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C38C" w14:textId="77777777">
      <w:pPr>
        <w:pStyle w:val="Normalutanindragellerluft"/>
      </w:pPr>
      <w:bookmarkStart w:name="_Toc106800475" w:id="0"/>
      <w:bookmarkStart w:name="_Toc106801300" w:id="1"/>
    </w:p>
    <w:p xmlns:w14="http://schemas.microsoft.com/office/word/2010/wordml" w:rsidRPr="009B062B" w:rsidR="00AF30DD" w:rsidP="00B10DCA" w:rsidRDefault="00B10DCA" w14:paraId="4A6E89E8" w14:textId="77777777">
      <w:pPr>
        <w:pStyle w:val="RubrikFrslagTIllRiksdagsbeslut"/>
      </w:pPr>
      <w:sdt>
        <w:sdtPr>
          <w:alias w:val="CC_Boilerplate_4"/>
          <w:tag w:val="CC_Boilerplate_4"/>
          <w:id w:val="-1644581176"/>
          <w:lock w:val="sdtContentLocked"/>
          <w:placeholder>
            <w:docPart w:val="0D81DB15EBD4488BB958942765F3FC69"/>
          </w:placeholder>
          <w:text/>
        </w:sdtPr>
        <w:sdtEndPr/>
        <w:sdtContent>
          <w:r w:rsidRPr="009B062B" w:rsidR="00AF30DD">
            <w:t>Förslag till riksdagsbeslut</w:t>
          </w:r>
        </w:sdtContent>
      </w:sdt>
      <w:bookmarkEnd w:id="0"/>
      <w:bookmarkEnd w:id="1"/>
    </w:p>
    <w:sdt>
      <w:sdtPr>
        <w:tag w:val="406d6fc6-c161-4953-983b-181f972c4c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möjligheten för tidigare riksdagsledamöter att erhålla ett s.k. veterankort bör avskaffas eller kraftigt begränsas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5DE30C05043779129089E1276767F"/>
        </w:placeholder>
        <w:text/>
      </w:sdtPr>
      <w:sdtEndPr/>
      <w:sdtContent>
        <w:p xmlns:w14="http://schemas.microsoft.com/office/word/2010/wordml" w:rsidRPr="009B062B" w:rsidR="006D79C9" w:rsidP="00333E95" w:rsidRDefault="006D79C9" w14:paraId="4EFCF6BA" w14:textId="77777777">
          <w:pPr>
            <w:pStyle w:val="Rubrik1"/>
          </w:pPr>
          <w:r>
            <w:t>Motivering</w:t>
          </w:r>
        </w:p>
      </w:sdtContent>
    </w:sdt>
    <w:bookmarkEnd w:displacedByCustomXml="prev" w:id="3"/>
    <w:bookmarkEnd w:displacedByCustomXml="prev" w:id="4"/>
    <w:p xmlns:w14="http://schemas.microsoft.com/office/word/2010/wordml" w:rsidR="00475613" w:rsidP="00475613" w:rsidRDefault="00475613" w14:paraId="03A83DF6" w14:textId="0D6799BE">
      <w:pPr>
        <w:pStyle w:val="Normalutanindragellerluft"/>
      </w:pPr>
      <w:r>
        <w:t xml:space="preserve">Idag kan den som tidigare varit ledamot erhålla ett kort för inpassering till riksdagen även efter avslutat uppdrag. Detta är en ålderdomlig tradition som det är dags att göra upp med. </w:t>
      </w:r>
    </w:p>
    <w:p xmlns:w14="http://schemas.microsoft.com/office/word/2010/wordml" w:rsidR="00475613" w:rsidP="00475613" w:rsidRDefault="00475613" w14:paraId="6F5BDD61" w14:textId="26602BF6">
      <w:pPr>
        <w:pStyle w:val="Normalutanindragellerluft"/>
      </w:pPr>
      <w:r>
        <w:tab/>
        <w:t xml:space="preserve">Det finns också tidigare ledamöter som arbetar för olika särintressen som genom denna möjlighet har en tillgång till riksdagen och riksdagens ledamöter på ett sätt som kan ifrågasättas. </w:t>
      </w:r>
    </w:p>
    <w:p xmlns:w14="http://schemas.microsoft.com/office/word/2010/wordml" w:rsidR="00475613" w:rsidP="00475613" w:rsidRDefault="00475613" w14:paraId="7951410B" w14:textId="77777777">
      <w:pPr>
        <w:pStyle w:val="Normalutanindragellerluft"/>
      </w:pPr>
      <w:r>
        <w:tab/>
        <w:t xml:space="preserve">Den tillträdesrätt som finns idag för tidigare ledamöter bör istället begränsas ytterligare. Det är otydligt vilket behov som uppfylls genom de så kallade veterankorten som ger en generell, om än begränsad, tillträdesrätt för tidigare ledamöter till riksdagens lokaler. </w:t>
      </w:r>
    </w:p>
    <w:p xmlns:w14="http://schemas.microsoft.com/office/word/2010/wordml" w:rsidRPr="00422B9E" w:rsidR="00422B9E" w:rsidP="00475613" w:rsidRDefault="00475613" w14:paraId="599222A6" w14:textId="67B2B3A5">
      <w:pPr>
        <w:pStyle w:val="Normalutanindragellerluft"/>
      </w:pPr>
      <w:r>
        <w:tab/>
        <w:t xml:space="preserve">Det kan också ifrågasättas utifrån ett säkerhetsperspektiv om det är lämpligt att tidigare ledamöter av Sveriges riksdag per automatik har rätt till </w:t>
      </w:r>
      <w:r w:rsidR="00B10DCA">
        <w:t>s.k.</w:t>
      </w:r>
      <w:r>
        <w:t xml:space="preserve"> veterankort.</w:t>
      </w:r>
    </w:p>
    <w:p xmlns:w14="http://schemas.microsoft.com/office/word/2010/wordml" w:rsidR="00BB6339" w:rsidP="008E0FE2" w:rsidRDefault="00BB6339" w14:paraId="5648156B" w14:textId="77777777">
      <w:pPr>
        <w:pStyle w:val="Normalutanindragellerluft"/>
      </w:pPr>
    </w:p>
    <w:sdt>
      <w:sdtPr>
        <w:rPr>
          <w:i/>
          <w:noProof/>
        </w:rPr>
        <w:alias w:val="CC_Underskrifter"/>
        <w:tag w:val="CC_Underskrifter"/>
        <w:id w:val="583496634"/>
        <w:lock w:val="sdtContentLocked"/>
        <w:placeholder>
          <w:docPart w:val="9D674897EFB648658C462DEC77A28049"/>
        </w:placeholder>
      </w:sdtPr>
      <w:sdtEndPr/>
      <w:sdtContent>
        <w:p xmlns:w14="http://schemas.microsoft.com/office/word/2010/wordml" w:rsidR="00B10DCA" w:rsidP="00B10DCA" w:rsidRDefault="00B10DCA" w14:paraId="2304CE5B" w14:textId="77777777">
          <w:pPr/>
          <w:r/>
        </w:p>
        <w:p xmlns:w14="http://schemas.microsoft.com/office/word/2010/wordml" w:rsidR="00B10DCA" w:rsidP="00B10DCA" w:rsidRDefault="00B10DCA" w14:paraId="694A411E" w14:textId="3C8826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93B710" w14:textId="60B11D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EA42" w14:textId="77777777" w:rsidR="00475613" w:rsidRDefault="00475613" w:rsidP="000C1CAD">
      <w:pPr>
        <w:spacing w:line="240" w:lineRule="auto"/>
      </w:pPr>
      <w:r>
        <w:separator/>
      </w:r>
    </w:p>
  </w:endnote>
  <w:endnote w:type="continuationSeparator" w:id="0">
    <w:p w14:paraId="2EB3961E" w14:textId="77777777" w:rsidR="00475613" w:rsidRDefault="00475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D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6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763E" w14:textId="39A36348" w:rsidR="00262EA3" w:rsidRPr="00B10DCA" w:rsidRDefault="00262EA3" w:rsidP="00B10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F12E" w14:textId="77777777" w:rsidR="00475613" w:rsidRDefault="00475613" w:rsidP="000C1CAD">
      <w:pPr>
        <w:spacing w:line="240" w:lineRule="auto"/>
      </w:pPr>
      <w:r>
        <w:separator/>
      </w:r>
    </w:p>
  </w:footnote>
  <w:footnote w:type="continuationSeparator" w:id="0">
    <w:p w14:paraId="48D4D27C" w14:textId="77777777" w:rsidR="00475613" w:rsidRDefault="00475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92A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390FCA" wp14:anchorId="06808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DCA" w14:paraId="33ABBB3C" w14:textId="112683D4">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08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DCA" w14:paraId="33ABBB3C" w14:textId="112683D4">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9E0B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C78145" w14:textId="77777777">
    <w:pPr>
      <w:jc w:val="right"/>
    </w:pPr>
  </w:p>
  <w:p w:rsidR="00262EA3" w:rsidP="00776B74" w:rsidRDefault="00262EA3" w14:paraId="55B719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0DCA" w14:paraId="535EA5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4ABB3" wp14:anchorId="041F6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DCA" w14:paraId="7108ECB8" w14:textId="39416C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561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DCA" w14:paraId="7E6E3D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DCA" w14:paraId="6634EFA0" w14:textId="5A3690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:3611</w:t>
        </w:r>
      </w:sdtContent>
    </w:sdt>
  </w:p>
  <w:p w:rsidR="00262EA3" w:rsidP="00E03A3D" w:rsidRDefault="00B10DCA" w14:paraId="17D9BB0C" w14:textId="06A6DC38">
    <w:pPr>
      <w:pStyle w:val="Motionr"/>
    </w:pPr>
    <w:sdt>
      <w:sdtPr>
        <w:alias w:val="CC_Noformat_Avtext"/>
        <w:tag w:val="CC_Noformat_Avtext"/>
        <w:id w:val="-2020768203"/>
        <w:lock w:val="sdtContentLocked"/>
        <w:placeholder>
          <w:docPart w:val="2452D370D8D64877AE01BDA3B4A85035"/>
        </w:placeholder>
        <w15:appearance w15:val="hidden"/>
        <w:text/>
      </w:sdtPr>
      <w:sdtEndPr/>
      <w:sdtContent>
        <w:r>
          <w:t>av Helene Odenjung (L)</w:t>
        </w:r>
      </w:sdtContent>
    </w:sdt>
  </w:p>
  <w:sdt>
    <w:sdtPr>
      <w:alias w:val="CC_Noformat_Rubtext"/>
      <w:tag w:val="CC_Noformat_Rubtext"/>
      <w:id w:val="-218060500"/>
      <w:lock w:val="sdtContentLocked"/>
      <w:placeholder>
        <w:docPart w:val="6261B4A51B6E4CA4AA2977F7EBDF13F2"/>
      </w:placeholder>
      <w:text/>
    </w:sdtPr>
    <w:sdtEndPr/>
    <w:sdtContent>
      <w:p w:rsidR="00262EA3" w:rsidP="00283E0F" w:rsidRDefault="00475613" w14:paraId="16E980BF" w14:textId="28505B79">
        <w:pPr>
          <w:pStyle w:val="FSHRub2"/>
        </w:pPr>
        <w:r>
          <w:t>Begränsat tillträde till riksdagen för tidigare 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FCD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6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C5"/>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613"/>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5DC"/>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F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C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14D05"/>
  <w15:chartTrackingRefBased/>
  <w15:docId w15:val="{FB7DD761-4705-4534-9167-84A2A934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582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1DB15EBD4488BB958942765F3FC69"/>
        <w:category>
          <w:name w:val="Allmänt"/>
          <w:gallery w:val="placeholder"/>
        </w:category>
        <w:types>
          <w:type w:val="bbPlcHdr"/>
        </w:types>
        <w:behaviors>
          <w:behavior w:val="content"/>
        </w:behaviors>
        <w:guid w:val="{7AE26AAD-B040-41A9-ABFA-1DCB20F2618A}"/>
      </w:docPartPr>
      <w:docPartBody>
        <w:p w:rsidR="006E21B8" w:rsidRDefault="006E21B8">
          <w:pPr>
            <w:pStyle w:val="0D81DB15EBD4488BB958942765F3FC69"/>
          </w:pPr>
          <w:r w:rsidRPr="005A0A93">
            <w:rPr>
              <w:rStyle w:val="Platshllartext"/>
            </w:rPr>
            <w:t>Förslag till riksdagsbeslut</w:t>
          </w:r>
        </w:p>
      </w:docPartBody>
    </w:docPart>
    <w:docPart>
      <w:docPartPr>
        <w:name w:val="6EF02D29DC4C47A2892B0A2C3694BBCC"/>
        <w:category>
          <w:name w:val="Allmänt"/>
          <w:gallery w:val="placeholder"/>
        </w:category>
        <w:types>
          <w:type w:val="bbPlcHdr"/>
        </w:types>
        <w:behaviors>
          <w:behavior w:val="content"/>
        </w:behaviors>
        <w:guid w:val="{17ECCA82-EEF8-4E4D-9D1B-4BBBBD7FB1EC}"/>
      </w:docPartPr>
      <w:docPartBody>
        <w:p w:rsidR="006E21B8" w:rsidRDefault="006E21B8">
          <w:pPr>
            <w:pStyle w:val="6EF02D29DC4C47A2892B0A2C3694BB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65DE30C05043779129089E1276767F"/>
        <w:category>
          <w:name w:val="Allmänt"/>
          <w:gallery w:val="placeholder"/>
        </w:category>
        <w:types>
          <w:type w:val="bbPlcHdr"/>
        </w:types>
        <w:behaviors>
          <w:behavior w:val="content"/>
        </w:behaviors>
        <w:guid w:val="{A4614C11-4941-4C72-ABB5-11B6789C2C27}"/>
      </w:docPartPr>
      <w:docPartBody>
        <w:p w:rsidR="006E21B8" w:rsidRDefault="006E21B8">
          <w:pPr>
            <w:pStyle w:val="A965DE30C05043779129089E1276767F"/>
          </w:pPr>
          <w:r w:rsidRPr="005A0A93">
            <w:rPr>
              <w:rStyle w:val="Platshllartext"/>
            </w:rPr>
            <w:t>Motivering</w:t>
          </w:r>
        </w:p>
      </w:docPartBody>
    </w:docPart>
    <w:docPart>
      <w:docPartPr>
        <w:name w:val="9D674897EFB648658C462DEC77A28049"/>
        <w:category>
          <w:name w:val="Allmänt"/>
          <w:gallery w:val="placeholder"/>
        </w:category>
        <w:types>
          <w:type w:val="bbPlcHdr"/>
        </w:types>
        <w:behaviors>
          <w:behavior w:val="content"/>
        </w:behaviors>
        <w:guid w:val="{FEF414CB-1F4C-4E82-AFF0-3C6A141D8F4A}"/>
      </w:docPartPr>
      <w:docPartBody>
        <w:p w:rsidR="006E21B8" w:rsidRDefault="006E21B8">
          <w:pPr>
            <w:pStyle w:val="9D674897EFB648658C462DEC77A28049"/>
          </w:pPr>
          <w:r w:rsidRPr="009B077E">
            <w:rPr>
              <w:rStyle w:val="Platshllartext"/>
            </w:rPr>
            <w:t>Namn på motionärer infogas/tas bort via panelen.</w:t>
          </w:r>
        </w:p>
      </w:docPartBody>
    </w:docPart>
    <w:docPart>
      <w:docPartPr>
        <w:name w:val="2452D370D8D64877AE01BDA3B4A85035"/>
        <w:category>
          <w:name w:val="Allmänt"/>
          <w:gallery w:val="placeholder"/>
        </w:category>
        <w:types>
          <w:type w:val="bbPlcHdr"/>
        </w:types>
        <w:behaviors>
          <w:behavior w:val="content"/>
        </w:behaviors>
        <w:guid w:val="{9FA5E6B0-DF04-4D1F-BE0B-62C8E1F40291}"/>
      </w:docPartPr>
      <w:docPartBody>
        <w:p w:rsidR="006E21B8" w:rsidRDefault="006E21B8">
          <w:pPr>
            <w:pStyle w:val="2452D370D8D64877AE01BDA3B4A85035"/>
          </w:pPr>
          <w:r>
            <w:rPr>
              <w:rStyle w:val="Platshllartext"/>
            </w:rPr>
            <w:t xml:space="preserve"> </w:t>
          </w:r>
        </w:p>
      </w:docPartBody>
    </w:docPart>
    <w:docPart>
      <w:docPartPr>
        <w:name w:val="6261B4A51B6E4CA4AA2977F7EBDF13F2"/>
        <w:category>
          <w:name w:val="Allmänt"/>
          <w:gallery w:val="placeholder"/>
        </w:category>
        <w:types>
          <w:type w:val="bbPlcHdr"/>
        </w:types>
        <w:behaviors>
          <w:behavior w:val="content"/>
        </w:behaviors>
        <w:guid w:val="{738620D1-8FBD-4B3A-86B3-2FFEE453A9D7}"/>
      </w:docPartPr>
      <w:docPartBody>
        <w:p w:rsidR="006E21B8" w:rsidRDefault="006E21B8">
          <w:pPr>
            <w:pStyle w:val="6261B4A51B6E4CA4AA2977F7EBDF13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B8"/>
    <w:rsid w:val="006E2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1DB15EBD4488BB958942765F3FC69">
    <w:name w:val="0D81DB15EBD4488BB958942765F3FC69"/>
  </w:style>
  <w:style w:type="paragraph" w:customStyle="1" w:styleId="6EF02D29DC4C47A2892B0A2C3694BBCC">
    <w:name w:val="6EF02D29DC4C47A2892B0A2C3694BBCC"/>
  </w:style>
  <w:style w:type="paragraph" w:customStyle="1" w:styleId="A965DE30C05043779129089E1276767F">
    <w:name w:val="A965DE30C05043779129089E1276767F"/>
  </w:style>
  <w:style w:type="paragraph" w:customStyle="1" w:styleId="9D674897EFB648658C462DEC77A28049">
    <w:name w:val="9D674897EFB648658C462DEC77A28049"/>
  </w:style>
  <w:style w:type="paragraph" w:customStyle="1" w:styleId="2452D370D8D64877AE01BDA3B4A85035">
    <w:name w:val="2452D370D8D64877AE01BDA3B4A85035"/>
  </w:style>
  <w:style w:type="paragraph" w:customStyle="1" w:styleId="6261B4A51B6E4CA4AA2977F7EBDF13F2">
    <w:name w:val="6261B4A51B6E4CA4AA2977F7EBDF1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127B5-562D-4A20-AEC6-814E807B2E7F}"/>
</file>

<file path=customXml/itemProps2.xml><?xml version="1.0" encoding="utf-8"?>
<ds:datastoreItem xmlns:ds="http://schemas.openxmlformats.org/officeDocument/2006/customXml" ds:itemID="{D5362225-90EB-4300-8460-96528555D60A}"/>
</file>

<file path=customXml/itemProps3.xml><?xml version="1.0" encoding="utf-8"?>
<ds:datastoreItem xmlns:ds="http://schemas.openxmlformats.org/officeDocument/2006/customXml" ds:itemID="{1EA5542E-EDB5-40E3-B9A3-7E6DE190242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160</Words>
  <Characters>936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