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25213" w14:textId="77777777" w:rsidR="00931955" w:rsidRPr="00D503B0" w:rsidRDefault="00931955" w:rsidP="00931955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31955" w:rsidRPr="00D503B0" w14:paraId="32AC8C21" w14:textId="77777777" w:rsidTr="004C5202">
        <w:tc>
          <w:tcPr>
            <w:tcW w:w="9141" w:type="dxa"/>
          </w:tcPr>
          <w:p w14:paraId="3773929F" w14:textId="77777777" w:rsidR="00931955" w:rsidRPr="00D503B0" w:rsidRDefault="00931955" w:rsidP="004C5202">
            <w:pPr>
              <w:rPr>
                <w:sz w:val="22"/>
                <w:szCs w:val="22"/>
              </w:rPr>
            </w:pPr>
            <w:r w:rsidRPr="00D503B0">
              <w:rPr>
                <w:sz w:val="22"/>
                <w:szCs w:val="22"/>
              </w:rPr>
              <w:t>RIKSDAGEN</w:t>
            </w:r>
          </w:p>
          <w:p w14:paraId="67CCB0EE" w14:textId="77777777" w:rsidR="00931955" w:rsidRPr="00D503B0" w:rsidRDefault="00931955" w:rsidP="004C5202">
            <w:pPr>
              <w:rPr>
                <w:sz w:val="22"/>
                <w:szCs w:val="22"/>
              </w:rPr>
            </w:pPr>
            <w:r w:rsidRPr="00D503B0">
              <w:rPr>
                <w:sz w:val="22"/>
                <w:szCs w:val="22"/>
              </w:rPr>
              <w:t>TRAFIKUTSKOTTET</w:t>
            </w:r>
          </w:p>
        </w:tc>
      </w:tr>
    </w:tbl>
    <w:p w14:paraId="20889685" w14:textId="77777777" w:rsidR="00931955" w:rsidRPr="00D503B0" w:rsidRDefault="00931955" w:rsidP="00931955">
      <w:pPr>
        <w:rPr>
          <w:sz w:val="22"/>
          <w:szCs w:val="22"/>
        </w:rPr>
      </w:pPr>
    </w:p>
    <w:p w14:paraId="33033F90" w14:textId="77777777" w:rsidR="00931955" w:rsidRPr="00D503B0" w:rsidRDefault="00931955" w:rsidP="00931955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31955" w:rsidRPr="00D503B0" w14:paraId="68F0A4E1" w14:textId="77777777" w:rsidTr="004C5202">
        <w:trPr>
          <w:cantSplit/>
          <w:trHeight w:val="742"/>
        </w:trPr>
        <w:tc>
          <w:tcPr>
            <w:tcW w:w="1985" w:type="dxa"/>
          </w:tcPr>
          <w:p w14:paraId="1EAA4996" w14:textId="77777777" w:rsidR="00931955" w:rsidRPr="00D503B0" w:rsidRDefault="00931955" w:rsidP="004C5202">
            <w:pPr>
              <w:rPr>
                <w:b/>
                <w:sz w:val="22"/>
                <w:szCs w:val="22"/>
              </w:rPr>
            </w:pPr>
            <w:r w:rsidRPr="00D503B0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05D5C3E8" w14:textId="77777777" w:rsidR="00931955" w:rsidRPr="00D503B0" w:rsidRDefault="00931955" w:rsidP="004C5202">
            <w:pPr>
              <w:rPr>
                <w:b/>
                <w:sz w:val="22"/>
                <w:szCs w:val="22"/>
              </w:rPr>
            </w:pPr>
            <w:r w:rsidRPr="00D503B0">
              <w:rPr>
                <w:b/>
                <w:sz w:val="22"/>
                <w:szCs w:val="22"/>
              </w:rPr>
              <w:t>UTSKOTTSSAMMANTRÄDE 20</w:t>
            </w:r>
            <w:r w:rsidR="00133730" w:rsidRPr="00D503B0">
              <w:rPr>
                <w:b/>
                <w:sz w:val="22"/>
                <w:szCs w:val="22"/>
              </w:rPr>
              <w:t>20</w:t>
            </w:r>
            <w:r w:rsidRPr="00D503B0">
              <w:rPr>
                <w:b/>
                <w:sz w:val="22"/>
                <w:szCs w:val="22"/>
              </w:rPr>
              <w:t>/2</w:t>
            </w:r>
            <w:r w:rsidR="00133730" w:rsidRPr="00D503B0">
              <w:rPr>
                <w:b/>
                <w:sz w:val="22"/>
                <w:szCs w:val="22"/>
              </w:rPr>
              <w:t>1</w:t>
            </w:r>
            <w:r w:rsidRPr="00D503B0">
              <w:rPr>
                <w:b/>
                <w:sz w:val="22"/>
                <w:szCs w:val="22"/>
              </w:rPr>
              <w:t>:</w:t>
            </w:r>
            <w:r w:rsidR="00133730" w:rsidRPr="00D503B0">
              <w:rPr>
                <w:b/>
                <w:sz w:val="22"/>
                <w:szCs w:val="22"/>
              </w:rPr>
              <w:t>1</w:t>
            </w:r>
          </w:p>
          <w:p w14:paraId="74C94889" w14:textId="77777777" w:rsidR="00931955" w:rsidRPr="00D503B0" w:rsidRDefault="00931955" w:rsidP="004C5202">
            <w:pPr>
              <w:rPr>
                <w:b/>
                <w:sz w:val="22"/>
                <w:szCs w:val="22"/>
              </w:rPr>
            </w:pPr>
          </w:p>
        </w:tc>
      </w:tr>
      <w:tr w:rsidR="00931955" w:rsidRPr="00D503B0" w14:paraId="28BE3F7F" w14:textId="77777777" w:rsidTr="004C5202">
        <w:tc>
          <w:tcPr>
            <w:tcW w:w="1985" w:type="dxa"/>
          </w:tcPr>
          <w:p w14:paraId="72F24857" w14:textId="77777777" w:rsidR="00931955" w:rsidRPr="00D503B0" w:rsidRDefault="00931955" w:rsidP="004C5202">
            <w:pPr>
              <w:rPr>
                <w:sz w:val="22"/>
                <w:szCs w:val="22"/>
              </w:rPr>
            </w:pPr>
            <w:r w:rsidRPr="00D503B0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53CE346E" w14:textId="77777777" w:rsidR="00931955" w:rsidRPr="00D503B0" w:rsidRDefault="00931955" w:rsidP="004C5202">
            <w:pPr>
              <w:rPr>
                <w:sz w:val="22"/>
                <w:szCs w:val="22"/>
              </w:rPr>
            </w:pPr>
            <w:r w:rsidRPr="00D503B0">
              <w:rPr>
                <w:sz w:val="22"/>
                <w:szCs w:val="22"/>
              </w:rPr>
              <w:t>2020-0</w:t>
            </w:r>
            <w:r w:rsidR="00646347" w:rsidRPr="00D503B0">
              <w:rPr>
                <w:sz w:val="22"/>
                <w:szCs w:val="22"/>
              </w:rPr>
              <w:t>9</w:t>
            </w:r>
            <w:r w:rsidRPr="00D503B0">
              <w:rPr>
                <w:sz w:val="22"/>
                <w:szCs w:val="22"/>
              </w:rPr>
              <w:t>-1</w:t>
            </w:r>
            <w:r w:rsidR="00646347" w:rsidRPr="00D503B0">
              <w:rPr>
                <w:sz w:val="22"/>
                <w:szCs w:val="22"/>
              </w:rPr>
              <w:t>0</w:t>
            </w:r>
          </w:p>
        </w:tc>
      </w:tr>
      <w:tr w:rsidR="00931955" w:rsidRPr="00D503B0" w14:paraId="79AB5403" w14:textId="77777777" w:rsidTr="004C5202">
        <w:tc>
          <w:tcPr>
            <w:tcW w:w="1985" w:type="dxa"/>
          </w:tcPr>
          <w:p w14:paraId="2596B551" w14:textId="77777777" w:rsidR="00931955" w:rsidRPr="00D503B0" w:rsidRDefault="00931955" w:rsidP="004C5202">
            <w:pPr>
              <w:rPr>
                <w:sz w:val="22"/>
                <w:szCs w:val="22"/>
              </w:rPr>
            </w:pPr>
            <w:r w:rsidRPr="00D503B0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1B6B786" w14:textId="77777777" w:rsidR="00931955" w:rsidRPr="00D503B0" w:rsidRDefault="00931955" w:rsidP="00E14566">
            <w:pPr>
              <w:rPr>
                <w:sz w:val="22"/>
                <w:szCs w:val="22"/>
              </w:rPr>
            </w:pPr>
            <w:r w:rsidRPr="00D503B0">
              <w:rPr>
                <w:sz w:val="22"/>
                <w:szCs w:val="22"/>
              </w:rPr>
              <w:t>1</w:t>
            </w:r>
            <w:r w:rsidR="00646347" w:rsidRPr="00D503B0">
              <w:rPr>
                <w:sz w:val="22"/>
                <w:szCs w:val="22"/>
              </w:rPr>
              <w:t>0</w:t>
            </w:r>
            <w:r w:rsidRPr="00D503B0">
              <w:rPr>
                <w:sz w:val="22"/>
                <w:szCs w:val="22"/>
              </w:rPr>
              <w:t>.00-11</w:t>
            </w:r>
            <w:r w:rsidR="00133730" w:rsidRPr="00D503B0">
              <w:rPr>
                <w:sz w:val="22"/>
                <w:szCs w:val="22"/>
              </w:rPr>
              <w:t>.</w:t>
            </w:r>
            <w:r w:rsidR="00E14566" w:rsidRPr="00D503B0">
              <w:rPr>
                <w:sz w:val="22"/>
                <w:szCs w:val="22"/>
              </w:rPr>
              <w:t>50</w:t>
            </w:r>
          </w:p>
        </w:tc>
      </w:tr>
      <w:tr w:rsidR="00931955" w:rsidRPr="00D503B0" w14:paraId="230A28E0" w14:textId="77777777" w:rsidTr="004C5202">
        <w:tc>
          <w:tcPr>
            <w:tcW w:w="1985" w:type="dxa"/>
          </w:tcPr>
          <w:p w14:paraId="3CC2EA1B" w14:textId="77777777" w:rsidR="00931955" w:rsidRPr="00D503B0" w:rsidRDefault="00931955" w:rsidP="004C5202">
            <w:pPr>
              <w:rPr>
                <w:sz w:val="22"/>
                <w:szCs w:val="22"/>
              </w:rPr>
            </w:pPr>
            <w:r w:rsidRPr="00D503B0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C9BE0C2" w14:textId="77777777" w:rsidR="00931955" w:rsidRPr="00D503B0" w:rsidRDefault="00931955" w:rsidP="004C5202">
            <w:pPr>
              <w:rPr>
                <w:sz w:val="22"/>
                <w:szCs w:val="22"/>
              </w:rPr>
            </w:pPr>
            <w:r w:rsidRPr="00D503B0">
              <w:rPr>
                <w:sz w:val="22"/>
                <w:szCs w:val="22"/>
              </w:rPr>
              <w:t>Se bilaga 1</w:t>
            </w:r>
          </w:p>
        </w:tc>
      </w:tr>
    </w:tbl>
    <w:p w14:paraId="57CEEE45" w14:textId="77777777" w:rsidR="00931955" w:rsidRPr="00D503B0" w:rsidRDefault="00931955" w:rsidP="00931955">
      <w:pPr>
        <w:rPr>
          <w:sz w:val="22"/>
          <w:szCs w:val="22"/>
        </w:rPr>
      </w:pPr>
    </w:p>
    <w:p w14:paraId="38979F30" w14:textId="77777777" w:rsidR="00931955" w:rsidRPr="00D503B0" w:rsidRDefault="00931955" w:rsidP="00931955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2BC2D146" w14:textId="77777777" w:rsidR="00931955" w:rsidRPr="00D503B0" w:rsidRDefault="00931955" w:rsidP="00931955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8930" w:type="dxa"/>
        <w:tblInd w:w="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6"/>
        <w:gridCol w:w="567"/>
        <w:gridCol w:w="1594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21"/>
        <w:gridCol w:w="71"/>
      </w:tblGrid>
      <w:tr w:rsidR="00931955" w:rsidRPr="00D503B0" w14:paraId="05B49B3C" w14:textId="77777777" w:rsidTr="004C5202">
        <w:trPr>
          <w:gridBefore w:val="1"/>
          <w:gridAfter w:val="1"/>
          <w:wBefore w:w="1346" w:type="dxa"/>
          <w:wAfter w:w="71" w:type="dxa"/>
        </w:trPr>
        <w:tc>
          <w:tcPr>
            <w:tcW w:w="567" w:type="dxa"/>
          </w:tcPr>
          <w:p w14:paraId="6BE3464A" w14:textId="77777777" w:rsidR="00931955" w:rsidRPr="00D503B0" w:rsidRDefault="00931955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503B0">
              <w:rPr>
                <w:b/>
                <w:snapToGrid w:val="0"/>
                <w:sz w:val="22"/>
                <w:szCs w:val="22"/>
              </w:rPr>
              <w:t>§ 1</w:t>
            </w:r>
          </w:p>
          <w:p w14:paraId="090C7940" w14:textId="77777777" w:rsidR="00931955" w:rsidRPr="00D503B0" w:rsidRDefault="00931955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94432C" w14:textId="77777777" w:rsidR="00931955" w:rsidRPr="00D503B0" w:rsidRDefault="00931955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8E1CE4B" w14:textId="77777777" w:rsidR="00931955" w:rsidRPr="00D503B0" w:rsidRDefault="00931955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9B3EEE2" w14:textId="77777777" w:rsidR="00931955" w:rsidRPr="00D503B0" w:rsidRDefault="00931955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6E03390" w14:textId="77777777" w:rsidR="00931955" w:rsidRPr="00D503B0" w:rsidRDefault="00931955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226DE86" w14:textId="77777777" w:rsidR="00931955" w:rsidRPr="00D503B0" w:rsidRDefault="00931955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83391E6" w14:textId="77777777" w:rsidR="00931955" w:rsidRPr="00D503B0" w:rsidRDefault="00931955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D70E884" w14:textId="77777777" w:rsidR="00931955" w:rsidRPr="00D503B0" w:rsidRDefault="00931955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F94E020" w14:textId="77777777" w:rsidR="00931955" w:rsidRPr="00D503B0" w:rsidRDefault="00931955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503B0">
              <w:rPr>
                <w:b/>
                <w:snapToGrid w:val="0"/>
                <w:sz w:val="22"/>
                <w:szCs w:val="22"/>
              </w:rPr>
              <w:t xml:space="preserve">§ 2     </w:t>
            </w:r>
          </w:p>
          <w:p w14:paraId="6D671319" w14:textId="77777777" w:rsidR="00931955" w:rsidRPr="00D503B0" w:rsidRDefault="00931955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654A05E" w14:textId="77777777" w:rsidR="00133730" w:rsidRPr="00D503B0" w:rsidRDefault="00133730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798FA69" w14:textId="77777777" w:rsidR="00133730" w:rsidRPr="00D503B0" w:rsidRDefault="00133730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2CB53D3" w14:textId="77777777" w:rsidR="00CC32A3" w:rsidRPr="00D503B0" w:rsidRDefault="00CC32A3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D5BC302" w14:textId="77777777" w:rsidR="00133730" w:rsidRPr="00D503B0" w:rsidRDefault="00133730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454F925" w14:textId="77777777" w:rsidR="00931955" w:rsidRPr="00D503B0" w:rsidRDefault="00931955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503B0">
              <w:rPr>
                <w:b/>
                <w:snapToGrid w:val="0"/>
                <w:sz w:val="22"/>
                <w:szCs w:val="22"/>
              </w:rPr>
              <w:t>§ 3</w:t>
            </w:r>
          </w:p>
          <w:p w14:paraId="3AE6DCFA" w14:textId="77777777" w:rsidR="00931955" w:rsidRPr="00D503B0" w:rsidRDefault="00931955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5B8492C" w14:textId="77777777" w:rsidR="00931955" w:rsidRPr="00D503B0" w:rsidRDefault="00931955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9DBFB78" w14:textId="77777777" w:rsidR="00931955" w:rsidRPr="00D503B0" w:rsidRDefault="00931955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74B064F" w14:textId="77777777" w:rsidR="00931955" w:rsidRPr="00D503B0" w:rsidRDefault="00931955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43DC4C4" w14:textId="77777777" w:rsidR="00931955" w:rsidRPr="00D503B0" w:rsidRDefault="00931955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B2524B" w14:textId="77777777" w:rsidR="00931955" w:rsidRPr="00D503B0" w:rsidRDefault="00931955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40BDED7" w14:textId="77777777" w:rsidR="00931955" w:rsidRPr="00D503B0" w:rsidRDefault="00931955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503B0">
              <w:rPr>
                <w:b/>
                <w:snapToGrid w:val="0"/>
                <w:sz w:val="22"/>
                <w:szCs w:val="22"/>
              </w:rPr>
              <w:t>§ 4</w:t>
            </w:r>
          </w:p>
          <w:p w14:paraId="26709E8C" w14:textId="77777777" w:rsidR="00931955" w:rsidRPr="00D503B0" w:rsidRDefault="00931955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97F1C6D" w14:textId="77777777" w:rsidR="00931955" w:rsidRPr="00D503B0" w:rsidRDefault="00931955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C726AF3" w14:textId="77777777" w:rsidR="00931955" w:rsidRPr="00D503B0" w:rsidRDefault="00931955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C7DAE97" w14:textId="77777777" w:rsidR="00931955" w:rsidRPr="00D503B0" w:rsidRDefault="00931955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C9FA72E" w14:textId="77777777" w:rsidR="00133730" w:rsidRPr="00D503B0" w:rsidRDefault="00133730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3DD5EC2" w14:textId="77777777" w:rsidR="00133730" w:rsidRPr="00D503B0" w:rsidRDefault="00133730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E892A84" w14:textId="77777777" w:rsidR="00133730" w:rsidRPr="00D503B0" w:rsidRDefault="00133730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F30F554" w14:textId="77777777" w:rsidR="00133730" w:rsidRPr="00D503B0" w:rsidRDefault="00133730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440563B" w14:textId="77777777" w:rsidR="00931955" w:rsidRPr="00D503B0" w:rsidRDefault="00931955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503B0">
              <w:rPr>
                <w:b/>
                <w:snapToGrid w:val="0"/>
                <w:sz w:val="22"/>
                <w:szCs w:val="22"/>
              </w:rPr>
              <w:t>§ 5</w:t>
            </w:r>
          </w:p>
          <w:p w14:paraId="2338F08C" w14:textId="77777777" w:rsidR="00931955" w:rsidRPr="00D503B0" w:rsidRDefault="00931955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A70FFE7" w14:textId="77777777" w:rsidR="00931955" w:rsidRPr="00D503B0" w:rsidRDefault="00931955" w:rsidP="004C5202">
            <w:pPr>
              <w:tabs>
                <w:tab w:val="left" w:pos="1701"/>
              </w:tabs>
              <w:spacing w:line="480" w:lineRule="auto"/>
              <w:rPr>
                <w:b/>
                <w:snapToGrid w:val="0"/>
                <w:sz w:val="22"/>
                <w:szCs w:val="22"/>
              </w:rPr>
            </w:pPr>
          </w:p>
          <w:p w14:paraId="3C1620FA" w14:textId="77777777" w:rsidR="00DA01D9" w:rsidRPr="00D503B0" w:rsidRDefault="00DA01D9" w:rsidP="004C5202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14:paraId="37FBEB6A" w14:textId="77777777" w:rsidR="00133730" w:rsidRPr="00D503B0" w:rsidRDefault="00133730" w:rsidP="004C5202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14:paraId="56831E1E" w14:textId="77777777" w:rsidR="00133730" w:rsidRPr="00D503B0" w:rsidRDefault="00133730" w:rsidP="004C5202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14:paraId="7F275237" w14:textId="77777777" w:rsidR="00133730" w:rsidRPr="00D503B0" w:rsidRDefault="00133730" w:rsidP="004C5202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14:paraId="228A08B6" w14:textId="77777777" w:rsidR="00133730" w:rsidRPr="00D503B0" w:rsidRDefault="00133730" w:rsidP="004C5202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14:paraId="247CE3FE" w14:textId="77777777" w:rsidR="00931955" w:rsidRPr="00D503B0" w:rsidRDefault="00931955" w:rsidP="004C5202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  <w:r w:rsidRPr="00D503B0">
              <w:rPr>
                <w:b/>
                <w:snapToGrid w:val="0"/>
                <w:sz w:val="22"/>
                <w:szCs w:val="22"/>
              </w:rPr>
              <w:t>§ 6</w:t>
            </w:r>
          </w:p>
          <w:p w14:paraId="664351C0" w14:textId="77777777" w:rsidR="00931955" w:rsidRPr="00D503B0" w:rsidRDefault="00931955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FA421B8" w14:textId="77777777" w:rsidR="00931955" w:rsidRPr="00D503B0" w:rsidRDefault="00931955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6AE6A0F" w14:textId="77777777" w:rsidR="00931955" w:rsidRPr="00D503B0" w:rsidRDefault="00931955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C278F9A" w14:textId="77777777" w:rsidR="009741D3" w:rsidRPr="00D503B0" w:rsidRDefault="009741D3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4BCCBBB" w14:textId="77777777" w:rsidR="009741D3" w:rsidRPr="00D503B0" w:rsidRDefault="009741D3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9E09508" w14:textId="77777777" w:rsidR="009741D3" w:rsidRPr="00D503B0" w:rsidRDefault="009741D3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7C23469" w14:textId="77777777" w:rsidR="009741D3" w:rsidRPr="00D503B0" w:rsidRDefault="009741D3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0619E8D" w14:textId="77777777" w:rsidR="009741D3" w:rsidRPr="00D503B0" w:rsidRDefault="009741D3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C0C4B1B" w14:textId="77777777" w:rsidR="00011403" w:rsidRPr="00D503B0" w:rsidRDefault="00011403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EAA3A60" w14:textId="77777777" w:rsidR="00011403" w:rsidRPr="00D503B0" w:rsidRDefault="00011403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38E6079" w14:textId="77777777" w:rsidR="00931955" w:rsidRPr="00D503B0" w:rsidRDefault="00931955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503B0">
              <w:rPr>
                <w:b/>
                <w:snapToGrid w:val="0"/>
                <w:sz w:val="22"/>
                <w:szCs w:val="22"/>
              </w:rPr>
              <w:t>§ 7</w:t>
            </w:r>
          </w:p>
          <w:p w14:paraId="4817D580" w14:textId="77777777" w:rsidR="00931955" w:rsidRPr="00D503B0" w:rsidRDefault="00931955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5667DA5" w14:textId="77777777" w:rsidR="00931955" w:rsidRPr="00D503B0" w:rsidRDefault="00931955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7EEFD3B" w14:textId="77777777" w:rsidR="00931955" w:rsidRPr="00D503B0" w:rsidRDefault="00931955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675958E" w14:textId="77777777" w:rsidR="00931955" w:rsidRPr="00D503B0" w:rsidRDefault="00931955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7F7293F" w14:textId="77777777" w:rsidR="00104326" w:rsidRPr="00D503B0" w:rsidRDefault="00104326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FF64CBA" w14:textId="77777777" w:rsidR="009741D3" w:rsidRPr="00D503B0" w:rsidRDefault="009741D3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6EA3231" w14:textId="77777777" w:rsidR="00104326" w:rsidRPr="00D503B0" w:rsidRDefault="00104326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1946B9A" w14:textId="77777777" w:rsidR="00104326" w:rsidRPr="00D503B0" w:rsidRDefault="00104326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5F0B8B5" w14:textId="77777777" w:rsidR="00931955" w:rsidRPr="00D503B0" w:rsidRDefault="00DA01D9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503B0">
              <w:rPr>
                <w:b/>
                <w:snapToGrid w:val="0"/>
                <w:sz w:val="22"/>
                <w:szCs w:val="22"/>
              </w:rPr>
              <w:t>§ 8</w:t>
            </w:r>
          </w:p>
          <w:p w14:paraId="7EEAAF59" w14:textId="77777777" w:rsidR="00DA01D9" w:rsidRPr="00D503B0" w:rsidRDefault="00DA01D9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C55E0FF" w14:textId="77777777" w:rsidR="00DA01D9" w:rsidRPr="00D503B0" w:rsidRDefault="00DA01D9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5A54D42" w14:textId="77777777" w:rsidR="00DA01D9" w:rsidRPr="00D503B0" w:rsidRDefault="00DA01D9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191C6C7" w14:textId="77777777" w:rsidR="002D4B87" w:rsidRPr="00D503B0" w:rsidRDefault="002D4B87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083860E" w14:textId="77777777" w:rsidR="002D4B87" w:rsidRPr="00D503B0" w:rsidRDefault="002D4B87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0BA7EAF" w14:textId="77777777" w:rsidR="002D4B87" w:rsidRPr="00D503B0" w:rsidRDefault="002D4B87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D9AD0DF" w14:textId="77777777" w:rsidR="002D4B87" w:rsidRPr="00D503B0" w:rsidRDefault="002D4B87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74BD7ED" w14:textId="77777777" w:rsidR="00D503B0" w:rsidRPr="00D503B0" w:rsidRDefault="00D503B0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3A75B91" w14:textId="77777777" w:rsidR="00DA01D9" w:rsidRPr="00D503B0" w:rsidRDefault="00DA01D9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503B0">
              <w:rPr>
                <w:b/>
                <w:snapToGrid w:val="0"/>
                <w:sz w:val="22"/>
                <w:szCs w:val="22"/>
              </w:rPr>
              <w:t>§ 9</w:t>
            </w:r>
          </w:p>
          <w:p w14:paraId="6670938E" w14:textId="77777777" w:rsidR="00DA01D9" w:rsidRPr="00D503B0" w:rsidRDefault="00DA01D9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7D98C2D" w14:textId="77777777" w:rsidR="00104326" w:rsidRPr="00D503B0" w:rsidRDefault="00104326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FE348CE" w14:textId="77777777" w:rsidR="00104326" w:rsidRPr="00D503B0" w:rsidRDefault="00104326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D6CD1FE" w14:textId="77777777" w:rsidR="00DA01D9" w:rsidRPr="00D503B0" w:rsidRDefault="00DA01D9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503B0">
              <w:rPr>
                <w:b/>
                <w:snapToGrid w:val="0"/>
                <w:sz w:val="22"/>
                <w:szCs w:val="22"/>
              </w:rPr>
              <w:t>§ 10</w:t>
            </w:r>
          </w:p>
          <w:p w14:paraId="22C0B7DF" w14:textId="77777777" w:rsidR="00DA01D9" w:rsidRPr="00D503B0" w:rsidRDefault="00DA01D9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65A9B23" w14:textId="77777777" w:rsidR="00104326" w:rsidRPr="00D503B0" w:rsidRDefault="00104326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CFE5F3C" w14:textId="77777777" w:rsidR="00DA01D9" w:rsidRPr="00D503B0" w:rsidRDefault="00B055F8" w:rsidP="00F76098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  <w:r w:rsidRPr="00D503B0">
              <w:rPr>
                <w:b/>
                <w:snapToGrid w:val="0"/>
                <w:sz w:val="22"/>
                <w:szCs w:val="22"/>
              </w:rPr>
              <w:br/>
            </w:r>
            <w:r w:rsidR="00DA01D9" w:rsidRPr="00D503B0">
              <w:rPr>
                <w:b/>
                <w:snapToGrid w:val="0"/>
                <w:sz w:val="22"/>
                <w:szCs w:val="22"/>
              </w:rPr>
              <w:t>§ 11</w:t>
            </w:r>
          </w:p>
          <w:p w14:paraId="7598729C" w14:textId="77777777" w:rsidR="00931955" w:rsidRPr="00D503B0" w:rsidRDefault="00931955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471C793" w14:textId="77777777" w:rsidR="00931955" w:rsidRPr="00D503B0" w:rsidRDefault="00931955" w:rsidP="00B173B7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14:paraId="4C024AD0" w14:textId="77777777" w:rsidR="00931955" w:rsidRPr="00D503B0" w:rsidRDefault="00931955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EFCE382" w14:textId="77777777" w:rsidR="00104326" w:rsidRPr="00D503B0" w:rsidRDefault="00B173B7" w:rsidP="004C52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503B0">
              <w:rPr>
                <w:b/>
                <w:snapToGrid w:val="0"/>
                <w:sz w:val="22"/>
                <w:szCs w:val="22"/>
              </w:rPr>
              <w:t>§ 12</w:t>
            </w:r>
          </w:p>
          <w:p w14:paraId="16B0B2D1" w14:textId="77777777" w:rsidR="00104326" w:rsidRPr="00D503B0" w:rsidRDefault="00104326" w:rsidP="00E1456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15"/>
          </w:tcPr>
          <w:p w14:paraId="13C8C56F" w14:textId="77777777" w:rsidR="00931955" w:rsidRPr="00D503B0" w:rsidRDefault="00931955" w:rsidP="004C520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503B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Medgivande att </w:t>
            </w:r>
            <w:r w:rsidRPr="00D503B0">
              <w:rPr>
                <w:b/>
                <w:sz w:val="22"/>
                <w:szCs w:val="22"/>
              </w:rPr>
              <w:t>vara uppkopplade via videolänk</w:t>
            </w:r>
          </w:p>
          <w:p w14:paraId="184AEE12" w14:textId="77777777" w:rsidR="00931955" w:rsidRPr="00D503B0" w:rsidRDefault="00931955" w:rsidP="004C520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D9BEB9A" w14:textId="77777777" w:rsidR="00931955" w:rsidRPr="00D503B0" w:rsidRDefault="00931955" w:rsidP="004C520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503B0">
              <w:rPr>
                <w:sz w:val="22"/>
                <w:szCs w:val="22"/>
              </w:rPr>
              <w:t>Utskottet beslutade att tillåta följande ordinarie ledamöter och suppleanter</w:t>
            </w:r>
            <w:r w:rsidR="0091188B" w:rsidRPr="00D503B0">
              <w:rPr>
                <w:sz w:val="22"/>
                <w:szCs w:val="22"/>
              </w:rPr>
              <w:t>:</w:t>
            </w:r>
            <w:r w:rsidRPr="00D503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Anders Åkesson (C), Anders Hansson (M), Helena Gellerman (L), Åsa Coenraads (M)</w:t>
            </w:r>
            <w:r w:rsidR="0091188B" w:rsidRPr="00D503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och Denis Begic</w:t>
            </w:r>
            <w:r w:rsidRPr="00D503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503B0" w:rsidRPr="00D503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(S) </w:t>
            </w:r>
            <w:r w:rsidRPr="00D503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</w:t>
            </w:r>
            <w:r w:rsidRPr="00D503B0">
              <w:rPr>
                <w:sz w:val="22"/>
                <w:szCs w:val="22"/>
              </w:rPr>
              <w:t xml:space="preserve">amt en tjänsteman från trafikutskottets kansli </w:t>
            </w:r>
            <w:r w:rsidRPr="00D503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att vara uppkopplade via videolänk.</w:t>
            </w:r>
          </w:p>
          <w:p w14:paraId="31AA3C3A" w14:textId="77777777" w:rsidR="00931955" w:rsidRPr="00D503B0" w:rsidRDefault="00931955" w:rsidP="004C520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6AD54945" w14:textId="77777777" w:rsidR="00931955" w:rsidRPr="00D503B0" w:rsidRDefault="00931955" w:rsidP="004C520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503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Denna paragraf justerades omedelbart.</w:t>
            </w:r>
          </w:p>
          <w:p w14:paraId="1368D1DB" w14:textId="77777777" w:rsidR="00931955" w:rsidRPr="00D503B0" w:rsidRDefault="00931955" w:rsidP="004C520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74786B7" w14:textId="77777777" w:rsidR="00931955" w:rsidRPr="00D503B0" w:rsidRDefault="00931955" w:rsidP="004C520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503B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Val av tredje vice ordförande</w:t>
            </w:r>
          </w:p>
          <w:p w14:paraId="4E07F13F" w14:textId="77777777" w:rsidR="00931955" w:rsidRPr="00D503B0" w:rsidRDefault="00931955" w:rsidP="004C520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1BEE4C4" w14:textId="77777777" w:rsidR="00133730" w:rsidRPr="00D503B0" w:rsidRDefault="00133730" w:rsidP="004C520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503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till tredje vice ordförande välja Teres Lindberg (S).</w:t>
            </w:r>
          </w:p>
          <w:p w14:paraId="335AF5BE" w14:textId="77777777" w:rsidR="00133730" w:rsidRPr="00D503B0" w:rsidRDefault="00133730" w:rsidP="004C520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39238E3" w14:textId="77777777" w:rsidR="00CC32A3" w:rsidRPr="00D503B0" w:rsidRDefault="00CC32A3" w:rsidP="00CC32A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503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Denna paragraf justerades omedelbart.</w:t>
            </w:r>
          </w:p>
          <w:p w14:paraId="5B9D4583" w14:textId="77777777" w:rsidR="00E14566" w:rsidRPr="00D503B0" w:rsidRDefault="00E14566" w:rsidP="004C520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B80A5C1" w14:textId="77777777" w:rsidR="00011403" w:rsidRPr="00D503B0" w:rsidRDefault="00011403" w:rsidP="0001140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503B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Medgivande att </w:t>
            </w:r>
            <w:r w:rsidRPr="00D503B0">
              <w:rPr>
                <w:b/>
                <w:sz w:val="22"/>
                <w:szCs w:val="22"/>
              </w:rPr>
              <w:t>vara uppkopplade via videolänk</w:t>
            </w:r>
          </w:p>
          <w:p w14:paraId="5163BDEB" w14:textId="77777777" w:rsidR="00011403" w:rsidRPr="00D503B0" w:rsidRDefault="00011403" w:rsidP="004C520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A79D448" w14:textId="77777777" w:rsidR="00011403" w:rsidRPr="00D503B0" w:rsidRDefault="00011403" w:rsidP="0001140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503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tillåta Cesar Vargas Iglesias, Socialdemokraternas kansli, Johan Lindblad, Sverigedemokraternas kansli, Esbjörn Wahlberg, Centerpartiets kansli samt Lars Granat, Liberalernas kansli att vara uppkopplade via videolänk under punkt 4.</w:t>
            </w:r>
          </w:p>
          <w:p w14:paraId="2ED1CE49" w14:textId="77777777" w:rsidR="00011403" w:rsidRPr="00D503B0" w:rsidRDefault="00011403" w:rsidP="004C520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1E39160" w14:textId="77777777" w:rsidR="00931955" w:rsidRPr="00D503B0" w:rsidRDefault="00931955" w:rsidP="004C520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503B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om Coronapandemins effekter på kollektivtrafiksektorn</w:t>
            </w:r>
          </w:p>
          <w:p w14:paraId="524CD4F5" w14:textId="77777777" w:rsidR="00931955" w:rsidRPr="00D503B0" w:rsidRDefault="00931955" w:rsidP="004C520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503B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D503B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Kristoffer </w:t>
            </w:r>
            <w:proofErr w:type="spellStart"/>
            <w:r w:rsidRPr="00D503B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Tamsons</w:t>
            </w:r>
            <w:proofErr w:type="spellEnd"/>
            <w:r w:rsidR="00133730" w:rsidRPr="00D503B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</w:t>
            </w:r>
            <w:r w:rsidRPr="00D503B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ordförande Sveriges Kollektivtrafik, Anna Grönlund</w:t>
            </w:r>
            <w:r w:rsidR="00133730" w:rsidRPr="00D503B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</w:t>
            </w:r>
            <w:r w:rsidRPr="00D503B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branschchef och vice vd Sveriges Bussföretag, Gustaf Engstrand</w:t>
            </w:r>
            <w:r w:rsidR="00133730" w:rsidRPr="00D503B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</w:t>
            </w:r>
            <w:r w:rsidRPr="00D503B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näringspolitisk chef Tågföretagen och Kristina </w:t>
            </w:r>
            <w:proofErr w:type="spellStart"/>
            <w:r w:rsidRPr="00D503B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Jonäng</w:t>
            </w:r>
            <w:proofErr w:type="spellEnd"/>
            <w:r w:rsidR="00133730" w:rsidRPr="00D503B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</w:t>
            </w:r>
            <w:r w:rsidRPr="00D503B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ordförande Beredningen för tillväxt och regional utveckling, </w:t>
            </w:r>
            <w:r w:rsidR="009741D3" w:rsidRPr="00D503B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samt </w:t>
            </w:r>
            <w:r w:rsidRPr="00D503B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Peter Haglund</w:t>
            </w:r>
            <w:r w:rsidR="001E6923" w:rsidRPr="00D503B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</w:t>
            </w:r>
            <w:r w:rsidRPr="00D503B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sektionschef</w:t>
            </w:r>
            <w:r w:rsidR="00011403" w:rsidRPr="00D503B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E14566" w:rsidRPr="00D503B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på</w:t>
            </w:r>
            <w:r w:rsidR="00011403" w:rsidRPr="00D503B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SKR </w:t>
            </w:r>
            <w:r w:rsidR="009741D3" w:rsidRPr="00D503B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</w:t>
            </w:r>
            <w:r w:rsidRPr="00D503B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nformerade om Coronapandemins effekter på kollektivtrafiksektorn. </w:t>
            </w:r>
          </w:p>
          <w:p w14:paraId="6892A6F9" w14:textId="77777777" w:rsidR="00931955" w:rsidRPr="00D503B0" w:rsidRDefault="00931955" w:rsidP="004C5202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5D1C94D8" w14:textId="77777777" w:rsidR="00B01AEB" w:rsidRPr="00D503B0" w:rsidRDefault="00DA01D9" w:rsidP="004C520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503B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Förordning om fastställande av åtgärder för en hållbar järnvägsmarknad mot bakgrund av covid-19-pandemin, </w:t>
            </w:r>
            <w:proofErr w:type="gramStart"/>
            <w:r w:rsidRPr="00D503B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COM(</w:t>
            </w:r>
            <w:proofErr w:type="gramEnd"/>
            <w:r w:rsidRPr="00D503B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2020) 260</w:t>
            </w:r>
          </w:p>
          <w:p w14:paraId="2C86FC02" w14:textId="77777777" w:rsidR="00133730" w:rsidRPr="00D503B0" w:rsidRDefault="00133730" w:rsidP="004C520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17EB4E3" w14:textId="77777777" w:rsidR="00133730" w:rsidRPr="00D503B0" w:rsidRDefault="00011403" w:rsidP="0013373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503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inledde subsidiaritetsprövni</w:t>
            </w:r>
            <w:r w:rsidR="006F5240" w:rsidRPr="00D503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ngen</w:t>
            </w:r>
            <w:r w:rsidRPr="00D503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av </w:t>
            </w:r>
            <w:proofErr w:type="gramStart"/>
            <w:r w:rsidRPr="00D503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COM(</w:t>
            </w:r>
            <w:proofErr w:type="gramEnd"/>
            <w:r w:rsidRPr="00D503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2020) 260.</w:t>
            </w:r>
            <w:r w:rsidR="00BC750F" w:rsidRPr="00D503B0">
              <w:rPr>
                <w:snapToGrid w:val="0"/>
                <w:sz w:val="22"/>
                <w:szCs w:val="22"/>
              </w:rPr>
              <w:br/>
            </w:r>
            <w:r w:rsidR="00BC750F" w:rsidRPr="00D503B0">
              <w:rPr>
                <w:snapToGrid w:val="0"/>
                <w:sz w:val="22"/>
                <w:szCs w:val="22"/>
              </w:rPr>
              <w:br/>
              <w:t>Utskottet ansåg att förslaget inte strider mot subsidiaritetsprincipen.</w:t>
            </w:r>
            <w:r w:rsidR="00BC750F" w:rsidRPr="00D503B0">
              <w:rPr>
                <w:snapToGrid w:val="0"/>
                <w:sz w:val="22"/>
                <w:szCs w:val="22"/>
              </w:rPr>
              <w:br/>
            </w:r>
            <w:r w:rsidR="00133730" w:rsidRPr="00D503B0">
              <w:rPr>
                <w:snapToGrid w:val="0"/>
                <w:sz w:val="22"/>
                <w:szCs w:val="22"/>
              </w:rPr>
              <w:br/>
              <w:t>Denna paragraf förklarades omedelbart justerad.</w:t>
            </w:r>
          </w:p>
          <w:p w14:paraId="04EE5258" w14:textId="77777777" w:rsidR="00652082" w:rsidRPr="00D503B0" w:rsidRDefault="00652082" w:rsidP="004C520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5D9A055" w14:textId="77777777" w:rsidR="00DA01D9" w:rsidRPr="00D503B0" w:rsidRDefault="00DA01D9" w:rsidP="004C520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503B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Förordning om ändring av direktiv (EU) 2016/798 vad gäller tillämpningen av reglerna för järnvägssäkerhet och driftskompatibilitet på den fasta förbindelsen under Engelska kanalen, </w:t>
            </w:r>
            <w:proofErr w:type="gramStart"/>
            <w:r w:rsidRPr="00D503B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COM(</w:t>
            </w:r>
            <w:proofErr w:type="gramEnd"/>
            <w:r w:rsidRPr="00D503B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2020) 623</w:t>
            </w:r>
          </w:p>
          <w:p w14:paraId="48E8B6B8" w14:textId="77777777" w:rsidR="00B01AEB" w:rsidRPr="00D503B0" w:rsidRDefault="00B01AEB" w:rsidP="004C520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2B68285" w14:textId="77777777" w:rsidR="00BC750F" w:rsidRPr="00D503B0" w:rsidRDefault="00011403" w:rsidP="0013373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503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inledde subsidiaritetsprövnin</w:t>
            </w:r>
            <w:r w:rsidR="006F5240" w:rsidRPr="00D503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gen</w:t>
            </w:r>
            <w:r w:rsidRPr="00D503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av </w:t>
            </w:r>
            <w:proofErr w:type="gramStart"/>
            <w:r w:rsidRPr="00D503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COM(</w:t>
            </w:r>
            <w:proofErr w:type="gramEnd"/>
            <w:r w:rsidRPr="00D503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2020) 623.</w:t>
            </w:r>
            <w:r w:rsidR="00BC750F" w:rsidRPr="00D503B0">
              <w:rPr>
                <w:snapToGrid w:val="0"/>
                <w:sz w:val="22"/>
                <w:szCs w:val="22"/>
              </w:rPr>
              <w:br/>
            </w:r>
            <w:r w:rsidR="00BC750F" w:rsidRPr="00D503B0">
              <w:rPr>
                <w:snapToGrid w:val="0"/>
                <w:sz w:val="22"/>
                <w:szCs w:val="22"/>
              </w:rPr>
              <w:br/>
              <w:t>Utskottet ansåg att förslaget inte strider mot subsidiaritetsprincipen.</w:t>
            </w:r>
          </w:p>
          <w:p w14:paraId="4EB9DB58" w14:textId="77777777" w:rsidR="00133730" w:rsidRPr="00D503B0" w:rsidRDefault="00BC750F" w:rsidP="0013373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503B0">
              <w:rPr>
                <w:snapToGrid w:val="0"/>
                <w:sz w:val="22"/>
                <w:szCs w:val="22"/>
              </w:rPr>
              <w:br/>
            </w:r>
            <w:r w:rsidR="00133730" w:rsidRPr="00D503B0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4B208D32" w14:textId="77777777" w:rsidR="00133730" w:rsidRPr="00D503B0" w:rsidRDefault="00133730" w:rsidP="004C520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AD582EB" w14:textId="77777777" w:rsidR="00BC750F" w:rsidRPr="00D503B0" w:rsidRDefault="00BC750F" w:rsidP="004C520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C0C3D5A" w14:textId="77777777" w:rsidR="00931955" w:rsidRPr="00D503B0" w:rsidRDefault="00931955" w:rsidP="004C520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503B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Forskningsförmiddag för utskotten våren 2021</w:t>
            </w:r>
          </w:p>
          <w:p w14:paraId="6C9A6036" w14:textId="77777777" w:rsidR="00931955" w:rsidRPr="00D503B0" w:rsidRDefault="00931955" w:rsidP="004C520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969F27F" w14:textId="77777777" w:rsidR="009741D3" w:rsidRPr="00D503B0" w:rsidRDefault="009741D3" w:rsidP="009741D3">
            <w:pPr>
              <w:rPr>
                <w:bCs/>
                <w:color w:val="000000"/>
                <w:sz w:val="22"/>
                <w:szCs w:val="22"/>
              </w:rPr>
            </w:pPr>
            <w:r w:rsidRPr="00D503B0">
              <w:rPr>
                <w:bCs/>
                <w:color w:val="000000"/>
                <w:sz w:val="22"/>
                <w:szCs w:val="22"/>
              </w:rPr>
              <w:t>Utskottet behandlade frågan om ämnesområde att lyfta på den forskningsförmiddag för utskotten som ska genomföras i april 2021.</w:t>
            </w:r>
            <w:r w:rsidRPr="00D503B0">
              <w:rPr>
                <w:bCs/>
                <w:color w:val="000000"/>
                <w:sz w:val="22"/>
                <w:szCs w:val="22"/>
              </w:rPr>
              <w:br/>
            </w:r>
            <w:r w:rsidRPr="00D503B0">
              <w:rPr>
                <w:bCs/>
                <w:color w:val="000000"/>
                <w:sz w:val="22"/>
                <w:szCs w:val="22"/>
                <w:highlight w:val="yellow"/>
              </w:rPr>
              <w:br/>
            </w:r>
            <w:r w:rsidRPr="00D503B0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D503B0" w:rsidRPr="00D503B0">
              <w:rPr>
                <w:bCs/>
                <w:color w:val="000000"/>
                <w:sz w:val="22"/>
                <w:szCs w:val="22"/>
              </w:rPr>
              <w:t xml:space="preserve">bemyndigade utskottets </w:t>
            </w:r>
            <w:r w:rsidRPr="00D503B0">
              <w:rPr>
                <w:bCs/>
                <w:color w:val="000000"/>
                <w:sz w:val="22"/>
                <w:szCs w:val="22"/>
              </w:rPr>
              <w:t>presidi</w:t>
            </w:r>
            <w:r w:rsidR="00E14566" w:rsidRPr="00D503B0">
              <w:rPr>
                <w:bCs/>
                <w:color w:val="000000"/>
                <w:sz w:val="22"/>
                <w:szCs w:val="22"/>
              </w:rPr>
              <w:t>um</w:t>
            </w:r>
            <w:r w:rsidRPr="00D503B0">
              <w:rPr>
                <w:bCs/>
                <w:color w:val="000000"/>
                <w:sz w:val="22"/>
                <w:szCs w:val="22"/>
              </w:rPr>
              <w:t xml:space="preserve"> att </w:t>
            </w:r>
            <w:r w:rsidR="00D503B0" w:rsidRPr="00D503B0">
              <w:rPr>
                <w:bCs/>
                <w:color w:val="000000"/>
                <w:sz w:val="22"/>
                <w:szCs w:val="22"/>
              </w:rPr>
              <w:t xml:space="preserve">fastställa slutliga förslag på ämnesområden utifrån </w:t>
            </w:r>
            <w:r w:rsidR="00E14566" w:rsidRPr="00D503B0">
              <w:rPr>
                <w:bCs/>
                <w:color w:val="000000"/>
                <w:sz w:val="22"/>
                <w:szCs w:val="22"/>
              </w:rPr>
              <w:t>de f</w:t>
            </w:r>
            <w:r w:rsidRPr="00D503B0">
              <w:rPr>
                <w:bCs/>
                <w:color w:val="000000"/>
                <w:sz w:val="22"/>
                <w:szCs w:val="22"/>
              </w:rPr>
              <w:t>örslag</w:t>
            </w:r>
            <w:r w:rsidR="00E14566" w:rsidRPr="00D503B0">
              <w:rPr>
                <w:bCs/>
                <w:color w:val="000000"/>
                <w:sz w:val="22"/>
                <w:szCs w:val="22"/>
              </w:rPr>
              <w:t xml:space="preserve"> som diskuterades</w:t>
            </w:r>
            <w:r w:rsidRPr="00D503B0">
              <w:rPr>
                <w:bCs/>
                <w:color w:val="000000"/>
                <w:sz w:val="22"/>
                <w:szCs w:val="22"/>
              </w:rPr>
              <w:t>.</w:t>
            </w:r>
          </w:p>
          <w:p w14:paraId="7088EE24" w14:textId="77777777" w:rsidR="00E14566" w:rsidRPr="00D503B0" w:rsidRDefault="00E14566" w:rsidP="009741D3">
            <w:pPr>
              <w:rPr>
                <w:bCs/>
                <w:color w:val="000000"/>
                <w:sz w:val="22"/>
                <w:szCs w:val="22"/>
              </w:rPr>
            </w:pPr>
          </w:p>
          <w:p w14:paraId="5024CC98" w14:textId="77777777" w:rsidR="00E14566" w:rsidRPr="00D503B0" w:rsidRDefault="00E14566" w:rsidP="004C5202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14:paraId="2EC9C441" w14:textId="77777777" w:rsidR="00DA01D9" w:rsidRPr="00D503B0" w:rsidRDefault="00DA01D9" w:rsidP="004C520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503B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Interparlamentarisk EU-konferens om den europeiska gröna given och den gemensamma jordbrukspolitiken</w:t>
            </w:r>
          </w:p>
          <w:p w14:paraId="0D7AADB6" w14:textId="77777777" w:rsidR="00DA01D9" w:rsidRPr="00D503B0" w:rsidRDefault="00DA01D9" w:rsidP="004C5202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503B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="000146F8" w:rsidRPr="00D503B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beslutade att </w:t>
            </w:r>
            <w:r w:rsidR="00104326" w:rsidRPr="00D503B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Jens Holm (V) </w:t>
            </w:r>
            <w:r w:rsidRPr="00D503B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delta</w:t>
            </w:r>
            <w:r w:rsidR="00104326" w:rsidRPr="00D503B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r i </w:t>
            </w:r>
            <w:r w:rsidR="00D503B0" w:rsidRPr="00D503B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den </w:t>
            </w:r>
            <w:r w:rsidR="00104326" w:rsidRPr="00D503B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konferen</w:t>
            </w:r>
            <w:r w:rsidR="00D503B0" w:rsidRPr="00D503B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 om den europeiska gröna given som anordnas</w:t>
            </w:r>
            <w:r w:rsidR="00E14566" w:rsidRPr="00D503B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CC32A3" w:rsidRPr="00D503B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inom ramen för det tyska ordförandeskapet </w:t>
            </w:r>
            <w:r w:rsidR="00E14566" w:rsidRPr="00D503B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i Berlin den </w:t>
            </w:r>
            <w:proofErr w:type="gramStart"/>
            <w:r w:rsidR="00E14566" w:rsidRPr="00D503B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4-5</w:t>
            </w:r>
            <w:proofErr w:type="gramEnd"/>
            <w:r w:rsidR="00E14566" w:rsidRPr="00D503B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oktober 2020</w:t>
            </w:r>
            <w:r w:rsidR="00104326" w:rsidRPr="00D503B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14:paraId="3666C628" w14:textId="77777777" w:rsidR="00104326" w:rsidRPr="00D503B0" w:rsidRDefault="00104326" w:rsidP="004C5202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1FCCB85C" w14:textId="77777777" w:rsidR="00104326" w:rsidRPr="00D503B0" w:rsidRDefault="00104326" w:rsidP="004C5202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503B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Denna paragraf förklarades omedelbart justerad.</w:t>
            </w:r>
          </w:p>
          <w:p w14:paraId="0BC9745F" w14:textId="77777777" w:rsidR="00DA01D9" w:rsidRPr="00D503B0" w:rsidRDefault="00DA01D9" w:rsidP="004C520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A8216E9" w14:textId="77777777" w:rsidR="00931955" w:rsidRPr="00D503B0" w:rsidRDefault="00931955" w:rsidP="004C520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503B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EU-sammanställning</w:t>
            </w:r>
          </w:p>
          <w:p w14:paraId="7BB5BD89" w14:textId="77777777" w:rsidR="00931955" w:rsidRPr="00D503B0" w:rsidRDefault="00931955" w:rsidP="004C520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6352942" w14:textId="77777777" w:rsidR="00931955" w:rsidRPr="00D503B0" w:rsidRDefault="00931955" w:rsidP="00F226B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503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EU-sammanställningen lades till handlingarna.</w:t>
            </w:r>
          </w:p>
          <w:p w14:paraId="407C7F73" w14:textId="77777777" w:rsidR="00931955" w:rsidRPr="00D503B0" w:rsidRDefault="00931955" w:rsidP="004C520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3323AA5" w14:textId="77777777" w:rsidR="00DA01D9" w:rsidRPr="00D503B0" w:rsidRDefault="00DA01D9" w:rsidP="004C5202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bookmarkStart w:id="1" w:name="_Hlk35608034"/>
            <w:r w:rsidRPr="00D503B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Inkomna skrivelser</w:t>
            </w:r>
          </w:p>
          <w:p w14:paraId="39007394" w14:textId="77777777" w:rsidR="00DA01D9" w:rsidRPr="00D503B0" w:rsidRDefault="00DA01D9" w:rsidP="004C5202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15ED1FA" w14:textId="77777777" w:rsidR="00104326" w:rsidRPr="00D503B0" w:rsidRDefault="00B15C5E" w:rsidP="00F76098">
            <w:pPr>
              <w:rPr>
                <w:sz w:val="22"/>
                <w:szCs w:val="22"/>
              </w:rPr>
            </w:pPr>
            <w:r w:rsidRPr="00D503B0">
              <w:rPr>
                <w:sz w:val="22"/>
                <w:szCs w:val="22"/>
              </w:rPr>
              <w:t xml:space="preserve">Anmäldes till utskottet inkomna skrivelser enligt bilaga </w:t>
            </w:r>
            <w:r w:rsidR="00944217" w:rsidRPr="00D503B0">
              <w:rPr>
                <w:sz w:val="22"/>
                <w:szCs w:val="22"/>
              </w:rPr>
              <w:t>2.</w:t>
            </w:r>
          </w:p>
          <w:p w14:paraId="0DAA532B" w14:textId="77777777" w:rsidR="00104326" w:rsidRPr="00D503B0" w:rsidRDefault="00104326" w:rsidP="004C5202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A4548F3" w14:textId="77777777" w:rsidR="00104326" w:rsidRPr="00D503B0" w:rsidRDefault="00104326" w:rsidP="004C5202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503B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Utskottets planering hösten 2020</w:t>
            </w:r>
          </w:p>
          <w:p w14:paraId="2F0C7230" w14:textId="77777777" w:rsidR="00104326" w:rsidRPr="00D503B0" w:rsidRDefault="00104326" w:rsidP="004C5202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B856219" w14:textId="77777777" w:rsidR="00104326" w:rsidRPr="00D503B0" w:rsidRDefault="00104326" w:rsidP="004C5202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503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Kanslichefen redogjorde för höstens planering. </w:t>
            </w:r>
          </w:p>
          <w:p w14:paraId="17111793" w14:textId="77777777" w:rsidR="00931955" w:rsidRPr="00D503B0" w:rsidRDefault="00B055F8" w:rsidP="004C5202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503B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="00931955" w:rsidRPr="00D503B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Nästa sammanträde</w:t>
            </w:r>
          </w:p>
          <w:p w14:paraId="05C2289D" w14:textId="77777777" w:rsidR="00931955" w:rsidRPr="00D503B0" w:rsidRDefault="00931955" w:rsidP="004C5202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bookmarkEnd w:id="1"/>
          <w:p w14:paraId="049CCA15" w14:textId="77777777" w:rsidR="00931955" w:rsidRPr="00D503B0" w:rsidRDefault="00931955" w:rsidP="004C5202">
            <w:pPr>
              <w:tabs>
                <w:tab w:val="left" w:pos="1701"/>
              </w:tabs>
              <w:rPr>
                <w:sz w:val="22"/>
                <w:szCs w:val="22"/>
                <w:lang w:eastAsia="en-US"/>
              </w:rPr>
            </w:pPr>
            <w:r w:rsidRPr="00D503B0">
              <w:rPr>
                <w:sz w:val="22"/>
                <w:szCs w:val="22"/>
                <w:lang w:eastAsia="en-US"/>
              </w:rPr>
              <w:t>T</w:t>
            </w:r>
            <w:r w:rsidR="00DA01D9" w:rsidRPr="00D503B0">
              <w:rPr>
                <w:sz w:val="22"/>
                <w:szCs w:val="22"/>
                <w:lang w:eastAsia="en-US"/>
              </w:rPr>
              <w:t>i</w:t>
            </w:r>
            <w:r w:rsidRPr="00D503B0">
              <w:rPr>
                <w:sz w:val="22"/>
                <w:szCs w:val="22"/>
                <w:lang w:eastAsia="en-US"/>
              </w:rPr>
              <w:t xml:space="preserve">sdagen den 22 september </w:t>
            </w:r>
            <w:r w:rsidR="000146F8" w:rsidRPr="00D503B0">
              <w:rPr>
                <w:sz w:val="22"/>
                <w:szCs w:val="22"/>
                <w:lang w:eastAsia="en-US"/>
              </w:rPr>
              <w:t xml:space="preserve">2020 </w:t>
            </w:r>
            <w:r w:rsidRPr="00D503B0">
              <w:rPr>
                <w:sz w:val="22"/>
                <w:szCs w:val="22"/>
                <w:lang w:eastAsia="en-US"/>
              </w:rPr>
              <w:t>kl.</w:t>
            </w:r>
            <w:r w:rsidR="00705651">
              <w:rPr>
                <w:sz w:val="22"/>
                <w:szCs w:val="22"/>
                <w:lang w:eastAsia="en-US"/>
              </w:rPr>
              <w:t xml:space="preserve"> 11.00</w:t>
            </w:r>
          </w:p>
          <w:p w14:paraId="0E014034" w14:textId="77777777" w:rsidR="00931955" w:rsidRPr="00D503B0" w:rsidRDefault="00931955" w:rsidP="004C5202">
            <w:pPr>
              <w:tabs>
                <w:tab w:val="left" w:pos="1701"/>
              </w:tabs>
              <w:rPr>
                <w:sz w:val="22"/>
                <w:szCs w:val="22"/>
                <w:lang w:eastAsia="en-US"/>
              </w:rPr>
            </w:pPr>
          </w:p>
          <w:p w14:paraId="6108C3AF" w14:textId="77777777" w:rsidR="00931955" w:rsidRPr="00D503B0" w:rsidRDefault="00931955" w:rsidP="004C5202">
            <w:pPr>
              <w:tabs>
                <w:tab w:val="left" w:pos="1701"/>
              </w:tabs>
              <w:rPr>
                <w:sz w:val="22"/>
                <w:szCs w:val="22"/>
                <w:lang w:eastAsia="en-US"/>
              </w:rPr>
            </w:pPr>
          </w:p>
          <w:p w14:paraId="284804A4" w14:textId="77777777" w:rsidR="00931955" w:rsidRPr="00D503B0" w:rsidRDefault="00931955" w:rsidP="004C5202">
            <w:pPr>
              <w:tabs>
                <w:tab w:val="left" w:pos="1701"/>
              </w:tabs>
              <w:rPr>
                <w:sz w:val="22"/>
                <w:szCs w:val="22"/>
                <w:lang w:eastAsia="en-US"/>
              </w:rPr>
            </w:pPr>
            <w:r w:rsidRPr="00D503B0">
              <w:rPr>
                <w:sz w:val="22"/>
                <w:szCs w:val="22"/>
                <w:lang w:eastAsia="en-US"/>
              </w:rPr>
              <w:t>Vid protokollet</w:t>
            </w:r>
          </w:p>
          <w:p w14:paraId="6DE6C8EA" w14:textId="77777777" w:rsidR="00931955" w:rsidRPr="00D503B0" w:rsidRDefault="00931955" w:rsidP="004C5202">
            <w:pPr>
              <w:tabs>
                <w:tab w:val="left" w:pos="1701"/>
              </w:tabs>
              <w:rPr>
                <w:sz w:val="22"/>
                <w:szCs w:val="22"/>
                <w:lang w:eastAsia="en-US"/>
              </w:rPr>
            </w:pPr>
          </w:p>
          <w:p w14:paraId="49B6A1D5" w14:textId="77777777" w:rsidR="00931955" w:rsidRPr="00D503B0" w:rsidRDefault="00931955" w:rsidP="004C5202">
            <w:pPr>
              <w:tabs>
                <w:tab w:val="left" w:pos="1701"/>
              </w:tabs>
              <w:rPr>
                <w:sz w:val="22"/>
                <w:szCs w:val="22"/>
                <w:lang w:eastAsia="en-US"/>
              </w:rPr>
            </w:pPr>
          </w:p>
          <w:p w14:paraId="7E6B46B6" w14:textId="20C8266E" w:rsidR="00931955" w:rsidRPr="00D503B0" w:rsidRDefault="00931955" w:rsidP="004C5202">
            <w:pPr>
              <w:tabs>
                <w:tab w:val="left" w:pos="1701"/>
              </w:tabs>
              <w:rPr>
                <w:sz w:val="22"/>
                <w:szCs w:val="22"/>
                <w:lang w:eastAsia="en-US"/>
              </w:rPr>
            </w:pPr>
          </w:p>
          <w:p w14:paraId="7484A841" w14:textId="77777777" w:rsidR="00931955" w:rsidRPr="00D503B0" w:rsidRDefault="00931955" w:rsidP="004C5202">
            <w:pPr>
              <w:tabs>
                <w:tab w:val="left" w:pos="1701"/>
              </w:tabs>
              <w:rPr>
                <w:sz w:val="22"/>
                <w:szCs w:val="22"/>
                <w:lang w:eastAsia="en-US"/>
              </w:rPr>
            </w:pPr>
          </w:p>
          <w:p w14:paraId="2037B46F" w14:textId="77777777" w:rsidR="003D78AA" w:rsidRPr="00D503B0" w:rsidRDefault="003D78AA" w:rsidP="004C5202">
            <w:pPr>
              <w:tabs>
                <w:tab w:val="left" w:pos="1701"/>
              </w:tabs>
              <w:rPr>
                <w:sz w:val="22"/>
                <w:szCs w:val="22"/>
                <w:lang w:eastAsia="en-US"/>
              </w:rPr>
            </w:pPr>
          </w:p>
          <w:p w14:paraId="1411D2AE" w14:textId="77777777" w:rsidR="003D78AA" w:rsidRPr="00D503B0" w:rsidRDefault="003D78AA" w:rsidP="004C5202">
            <w:pPr>
              <w:tabs>
                <w:tab w:val="left" w:pos="1701"/>
              </w:tabs>
              <w:rPr>
                <w:sz w:val="22"/>
                <w:szCs w:val="22"/>
                <w:lang w:eastAsia="en-US"/>
              </w:rPr>
            </w:pPr>
          </w:p>
          <w:p w14:paraId="0ACC1436" w14:textId="77777777" w:rsidR="00931955" w:rsidRPr="00D503B0" w:rsidRDefault="00931955" w:rsidP="004C5202">
            <w:pPr>
              <w:tabs>
                <w:tab w:val="left" w:pos="1701"/>
              </w:tabs>
              <w:rPr>
                <w:sz w:val="22"/>
                <w:szCs w:val="22"/>
                <w:lang w:eastAsia="en-US"/>
              </w:rPr>
            </w:pPr>
            <w:r w:rsidRPr="00D503B0">
              <w:rPr>
                <w:sz w:val="22"/>
                <w:szCs w:val="22"/>
                <w:lang w:eastAsia="en-US"/>
              </w:rPr>
              <w:t>Justeras den 22 september 2020</w:t>
            </w:r>
          </w:p>
          <w:p w14:paraId="52301B88" w14:textId="77777777" w:rsidR="00931955" w:rsidRPr="00D503B0" w:rsidRDefault="00931955" w:rsidP="004C5202">
            <w:pPr>
              <w:tabs>
                <w:tab w:val="left" w:pos="1701"/>
              </w:tabs>
              <w:rPr>
                <w:sz w:val="22"/>
                <w:szCs w:val="22"/>
                <w:lang w:eastAsia="en-US"/>
              </w:rPr>
            </w:pPr>
          </w:p>
          <w:p w14:paraId="1A9D07ED" w14:textId="77777777" w:rsidR="00B173B7" w:rsidRPr="00D503B0" w:rsidRDefault="00B173B7" w:rsidP="004C5202">
            <w:pPr>
              <w:tabs>
                <w:tab w:val="left" w:pos="1701"/>
              </w:tabs>
              <w:rPr>
                <w:sz w:val="22"/>
                <w:szCs w:val="22"/>
                <w:lang w:eastAsia="en-US"/>
              </w:rPr>
            </w:pPr>
          </w:p>
          <w:p w14:paraId="1545C892" w14:textId="77777777" w:rsidR="00931955" w:rsidRPr="00D503B0" w:rsidRDefault="00931955" w:rsidP="004C5202">
            <w:pPr>
              <w:tabs>
                <w:tab w:val="left" w:pos="1701"/>
              </w:tabs>
              <w:rPr>
                <w:sz w:val="22"/>
                <w:szCs w:val="22"/>
                <w:lang w:eastAsia="en-US"/>
              </w:rPr>
            </w:pPr>
          </w:p>
          <w:p w14:paraId="312C48BB" w14:textId="77777777" w:rsidR="00931955" w:rsidRPr="00D503B0" w:rsidRDefault="00931955" w:rsidP="004C5202">
            <w:pPr>
              <w:tabs>
                <w:tab w:val="left" w:pos="1701"/>
              </w:tabs>
              <w:rPr>
                <w:sz w:val="22"/>
                <w:szCs w:val="22"/>
                <w:lang w:eastAsia="en-US"/>
              </w:rPr>
            </w:pPr>
            <w:r w:rsidRPr="00D503B0">
              <w:rPr>
                <w:sz w:val="22"/>
                <w:szCs w:val="22"/>
                <w:lang w:eastAsia="en-US"/>
              </w:rPr>
              <w:t xml:space="preserve">Jens Holm </w:t>
            </w:r>
          </w:p>
          <w:p w14:paraId="0AEEF08C" w14:textId="77777777" w:rsidR="003D78AA" w:rsidRPr="00D503B0" w:rsidRDefault="003D78AA" w:rsidP="004C5202">
            <w:pPr>
              <w:tabs>
                <w:tab w:val="left" w:pos="1701"/>
              </w:tabs>
              <w:rPr>
                <w:sz w:val="22"/>
                <w:szCs w:val="22"/>
                <w:lang w:eastAsia="en-US"/>
              </w:rPr>
            </w:pPr>
          </w:p>
          <w:p w14:paraId="0B8EF0B2" w14:textId="77777777" w:rsidR="00996602" w:rsidRPr="00D503B0" w:rsidRDefault="00996602" w:rsidP="004C5202">
            <w:pPr>
              <w:tabs>
                <w:tab w:val="left" w:pos="1701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931955" w:rsidRPr="00133730" w14:paraId="253CEE61" w14:textId="77777777" w:rsidTr="004C520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3F39B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133730">
              <w:rPr>
                <w:b/>
                <w:sz w:val="22"/>
                <w:szCs w:val="22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584F6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133730">
              <w:rPr>
                <w:b/>
                <w:sz w:val="22"/>
                <w:szCs w:val="22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A8A63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133730">
              <w:rPr>
                <w:b/>
                <w:sz w:val="22"/>
                <w:szCs w:val="22"/>
                <w:lang w:val="en-GB" w:eastAsia="en-US"/>
              </w:rPr>
              <w:t>Bilaga</w:t>
            </w:r>
            <w:proofErr w:type="spellEnd"/>
            <w:r w:rsidRPr="00133730">
              <w:rPr>
                <w:b/>
                <w:sz w:val="22"/>
                <w:szCs w:val="22"/>
                <w:lang w:val="en-GB" w:eastAsia="en-US"/>
              </w:rPr>
              <w:t xml:space="preserve"> 1 till </w:t>
            </w:r>
            <w:proofErr w:type="spellStart"/>
            <w:r w:rsidRPr="00133730">
              <w:rPr>
                <w:b/>
                <w:sz w:val="22"/>
                <w:szCs w:val="22"/>
                <w:lang w:val="en-GB" w:eastAsia="en-US"/>
              </w:rPr>
              <w:t>protokoll</w:t>
            </w:r>
            <w:proofErr w:type="spellEnd"/>
            <w:r w:rsidRPr="00133730">
              <w:rPr>
                <w:sz w:val="22"/>
                <w:szCs w:val="22"/>
                <w:lang w:val="en-GB" w:eastAsia="en-US"/>
              </w:rPr>
              <w:t xml:space="preserve"> </w:t>
            </w:r>
          </w:p>
          <w:p w14:paraId="3A3BDA9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133730">
              <w:rPr>
                <w:b/>
                <w:sz w:val="22"/>
                <w:szCs w:val="22"/>
                <w:lang w:val="en-GB" w:eastAsia="en-US"/>
              </w:rPr>
              <w:t>2020/21:1</w:t>
            </w:r>
          </w:p>
        </w:tc>
      </w:tr>
      <w:tr w:rsidR="00931955" w:rsidRPr="00133730" w14:paraId="461A900C" w14:textId="77777777" w:rsidTr="004C520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C2D3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EBEC59" w14:textId="77777777" w:rsidR="00931955" w:rsidRPr="00591408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133730">
              <w:rPr>
                <w:sz w:val="22"/>
                <w:szCs w:val="22"/>
                <w:lang w:val="en-GB" w:eastAsia="en-US"/>
              </w:rPr>
              <w:t>§ 1-</w:t>
            </w:r>
            <w:r w:rsidR="00591408" w:rsidRPr="00591408">
              <w:rPr>
                <w:sz w:val="22"/>
                <w:szCs w:val="22"/>
                <w:lang w:val="en-GB" w:eastAsia="en-US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6E80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133730">
              <w:rPr>
                <w:sz w:val="22"/>
                <w:szCs w:val="22"/>
                <w:lang w:val="en-GB" w:eastAsia="en-US"/>
              </w:rPr>
              <w:t>§</w:t>
            </w:r>
            <w:r w:rsidR="00591408">
              <w:rPr>
                <w:sz w:val="22"/>
                <w:szCs w:val="22"/>
                <w:lang w:val="en-GB" w:eastAsia="en-US"/>
              </w:rPr>
              <w:t>4-1</w:t>
            </w:r>
            <w:r w:rsidR="00B173B7">
              <w:rPr>
                <w:sz w:val="22"/>
                <w:szCs w:val="22"/>
                <w:lang w:val="en-GB" w:eastAsia="en-US"/>
              </w:rPr>
              <w:t>2</w:t>
            </w:r>
            <w:r w:rsidRPr="00133730">
              <w:rPr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10CC5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3B76F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133730">
              <w:rPr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0FD4F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8D54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489E3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931955" w:rsidRPr="00133730" w14:paraId="1B0CB998" w14:textId="77777777" w:rsidTr="00A52160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4FA40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133730">
              <w:rPr>
                <w:b/>
                <w:i/>
                <w:sz w:val="22"/>
                <w:szCs w:val="22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10D37" w14:textId="77777777" w:rsidR="00931955" w:rsidRPr="00133730" w:rsidRDefault="007E5A69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4D80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CD8C" w14:textId="77777777" w:rsidR="00931955" w:rsidRPr="00133730" w:rsidRDefault="007E5A69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D4168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332E9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4DF7F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EF695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69E41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1DB35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377EB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C3463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6E6B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22B80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482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931955" w:rsidRPr="00133730" w14:paraId="0AB00F00" w14:textId="77777777" w:rsidTr="004C520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38CE7D" w14:textId="77777777" w:rsidR="00931955" w:rsidRPr="00133730" w:rsidRDefault="00931955" w:rsidP="004C520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33730">
              <w:rPr>
                <w:color w:val="000000"/>
                <w:sz w:val="22"/>
                <w:szCs w:val="22"/>
                <w:lang w:val="en-US" w:eastAsia="en-US"/>
              </w:rPr>
              <w:t xml:space="preserve">Jens Holm (V), </w:t>
            </w:r>
            <w:proofErr w:type="spellStart"/>
            <w:r w:rsidRPr="00133730">
              <w:rPr>
                <w:i/>
                <w:color w:val="000000"/>
                <w:sz w:val="22"/>
                <w:szCs w:val="22"/>
                <w:lang w:val="en-US" w:eastAsia="en-US"/>
              </w:rPr>
              <w:t>ordf</w:t>
            </w:r>
            <w:proofErr w:type="spellEnd"/>
            <w:r w:rsidRPr="00133730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67C2E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133730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6EAB1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7D6A" w14:textId="77777777" w:rsidR="00931955" w:rsidRPr="00133730" w:rsidRDefault="00CC32A3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21A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BF56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501B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92466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6625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F5EF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28021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A559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9BE1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05D86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0D89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31955" w:rsidRPr="00133730" w14:paraId="64B1FAF3" w14:textId="77777777" w:rsidTr="004C520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C2F65" w14:textId="77777777" w:rsidR="00931955" w:rsidRPr="00133730" w:rsidRDefault="00931955" w:rsidP="004C520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133730">
              <w:rPr>
                <w:color w:val="000000"/>
                <w:sz w:val="22"/>
                <w:szCs w:val="22"/>
                <w:lang w:eastAsia="en-US"/>
              </w:rPr>
              <w:t xml:space="preserve">Anders Åkesson (C), </w:t>
            </w:r>
            <w:r w:rsidRPr="00133730">
              <w:rPr>
                <w:i/>
                <w:color w:val="000000"/>
                <w:sz w:val="22"/>
                <w:szCs w:val="22"/>
                <w:lang w:eastAsia="en-US"/>
              </w:rPr>
              <w:t>förste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F89A" w14:textId="77777777" w:rsidR="00931955" w:rsidRPr="00133730" w:rsidRDefault="00CC32A3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80DA7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0941C" w14:textId="77777777" w:rsidR="00931955" w:rsidRPr="00133730" w:rsidRDefault="00CC32A3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EEB35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45D1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D3C8B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5D44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EB918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9AD1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409C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5DB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F6E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479EB7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AA4C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31955" w:rsidRPr="00133730" w14:paraId="268ED1A1" w14:textId="77777777" w:rsidTr="004C520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53836" w14:textId="77777777" w:rsidR="00931955" w:rsidRPr="00133730" w:rsidRDefault="00931955" w:rsidP="004C5202">
            <w:pPr>
              <w:spacing w:line="256" w:lineRule="auto"/>
              <w:rPr>
                <w:i/>
                <w:sz w:val="22"/>
                <w:szCs w:val="22"/>
                <w:lang w:val="fr-FR" w:eastAsia="en-US"/>
              </w:rPr>
            </w:pPr>
            <w:r w:rsidRPr="00133730">
              <w:rPr>
                <w:sz w:val="22"/>
                <w:szCs w:val="22"/>
                <w:lang w:val="fr-FR" w:eastAsia="en-US"/>
              </w:rPr>
              <w:t xml:space="preserve">Magnus </w:t>
            </w:r>
            <w:proofErr w:type="spellStart"/>
            <w:r w:rsidRPr="00133730">
              <w:rPr>
                <w:sz w:val="22"/>
                <w:szCs w:val="22"/>
                <w:lang w:val="fr-FR" w:eastAsia="en-US"/>
              </w:rPr>
              <w:t>Jacobsson</w:t>
            </w:r>
            <w:proofErr w:type="spellEnd"/>
            <w:r w:rsidRPr="00133730">
              <w:rPr>
                <w:sz w:val="22"/>
                <w:szCs w:val="22"/>
                <w:lang w:val="fr-FR" w:eastAsia="en-US"/>
              </w:rPr>
              <w:t xml:space="preserve"> (KD) </w:t>
            </w:r>
            <w:proofErr w:type="spellStart"/>
            <w:r w:rsidRPr="00133730">
              <w:rPr>
                <w:i/>
                <w:sz w:val="22"/>
                <w:szCs w:val="22"/>
                <w:lang w:val="fr-FR" w:eastAsia="en-US"/>
              </w:rPr>
              <w:t>andre</w:t>
            </w:r>
            <w:proofErr w:type="spellEnd"/>
            <w:r w:rsidRPr="00133730">
              <w:rPr>
                <w:i/>
                <w:sz w:val="22"/>
                <w:szCs w:val="22"/>
                <w:lang w:val="fr-FR" w:eastAsia="en-US"/>
              </w:rPr>
              <w:t xml:space="preserve"> vice </w:t>
            </w:r>
            <w:proofErr w:type="spellStart"/>
            <w:r w:rsidRPr="00133730">
              <w:rPr>
                <w:i/>
                <w:sz w:val="22"/>
                <w:szCs w:val="22"/>
                <w:lang w:val="fr-FR" w:eastAsia="en-US"/>
              </w:rPr>
              <w:t>ordf</w:t>
            </w:r>
            <w:proofErr w:type="spellEnd"/>
            <w:r w:rsidRPr="00133730">
              <w:rPr>
                <w:i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A33B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 w:rsidRPr="00133730"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F44AF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AA672" w14:textId="77777777" w:rsidR="00931955" w:rsidRPr="00133730" w:rsidRDefault="00CC32A3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3816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6136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21775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97E0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16B4E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5DC9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8A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7AD4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D2A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596759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A5E4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</w:tr>
      <w:tr w:rsidR="00931955" w:rsidRPr="00133730" w14:paraId="1952C7AB" w14:textId="77777777" w:rsidTr="004C520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CD0FF" w14:textId="77777777" w:rsidR="00931955" w:rsidRPr="00133730" w:rsidRDefault="00931955" w:rsidP="004C520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33730">
              <w:rPr>
                <w:sz w:val="22"/>
                <w:szCs w:val="22"/>
                <w:lang w:eastAsia="en-US"/>
              </w:rPr>
              <w:t xml:space="preserve">                                   </w:t>
            </w:r>
            <w:r w:rsidR="00B00443" w:rsidRPr="00B00443">
              <w:rPr>
                <w:i/>
                <w:sz w:val="22"/>
                <w:szCs w:val="22"/>
                <w:lang w:eastAsia="en-US"/>
              </w:rPr>
              <w:t>t</w:t>
            </w:r>
            <w:r w:rsidRPr="00133730">
              <w:rPr>
                <w:i/>
                <w:sz w:val="22"/>
                <w:szCs w:val="22"/>
                <w:lang w:eastAsia="en-US"/>
              </w:rPr>
              <w:t>redje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B9BB" w14:textId="77777777" w:rsidR="00931955" w:rsidRPr="00133730" w:rsidRDefault="00CC32A3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-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3EE6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E03D1" w14:textId="77777777" w:rsidR="00931955" w:rsidRPr="00133730" w:rsidRDefault="00CC32A3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-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54250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DEBA7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6316B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C837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7A07F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52305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D4C76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B15F1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5BEE7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098399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830F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31955" w:rsidRPr="00133730" w14:paraId="749F8B2E" w14:textId="77777777" w:rsidTr="004C520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2B035" w14:textId="77777777" w:rsidR="00931955" w:rsidRPr="00133730" w:rsidRDefault="00931955" w:rsidP="004C520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33730">
              <w:rPr>
                <w:sz w:val="22"/>
                <w:szCs w:val="22"/>
                <w:lang w:val="en-US" w:eastAsia="en-US"/>
              </w:rPr>
              <w:t>Maria Stockhaus(M)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A6DD" w14:textId="77777777" w:rsidR="00931955" w:rsidRPr="00133730" w:rsidRDefault="00CC32A3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3C4F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A7C3D" w14:textId="77777777" w:rsidR="00931955" w:rsidRPr="00133730" w:rsidRDefault="00CC32A3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0C5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E8FA9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397B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C23E4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98D37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B30F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2B0E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A403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987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B03C51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EC2F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31955" w:rsidRPr="00133730" w14:paraId="64DD245A" w14:textId="77777777" w:rsidTr="004C520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B6830" w14:textId="77777777" w:rsidR="00931955" w:rsidRPr="00133730" w:rsidRDefault="00931955" w:rsidP="004C520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133730">
              <w:rPr>
                <w:sz w:val="22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8B24E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133730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D555F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0DAE2" w14:textId="77777777" w:rsidR="00931955" w:rsidRPr="00133730" w:rsidRDefault="00CC32A3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BA83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50616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7534F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3C4F5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BAE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91558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48F03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F28D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F06F7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B0E6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ECCC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31955" w:rsidRPr="00133730" w14:paraId="123EE535" w14:textId="77777777" w:rsidTr="004C520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86D29" w14:textId="77777777" w:rsidR="00931955" w:rsidRPr="00133730" w:rsidRDefault="00931955" w:rsidP="004C520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33730">
              <w:rPr>
                <w:sz w:val="22"/>
                <w:szCs w:val="22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076EB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133730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D19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4F5F" w14:textId="77777777" w:rsidR="00931955" w:rsidRPr="00133730" w:rsidRDefault="00CC32A3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DD975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C57B7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DC4D9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5899C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D1CE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526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906C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7579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D6EB5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0D0819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61C0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31955" w:rsidRPr="00133730" w14:paraId="6A1155F9" w14:textId="77777777" w:rsidTr="004C5202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BEFA8" w14:textId="77777777" w:rsidR="00931955" w:rsidRPr="00133730" w:rsidRDefault="00931955" w:rsidP="004C520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133730">
              <w:rPr>
                <w:sz w:val="22"/>
                <w:szCs w:val="22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5CBDC" w14:textId="77777777" w:rsidR="00931955" w:rsidRPr="00133730" w:rsidRDefault="00CC32A3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A89DE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7E669" w14:textId="77777777" w:rsidR="00931955" w:rsidRPr="00133730" w:rsidRDefault="00CC32A3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1F0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94C1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8CF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D2223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38D3B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D539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99570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6F090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775FE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A6552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E61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31955" w:rsidRPr="00133730" w14:paraId="746AA039" w14:textId="77777777" w:rsidTr="004C5202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1C2C31" w14:textId="77777777" w:rsidR="00931955" w:rsidRPr="00133730" w:rsidRDefault="00931955" w:rsidP="004C520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133730">
              <w:rPr>
                <w:sz w:val="22"/>
                <w:szCs w:val="22"/>
                <w:lang w:val="en-GB" w:eastAsia="en-US"/>
              </w:rPr>
              <w:t>Teres Lindberg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1B81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133730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1D8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5D19" w14:textId="77777777" w:rsidR="00931955" w:rsidRPr="00133730" w:rsidRDefault="00CC32A3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6EBC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F64B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F667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B17E1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01079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9DA4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0727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35F65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99C1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6A68D0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DC64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31955" w:rsidRPr="00133730" w14:paraId="6A46E9AD" w14:textId="77777777" w:rsidTr="004C520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197E1" w14:textId="77777777" w:rsidR="00931955" w:rsidRPr="00133730" w:rsidRDefault="00931955" w:rsidP="004C520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133730">
              <w:rPr>
                <w:sz w:val="22"/>
                <w:szCs w:val="22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C5F3E" w14:textId="77777777" w:rsidR="00931955" w:rsidRPr="00133730" w:rsidRDefault="00CC32A3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275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5708A" w14:textId="77777777" w:rsidR="00931955" w:rsidRPr="00133730" w:rsidRDefault="00CC32A3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-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B3666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2BFD9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A4AC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84734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853C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257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F0C5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86C73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53645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4FBB46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4DD5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31955" w:rsidRPr="00133730" w14:paraId="64BEA038" w14:textId="77777777" w:rsidTr="004C520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7F7115" w14:textId="77777777" w:rsidR="00931955" w:rsidRPr="00133730" w:rsidRDefault="00931955" w:rsidP="004C520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133730">
              <w:rPr>
                <w:sz w:val="22"/>
                <w:szCs w:val="22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074C" w14:textId="77777777" w:rsidR="00931955" w:rsidRPr="00133730" w:rsidRDefault="00CC32A3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D230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264A4" w14:textId="77777777" w:rsidR="00931955" w:rsidRPr="00133730" w:rsidRDefault="00CC32A3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9BF4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AB835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9978F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7F54E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9F8E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BD9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F8E77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52A1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3DDC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A0F04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3986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31955" w:rsidRPr="00133730" w14:paraId="368FFCAA" w14:textId="77777777" w:rsidTr="004C520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57CAF" w14:textId="77777777" w:rsidR="00931955" w:rsidRPr="00133730" w:rsidRDefault="00931955" w:rsidP="004C520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133730">
              <w:rPr>
                <w:sz w:val="22"/>
                <w:szCs w:val="22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CEE1C" w14:textId="77777777" w:rsidR="00931955" w:rsidRPr="00133730" w:rsidRDefault="00CC32A3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8C47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D5AAF" w14:textId="77777777" w:rsidR="00931955" w:rsidRPr="00133730" w:rsidRDefault="00CC32A3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CABB7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4518B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E9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7120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E90C0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3CB1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648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3B4A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74ECE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46F55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403C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31955" w:rsidRPr="00133730" w14:paraId="0A9CF435" w14:textId="77777777" w:rsidTr="004C520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CC872" w14:textId="77777777" w:rsidR="00931955" w:rsidRPr="00133730" w:rsidRDefault="00931955" w:rsidP="004C520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133730">
              <w:rPr>
                <w:sz w:val="22"/>
                <w:szCs w:val="22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28A37" w14:textId="77777777" w:rsidR="00931955" w:rsidRPr="00133730" w:rsidRDefault="00CC32A3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D40C9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B52EF" w14:textId="77777777" w:rsidR="00931955" w:rsidRPr="00133730" w:rsidRDefault="00CC32A3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74A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6F6E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8A85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52E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F37E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CE63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B8CD9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4C5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90BA3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10381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B0D1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31955" w:rsidRPr="00133730" w14:paraId="1FE5FE98" w14:textId="77777777" w:rsidTr="004C520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14429" w14:textId="77777777" w:rsidR="00931955" w:rsidRPr="00133730" w:rsidRDefault="00931955" w:rsidP="004C520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133730">
              <w:rPr>
                <w:sz w:val="22"/>
                <w:szCs w:val="22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0A77F" w14:textId="77777777" w:rsidR="00931955" w:rsidRPr="00133730" w:rsidRDefault="00CC32A3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67B5F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7A2E3" w14:textId="77777777" w:rsidR="00931955" w:rsidRPr="00133730" w:rsidRDefault="00CC32A3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9ADB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1ACD6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04916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A570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885C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726F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F6B29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EE705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1B6EE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D3BC14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093C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31955" w:rsidRPr="00133730" w14:paraId="4EC69C8C" w14:textId="77777777" w:rsidTr="004C520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4BEBF" w14:textId="77777777" w:rsidR="00931955" w:rsidRPr="00133730" w:rsidRDefault="00931955" w:rsidP="004C520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133730">
              <w:rPr>
                <w:sz w:val="22"/>
                <w:szCs w:val="22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681B4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133730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A8179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5E9CF" w14:textId="77777777" w:rsidR="00931955" w:rsidRPr="00133730" w:rsidRDefault="00CC32A3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5E6C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63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F59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35A0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0CDA0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573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83FB0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000E6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801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6130F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77E0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31955" w:rsidRPr="00133730" w14:paraId="4BB9D58A" w14:textId="77777777" w:rsidTr="004C520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08E56" w14:textId="77777777" w:rsidR="00931955" w:rsidRPr="00133730" w:rsidRDefault="00931955" w:rsidP="004C520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133730">
              <w:rPr>
                <w:sz w:val="22"/>
                <w:szCs w:val="22"/>
                <w:lang w:val="en-GB" w:eastAsia="en-US"/>
              </w:rPr>
              <w:t>Emma Berginger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4D29" w14:textId="77777777" w:rsidR="00931955" w:rsidRPr="00133730" w:rsidRDefault="00CC32A3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A0884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9C01" w14:textId="77777777" w:rsidR="00931955" w:rsidRPr="00133730" w:rsidRDefault="00CC32A3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8325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DF6E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799F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F8993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DAAD0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EC24E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114E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0754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50A91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83297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0E2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31955" w:rsidRPr="00133730" w14:paraId="3609E66F" w14:textId="77777777" w:rsidTr="004C520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1E8E6" w14:textId="77777777" w:rsidR="00931955" w:rsidRPr="00133730" w:rsidRDefault="00931955" w:rsidP="004C520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133730">
              <w:rPr>
                <w:sz w:val="22"/>
                <w:szCs w:val="22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A144" w14:textId="77777777" w:rsidR="00931955" w:rsidRPr="00133730" w:rsidRDefault="00CC32A3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75BC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FCB2" w14:textId="77777777" w:rsidR="00931955" w:rsidRPr="00133730" w:rsidRDefault="00CC32A3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EDC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3C1B9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D450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CCF84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B53F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17DC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75B4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61633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E8715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310154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BF0B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31955" w:rsidRPr="00133730" w14:paraId="041BDAF4" w14:textId="77777777" w:rsidTr="004C520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9F735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133730">
              <w:rPr>
                <w:b/>
                <w:i/>
                <w:sz w:val="22"/>
                <w:szCs w:val="22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D7FA7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6E383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FB1F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8A8A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A168E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03F46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8134F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97DF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326E7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85D8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82C27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2AB89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9B78AB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000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931955" w:rsidRPr="00133730" w14:paraId="36AA0496" w14:textId="77777777" w:rsidTr="004C520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B6928" w14:textId="77777777" w:rsidR="00931955" w:rsidRPr="00133730" w:rsidRDefault="00931955" w:rsidP="004C520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133730">
              <w:rPr>
                <w:sz w:val="22"/>
                <w:szCs w:val="22"/>
                <w:lang w:val="en-GB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4F2" w14:textId="77777777" w:rsidR="00931955" w:rsidRPr="00133730" w:rsidRDefault="00CC32A3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E157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C71B" w14:textId="77777777" w:rsidR="00931955" w:rsidRPr="00133730" w:rsidRDefault="00CC32A3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446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1FFE8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3604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1DE36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8399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3777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3BB5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19328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71783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3DB5F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63A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31955" w:rsidRPr="00133730" w14:paraId="611ABA71" w14:textId="77777777" w:rsidTr="004C520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7EB3F4" w14:textId="77777777" w:rsidR="00931955" w:rsidRPr="00133730" w:rsidRDefault="00931955" w:rsidP="004C520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133730">
              <w:rPr>
                <w:sz w:val="22"/>
                <w:szCs w:val="22"/>
                <w:lang w:val="en-GB" w:eastAsia="en-US"/>
              </w:rPr>
              <w:t>Helena Antoni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A59BB" w14:textId="77777777" w:rsidR="00931955" w:rsidRPr="00133730" w:rsidRDefault="00CC32A3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1165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561B" w14:textId="77777777" w:rsidR="00931955" w:rsidRPr="00133730" w:rsidRDefault="00CC32A3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3AB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C137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5E68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8656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0D1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40805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47658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CCF3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6EC4B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73B56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77E1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31955" w:rsidRPr="00133730" w14:paraId="09333B7A" w14:textId="77777777" w:rsidTr="004C520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F7ABC" w14:textId="77777777" w:rsidR="00931955" w:rsidRPr="00133730" w:rsidRDefault="00931955" w:rsidP="004C520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133730">
              <w:rPr>
                <w:sz w:val="22"/>
                <w:szCs w:val="22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4578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F096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9483B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4CAA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F9D5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2A28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126E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CDE4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8C0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C1F6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E224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6EDE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A33B26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0E6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31955" w:rsidRPr="00133730" w14:paraId="5925E61A" w14:textId="77777777" w:rsidTr="004C520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7D5C90" w14:textId="77777777" w:rsidR="00931955" w:rsidRPr="00133730" w:rsidRDefault="00931955" w:rsidP="004C520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133730">
              <w:rPr>
                <w:sz w:val="22"/>
                <w:szCs w:val="22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BE5B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76BD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02B0F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0BB24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7FBA5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D98D3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C8CC1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08121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D7F5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AD58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1CC8F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3747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C29AE0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556C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31955" w:rsidRPr="00133730" w14:paraId="0947B306" w14:textId="77777777" w:rsidTr="004C520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9536E" w14:textId="77777777" w:rsidR="00931955" w:rsidRPr="00133730" w:rsidRDefault="00931955" w:rsidP="004C520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133730">
              <w:rPr>
                <w:sz w:val="22"/>
                <w:szCs w:val="22"/>
                <w:lang w:val="en-GB" w:eastAsia="en-US"/>
              </w:rPr>
              <w:t>Monika Lövgren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27097" w14:textId="77777777" w:rsidR="00931955" w:rsidRPr="00133730" w:rsidRDefault="00CC32A3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60B39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76A7" w14:textId="77777777" w:rsidR="00931955" w:rsidRPr="00133730" w:rsidRDefault="00CC32A3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9CE05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5820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BA50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E5E1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4A37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E4FE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A2E9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BF27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1469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A0C070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365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31955" w:rsidRPr="00133730" w14:paraId="3BDFEC8D" w14:textId="77777777" w:rsidTr="004C520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AB93E2" w14:textId="77777777" w:rsidR="00931955" w:rsidRPr="00133730" w:rsidRDefault="00931955" w:rsidP="004C520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133730">
              <w:rPr>
                <w:sz w:val="22"/>
                <w:szCs w:val="22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04C1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4326C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3459" w14:textId="77777777" w:rsidR="00931955" w:rsidRPr="00133730" w:rsidRDefault="00931955" w:rsidP="00CC3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0F5F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B5EF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A669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B339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176C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D821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6566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BF5E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2D4C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ECA6A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6F83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31955" w:rsidRPr="00133730" w14:paraId="0FE1CF6C" w14:textId="77777777" w:rsidTr="004C520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82AFB9" w14:textId="77777777" w:rsidR="00931955" w:rsidRPr="00133730" w:rsidRDefault="00931955" w:rsidP="004C520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133730">
              <w:rPr>
                <w:sz w:val="22"/>
                <w:szCs w:val="22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FF28" w14:textId="77777777" w:rsidR="00931955" w:rsidRPr="00133730" w:rsidRDefault="00CC32A3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88F27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89B0A" w14:textId="77777777" w:rsidR="00931955" w:rsidRPr="00133730" w:rsidRDefault="00CC32A3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-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C09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991FC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59A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6EF4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6D4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F07E7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F619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3D401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909AC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64E71F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6FB9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31955" w:rsidRPr="00133730" w14:paraId="5E2B9E75" w14:textId="77777777" w:rsidTr="004C520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F1316" w14:textId="77777777" w:rsidR="00931955" w:rsidRPr="00133730" w:rsidRDefault="00931955" w:rsidP="004C520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133730">
              <w:rPr>
                <w:sz w:val="22"/>
                <w:szCs w:val="22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C1D50" w14:textId="77777777" w:rsidR="00931955" w:rsidRPr="00133730" w:rsidRDefault="00CC32A3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7C99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E110" w14:textId="77777777" w:rsidR="00931955" w:rsidRPr="00133730" w:rsidRDefault="00CC32A3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3D05E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D90C6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7C1B0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E5AE6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1FAD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15A1B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A0A4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7D75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6CF17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537A2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DB80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31955" w:rsidRPr="00133730" w14:paraId="2929B0C4" w14:textId="77777777" w:rsidTr="004C520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AC9FE" w14:textId="77777777" w:rsidR="00931955" w:rsidRPr="00133730" w:rsidRDefault="00931955" w:rsidP="004C520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133730">
              <w:rPr>
                <w:sz w:val="22"/>
                <w:szCs w:val="22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3E6CB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EB90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EC9DB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2A887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384E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EC70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784E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7064E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99A20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BBE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69A0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D377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ED680E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A32B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31955" w:rsidRPr="006F5240" w14:paraId="4A94D25A" w14:textId="77777777" w:rsidTr="004C520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F2AB1" w14:textId="77777777" w:rsidR="00931955" w:rsidRPr="00133730" w:rsidRDefault="00931955" w:rsidP="004C520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33730">
              <w:rPr>
                <w:sz w:val="22"/>
                <w:szCs w:val="22"/>
                <w:lang w:val="en-US" w:eastAsia="en-US"/>
              </w:rPr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599D3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AFF1C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98548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ABFCB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CC82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67DB7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CC9F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9BE5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0798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377B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5FEB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AC7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D10363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CDD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31955" w:rsidRPr="00133730" w14:paraId="00EA3953" w14:textId="77777777" w:rsidTr="004C520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569C57" w14:textId="77777777" w:rsidR="00931955" w:rsidRPr="00133730" w:rsidRDefault="00931955" w:rsidP="004C520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33730">
              <w:rPr>
                <w:sz w:val="22"/>
                <w:szCs w:val="22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880AE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38F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DAFE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840D3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D6E9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096F0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B5D69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7863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62F87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A2569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FF0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A10EE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E83C5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0907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31955" w:rsidRPr="00133730" w14:paraId="74ACF44E" w14:textId="77777777" w:rsidTr="004C520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5C838" w14:textId="77777777" w:rsidR="00931955" w:rsidRPr="00133730" w:rsidRDefault="00931955" w:rsidP="004C520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33730">
              <w:rPr>
                <w:sz w:val="22"/>
                <w:szCs w:val="22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E67C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F5BC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BDE73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1C19C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D63B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7992E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65E9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5A36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796CB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C708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5D38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E29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F6A6DC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0948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31955" w:rsidRPr="00133730" w14:paraId="5734776D" w14:textId="77777777" w:rsidTr="004C520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55CC8" w14:textId="77777777" w:rsidR="00931955" w:rsidRPr="00133730" w:rsidRDefault="00931955" w:rsidP="004C5202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33730">
              <w:rPr>
                <w:sz w:val="22"/>
                <w:szCs w:val="22"/>
                <w:lang w:val="en-US" w:eastAsia="en-US"/>
              </w:rPr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35A7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82F1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2927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AB428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E27D6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3D9F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7C06B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C9E6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74E4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C054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646FC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DFDA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199E4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E29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31955" w:rsidRPr="00133730" w14:paraId="507B5DDB" w14:textId="77777777" w:rsidTr="004C520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D67B00" w14:textId="77777777" w:rsidR="00931955" w:rsidRPr="00133730" w:rsidRDefault="00931955" w:rsidP="004C5202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33730">
              <w:rPr>
                <w:sz w:val="22"/>
                <w:szCs w:val="22"/>
                <w:lang w:val="en-US" w:eastAsia="en-US"/>
              </w:rPr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5FC7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38A6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0C9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30B0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8105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84F5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7C09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4962F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2526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1192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F8CF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ECD4E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36F457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80A0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31955" w:rsidRPr="00133730" w14:paraId="72EFBE61" w14:textId="77777777" w:rsidTr="004C520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C6B55" w14:textId="77777777" w:rsidR="00931955" w:rsidRPr="00133730" w:rsidRDefault="00931955" w:rsidP="004C520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33730">
              <w:rPr>
                <w:sz w:val="22"/>
                <w:szCs w:val="22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E6E5F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231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4910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E9453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FFC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7F05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1B43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BE94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19C04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2103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6EF1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3015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9684AC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AB2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31955" w:rsidRPr="00133730" w14:paraId="407CC1DE" w14:textId="77777777" w:rsidTr="004C520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6771B1" w14:textId="77777777" w:rsidR="00931955" w:rsidRPr="00133730" w:rsidRDefault="00931955" w:rsidP="004C520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33730">
              <w:rPr>
                <w:sz w:val="22"/>
                <w:szCs w:val="22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8738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22D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DA3F6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7EDC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8F9B3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03A25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3696B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0EC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2D6A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0DA7F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0536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3E8F8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6D51C7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177C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31955" w:rsidRPr="00133730" w14:paraId="6A7E102E" w14:textId="77777777" w:rsidTr="004C520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648FA" w14:textId="77777777" w:rsidR="00931955" w:rsidRPr="00133730" w:rsidRDefault="00931955" w:rsidP="004C520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33730">
              <w:rPr>
                <w:sz w:val="22"/>
                <w:szCs w:val="22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64CE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FF57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718B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992B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DDEE3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834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37D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E39A5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5E4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ED36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1086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D1B3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CFA4E1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384F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31955" w:rsidRPr="00133730" w14:paraId="285331F9" w14:textId="77777777" w:rsidTr="004C520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F9A9E" w14:textId="77777777" w:rsidR="00931955" w:rsidRPr="00133730" w:rsidRDefault="00931955" w:rsidP="004C520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33730">
              <w:rPr>
                <w:sz w:val="22"/>
                <w:szCs w:val="22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B5414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2AFB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EA880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30540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3E6C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645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7274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B241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54B65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39E1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B64EC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B9910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8BC0CC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1E9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31955" w:rsidRPr="00133730" w14:paraId="54C831E8" w14:textId="77777777" w:rsidTr="004C520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0D522" w14:textId="77777777" w:rsidR="00931955" w:rsidRPr="00133730" w:rsidRDefault="00931955" w:rsidP="004C520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33730">
              <w:rPr>
                <w:sz w:val="22"/>
                <w:szCs w:val="22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D2B4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13568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3A0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E277B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D9487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E46B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2D3EE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435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9B12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2C3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CD31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B10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457C43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C46C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31955" w:rsidRPr="00133730" w14:paraId="2F7BFEF9" w14:textId="77777777" w:rsidTr="004C520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F86D9" w14:textId="77777777" w:rsidR="00931955" w:rsidRPr="00133730" w:rsidRDefault="00931955" w:rsidP="004C520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33730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4E614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96C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764F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6268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201F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2C321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488FB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BD4F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408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2FF0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6C9B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BF9C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B491BE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3091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31955" w:rsidRPr="00133730" w14:paraId="6B06B287" w14:textId="77777777" w:rsidTr="004C520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15732" w14:textId="77777777" w:rsidR="00931955" w:rsidRPr="00133730" w:rsidRDefault="00931955" w:rsidP="004C520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33730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AF09B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432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D929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BC2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F2DB6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94BE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28E66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CDF3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2B686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104F4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C90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CB57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6DBDB7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1217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31955" w:rsidRPr="00133730" w14:paraId="0027BDBA" w14:textId="77777777" w:rsidTr="004C520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FBCB64" w14:textId="77777777" w:rsidR="00931955" w:rsidRPr="00133730" w:rsidRDefault="00931955" w:rsidP="004C520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33730">
              <w:rPr>
                <w:sz w:val="22"/>
                <w:szCs w:val="22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C054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19E1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8B87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39C20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9488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1034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82551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C82CB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9504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8A2E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C460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A8385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E46DD7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B9EF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31955" w:rsidRPr="00133730" w14:paraId="1DAB9397" w14:textId="77777777" w:rsidTr="004C520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62904" w14:textId="77777777" w:rsidR="00931955" w:rsidRPr="00133730" w:rsidRDefault="00931955" w:rsidP="004C520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33730">
              <w:rPr>
                <w:sz w:val="22"/>
                <w:szCs w:val="22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4AE1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8C6E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9638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0158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871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0CD48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01F05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2D0D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1BF24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E7A0E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D4AD9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D368E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A2C99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78AE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31955" w:rsidRPr="00133730" w14:paraId="1FBDE0BC" w14:textId="77777777" w:rsidTr="004C520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9BC61" w14:textId="77777777" w:rsidR="00931955" w:rsidRPr="00133730" w:rsidRDefault="00931955" w:rsidP="004C520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33730">
              <w:rPr>
                <w:sz w:val="22"/>
                <w:szCs w:val="22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CBBB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B2E15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AF19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394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E776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6E5B6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3B60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BDEC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DDB9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5FDFE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AF73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8EC5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61D3B0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E2A7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31955" w:rsidRPr="00133730" w14:paraId="04CFEFDE" w14:textId="77777777" w:rsidTr="004C520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34B63" w14:textId="77777777" w:rsidR="00931955" w:rsidRPr="00133730" w:rsidRDefault="00931955" w:rsidP="004C520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33730">
              <w:rPr>
                <w:sz w:val="22"/>
                <w:szCs w:val="22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EC8E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EA64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B9E5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6F8B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200CF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5F2D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1323E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120BB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18638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6D57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9FEF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5BE8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6EA314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2144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31955" w:rsidRPr="00133730" w14:paraId="78CA9CA3" w14:textId="77777777" w:rsidTr="004C520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31DA09" w14:textId="77777777" w:rsidR="00931955" w:rsidRPr="00133730" w:rsidRDefault="00931955" w:rsidP="004C520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33730">
              <w:rPr>
                <w:sz w:val="22"/>
                <w:szCs w:val="22"/>
                <w:lang w:val="en-US" w:eastAsia="en-US"/>
              </w:rPr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6628F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FF93E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98B93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C6E41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8402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B3D1B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2B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2551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75E8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92B30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A851C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1779C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F67FD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A26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31955" w:rsidRPr="00133730" w14:paraId="0601CF52" w14:textId="77777777" w:rsidTr="004C520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81B25" w14:textId="77777777" w:rsidR="00931955" w:rsidRPr="00133730" w:rsidRDefault="00931955" w:rsidP="004C520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33730">
              <w:rPr>
                <w:sz w:val="22"/>
                <w:szCs w:val="22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0CB8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2C41D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A5B23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15F3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C2A7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53D0F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451B9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007E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7074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2E0D1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7811F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823E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1E414A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99A3" w14:textId="77777777" w:rsidR="00931955" w:rsidRPr="00133730" w:rsidRDefault="00931955" w:rsidP="004C5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14:paraId="0E7B2CBF" w14:textId="77777777" w:rsidR="00931955" w:rsidRDefault="00931955" w:rsidP="00931955">
      <w:pPr>
        <w:spacing w:before="60" w:line="256" w:lineRule="auto"/>
        <w:rPr>
          <w:sz w:val="22"/>
          <w:szCs w:val="22"/>
        </w:rPr>
      </w:pPr>
      <w:r w:rsidRPr="006F5240">
        <w:rPr>
          <w:sz w:val="22"/>
          <w:szCs w:val="22"/>
          <w:lang w:eastAsia="en-US"/>
        </w:rPr>
        <w:t>N = Närvarande                                                 X = ledamöter som deltagit i handläggningen</w:t>
      </w:r>
      <w:r w:rsidRPr="006F5240">
        <w:rPr>
          <w:sz w:val="22"/>
          <w:szCs w:val="22"/>
          <w:lang w:eastAsia="en-US"/>
        </w:rPr>
        <w:br/>
        <w:t xml:space="preserve">V = Votering                                                     </w:t>
      </w:r>
      <w:r w:rsidR="003107FA" w:rsidRPr="006F5240">
        <w:rPr>
          <w:sz w:val="22"/>
          <w:szCs w:val="22"/>
          <w:lang w:eastAsia="en-US"/>
        </w:rPr>
        <w:t>O</w:t>
      </w:r>
      <w:r w:rsidRPr="006F5240">
        <w:rPr>
          <w:sz w:val="22"/>
          <w:szCs w:val="22"/>
          <w:lang w:eastAsia="en-US"/>
        </w:rPr>
        <w:t xml:space="preserve"> = </w:t>
      </w:r>
      <w:r w:rsidR="003107FA" w:rsidRPr="00B40F4D">
        <w:rPr>
          <w:sz w:val="22"/>
          <w:szCs w:val="22"/>
        </w:rPr>
        <w:t>ledamöter som härutöver varit närvarande</w:t>
      </w:r>
    </w:p>
    <w:p w14:paraId="26705875" w14:textId="77777777" w:rsidR="00944217" w:rsidRPr="006F5240" w:rsidRDefault="00944217" w:rsidP="00944217">
      <w:pPr>
        <w:spacing w:before="60" w:line="256" w:lineRule="auto"/>
        <w:rPr>
          <w:sz w:val="20"/>
          <w:szCs w:val="22"/>
          <w:lang w:eastAsia="en-US"/>
        </w:rPr>
      </w:pPr>
    </w:p>
    <w:p w14:paraId="3EFE3567" w14:textId="77777777" w:rsidR="00944217" w:rsidRPr="00D503B0" w:rsidRDefault="00944217" w:rsidP="00944217">
      <w:pPr>
        <w:rPr>
          <w:sz w:val="22"/>
          <w:szCs w:val="22"/>
        </w:rPr>
      </w:pPr>
      <w:r w:rsidRPr="00D503B0">
        <w:rPr>
          <w:sz w:val="22"/>
          <w:szCs w:val="22"/>
        </w:rPr>
        <w:t>TRAFIKUTSKOTTET        2020-09-10                             Bilaga 2 till protokoll</w:t>
      </w:r>
    </w:p>
    <w:p w14:paraId="39539366" w14:textId="77777777" w:rsidR="00944217" w:rsidRPr="00D503B0" w:rsidRDefault="00944217" w:rsidP="00944217">
      <w:pPr>
        <w:rPr>
          <w:sz w:val="22"/>
          <w:szCs w:val="22"/>
        </w:rPr>
      </w:pPr>
      <w:r w:rsidRPr="00D503B0">
        <w:rPr>
          <w:sz w:val="22"/>
          <w:szCs w:val="22"/>
        </w:rPr>
        <w:t xml:space="preserve">                                                                                                    2020/21:1</w:t>
      </w:r>
    </w:p>
    <w:p w14:paraId="564A87DF" w14:textId="77777777" w:rsidR="00944217" w:rsidRPr="00D503B0" w:rsidRDefault="00944217" w:rsidP="00944217">
      <w:pPr>
        <w:rPr>
          <w:sz w:val="22"/>
          <w:szCs w:val="22"/>
        </w:rPr>
      </w:pPr>
    </w:p>
    <w:p w14:paraId="044B4B5C" w14:textId="77777777" w:rsidR="00944217" w:rsidRPr="00D503B0" w:rsidRDefault="00944217" w:rsidP="00944217">
      <w:pPr>
        <w:rPr>
          <w:sz w:val="22"/>
          <w:szCs w:val="22"/>
        </w:rPr>
      </w:pPr>
      <w:r w:rsidRPr="00D503B0">
        <w:rPr>
          <w:sz w:val="22"/>
          <w:szCs w:val="22"/>
        </w:rPr>
        <w:t>Skrivelse angående</w:t>
      </w:r>
      <w:r w:rsidR="00F55C3E">
        <w:rPr>
          <w:sz w:val="22"/>
          <w:szCs w:val="22"/>
        </w:rPr>
        <w:t xml:space="preserve"> </w:t>
      </w:r>
      <w:r w:rsidR="00D54EE9">
        <w:rPr>
          <w:sz w:val="22"/>
          <w:szCs w:val="22"/>
        </w:rPr>
        <w:t>återinförande av tjejtaxa</w:t>
      </w:r>
    </w:p>
    <w:p w14:paraId="5796B7A0" w14:textId="77777777" w:rsidR="00944217" w:rsidRPr="00D503B0" w:rsidRDefault="00944217" w:rsidP="00944217">
      <w:pPr>
        <w:rPr>
          <w:sz w:val="22"/>
          <w:szCs w:val="22"/>
        </w:rPr>
      </w:pPr>
      <w:r w:rsidRPr="00D503B0">
        <w:rPr>
          <w:sz w:val="22"/>
          <w:szCs w:val="22"/>
        </w:rPr>
        <w:t xml:space="preserve">Dnr: </w:t>
      </w:r>
      <w:r w:rsidR="00F55C3E">
        <w:rPr>
          <w:sz w:val="22"/>
          <w:szCs w:val="22"/>
        </w:rPr>
        <w:t>2237</w:t>
      </w:r>
      <w:r w:rsidRPr="00D503B0">
        <w:rPr>
          <w:sz w:val="22"/>
          <w:szCs w:val="22"/>
        </w:rPr>
        <w:t xml:space="preserve"> - 2019/20</w:t>
      </w:r>
    </w:p>
    <w:p w14:paraId="4C0F5F99" w14:textId="77777777" w:rsidR="00944217" w:rsidRPr="00D503B0" w:rsidRDefault="00944217" w:rsidP="00944217">
      <w:pPr>
        <w:rPr>
          <w:sz w:val="22"/>
          <w:szCs w:val="22"/>
        </w:rPr>
      </w:pPr>
    </w:p>
    <w:p w14:paraId="04D34EB2" w14:textId="77777777" w:rsidR="00944217" w:rsidRPr="00D503B0" w:rsidRDefault="00944217" w:rsidP="00944217">
      <w:pPr>
        <w:rPr>
          <w:sz w:val="22"/>
          <w:szCs w:val="22"/>
        </w:rPr>
      </w:pPr>
      <w:r w:rsidRPr="00D503B0">
        <w:rPr>
          <w:sz w:val="22"/>
          <w:szCs w:val="22"/>
        </w:rPr>
        <w:t xml:space="preserve">Skrivelse angående </w:t>
      </w:r>
      <w:r w:rsidR="00D54EE9">
        <w:rPr>
          <w:sz w:val="22"/>
          <w:szCs w:val="22"/>
        </w:rPr>
        <w:t>sjösäkerhet för fritidsbåtar</w:t>
      </w:r>
    </w:p>
    <w:p w14:paraId="397EBB89" w14:textId="77777777" w:rsidR="00944217" w:rsidRPr="00D503B0" w:rsidRDefault="00944217" w:rsidP="00944217">
      <w:pPr>
        <w:rPr>
          <w:sz w:val="22"/>
          <w:szCs w:val="22"/>
        </w:rPr>
      </w:pPr>
      <w:r w:rsidRPr="00D503B0">
        <w:rPr>
          <w:sz w:val="22"/>
          <w:szCs w:val="22"/>
        </w:rPr>
        <w:t xml:space="preserve">Dnr: </w:t>
      </w:r>
      <w:r w:rsidR="00D54EE9">
        <w:rPr>
          <w:sz w:val="22"/>
          <w:szCs w:val="22"/>
        </w:rPr>
        <w:t>2291</w:t>
      </w:r>
      <w:r w:rsidRPr="00D503B0">
        <w:rPr>
          <w:sz w:val="22"/>
          <w:szCs w:val="22"/>
        </w:rPr>
        <w:t xml:space="preserve"> - 2019/20</w:t>
      </w:r>
    </w:p>
    <w:p w14:paraId="4DED4B70" w14:textId="77777777" w:rsidR="00944217" w:rsidRPr="00D503B0" w:rsidRDefault="00944217" w:rsidP="00931955">
      <w:pPr>
        <w:spacing w:before="60" w:line="256" w:lineRule="auto"/>
        <w:rPr>
          <w:sz w:val="22"/>
          <w:szCs w:val="22"/>
          <w:lang w:eastAsia="en-US"/>
        </w:rPr>
      </w:pPr>
    </w:p>
    <w:p w14:paraId="2373EB45" w14:textId="77777777" w:rsidR="003F7D59" w:rsidRPr="00D503B0" w:rsidRDefault="003F7D59" w:rsidP="00931955">
      <w:pPr>
        <w:spacing w:before="60" w:line="256" w:lineRule="auto"/>
        <w:rPr>
          <w:sz w:val="22"/>
          <w:szCs w:val="22"/>
        </w:rPr>
      </w:pPr>
      <w:r w:rsidRPr="00D503B0">
        <w:rPr>
          <w:sz w:val="22"/>
          <w:szCs w:val="22"/>
        </w:rPr>
        <w:t>Skrivelse angående</w:t>
      </w:r>
      <w:r w:rsidR="00D54EE9">
        <w:rPr>
          <w:sz w:val="22"/>
          <w:szCs w:val="22"/>
        </w:rPr>
        <w:t xml:space="preserve"> miljön och Estonia</w:t>
      </w:r>
    </w:p>
    <w:p w14:paraId="311578E7" w14:textId="77777777" w:rsidR="003F7D59" w:rsidRPr="00D503B0" w:rsidRDefault="003F7D59" w:rsidP="003F7D59">
      <w:pPr>
        <w:rPr>
          <w:sz w:val="22"/>
          <w:szCs w:val="22"/>
        </w:rPr>
      </w:pPr>
      <w:r w:rsidRPr="00D503B0">
        <w:rPr>
          <w:sz w:val="22"/>
          <w:szCs w:val="22"/>
        </w:rPr>
        <w:t xml:space="preserve">Dnr: </w:t>
      </w:r>
      <w:r w:rsidR="00D54EE9">
        <w:rPr>
          <w:sz w:val="22"/>
          <w:szCs w:val="22"/>
        </w:rPr>
        <w:t>2323</w:t>
      </w:r>
      <w:r w:rsidRPr="00D503B0">
        <w:rPr>
          <w:sz w:val="22"/>
          <w:szCs w:val="22"/>
        </w:rPr>
        <w:t xml:space="preserve"> - 2019/20</w:t>
      </w:r>
    </w:p>
    <w:p w14:paraId="1FCC10A9" w14:textId="77777777" w:rsidR="003F7D59" w:rsidRPr="00D503B0" w:rsidRDefault="003F7D59" w:rsidP="00931955">
      <w:pPr>
        <w:spacing w:before="60" w:line="256" w:lineRule="auto"/>
        <w:rPr>
          <w:sz w:val="22"/>
          <w:szCs w:val="22"/>
          <w:lang w:eastAsia="en-US"/>
        </w:rPr>
      </w:pPr>
    </w:p>
    <w:p w14:paraId="72A7D598" w14:textId="77777777" w:rsidR="003F7D59" w:rsidRPr="00D503B0" w:rsidRDefault="003F7D59" w:rsidP="00931955">
      <w:pPr>
        <w:spacing w:before="60" w:line="256" w:lineRule="auto"/>
        <w:rPr>
          <w:sz w:val="22"/>
          <w:szCs w:val="22"/>
        </w:rPr>
      </w:pPr>
      <w:r w:rsidRPr="00D503B0">
        <w:rPr>
          <w:sz w:val="22"/>
          <w:szCs w:val="22"/>
        </w:rPr>
        <w:t>Skrivelse angåend</w:t>
      </w:r>
      <w:r w:rsidR="00D54EE9">
        <w:rPr>
          <w:sz w:val="22"/>
          <w:szCs w:val="22"/>
        </w:rPr>
        <w:t>e trafiken på järnväg</w:t>
      </w:r>
    </w:p>
    <w:p w14:paraId="2BBA1CE2" w14:textId="77777777" w:rsidR="003F7D59" w:rsidRPr="00D503B0" w:rsidRDefault="003F7D59" w:rsidP="003F7D59">
      <w:pPr>
        <w:rPr>
          <w:sz w:val="22"/>
          <w:szCs w:val="22"/>
        </w:rPr>
      </w:pPr>
      <w:r w:rsidRPr="00D503B0">
        <w:rPr>
          <w:sz w:val="22"/>
          <w:szCs w:val="22"/>
        </w:rPr>
        <w:t xml:space="preserve">Dnr: </w:t>
      </w:r>
      <w:r w:rsidR="00D54EE9">
        <w:rPr>
          <w:sz w:val="22"/>
          <w:szCs w:val="22"/>
        </w:rPr>
        <w:t>2561</w:t>
      </w:r>
      <w:r w:rsidRPr="00D503B0">
        <w:rPr>
          <w:sz w:val="22"/>
          <w:szCs w:val="22"/>
        </w:rPr>
        <w:t xml:space="preserve"> - 2019/20</w:t>
      </w:r>
    </w:p>
    <w:p w14:paraId="1DF2DCE6" w14:textId="77777777" w:rsidR="003F7D59" w:rsidRPr="00133730" w:rsidRDefault="003F7D59" w:rsidP="00931955">
      <w:pPr>
        <w:spacing w:before="60" w:line="256" w:lineRule="auto"/>
        <w:rPr>
          <w:sz w:val="22"/>
          <w:szCs w:val="22"/>
          <w:lang w:val="en-GB" w:eastAsia="en-US"/>
        </w:rPr>
      </w:pPr>
    </w:p>
    <w:sectPr w:rsidR="003F7D59" w:rsidRPr="00133730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955"/>
    <w:rsid w:val="00011403"/>
    <w:rsid w:val="000146F8"/>
    <w:rsid w:val="0006043F"/>
    <w:rsid w:val="00072835"/>
    <w:rsid w:val="00094A50"/>
    <w:rsid w:val="00104326"/>
    <w:rsid w:val="00133730"/>
    <w:rsid w:val="0017488E"/>
    <w:rsid w:val="001E6923"/>
    <w:rsid w:val="0028015F"/>
    <w:rsid w:val="00280BC7"/>
    <w:rsid w:val="002B7046"/>
    <w:rsid w:val="002D4B87"/>
    <w:rsid w:val="002E60CE"/>
    <w:rsid w:val="003107FA"/>
    <w:rsid w:val="00350447"/>
    <w:rsid w:val="00386CC5"/>
    <w:rsid w:val="003D78AA"/>
    <w:rsid w:val="003F7D59"/>
    <w:rsid w:val="005315D0"/>
    <w:rsid w:val="00563F55"/>
    <w:rsid w:val="00585C22"/>
    <w:rsid w:val="00591408"/>
    <w:rsid w:val="00646347"/>
    <w:rsid w:val="00652082"/>
    <w:rsid w:val="006D3AF9"/>
    <w:rsid w:val="006F5240"/>
    <w:rsid w:val="00705651"/>
    <w:rsid w:val="00712851"/>
    <w:rsid w:val="007149F6"/>
    <w:rsid w:val="007B6A85"/>
    <w:rsid w:val="007C2365"/>
    <w:rsid w:val="007E5A69"/>
    <w:rsid w:val="00874A67"/>
    <w:rsid w:val="008D3BE8"/>
    <w:rsid w:val="008F5C48"/>
    <w:rsid w:val="0091188B"/>
    <w:rsid w:val="00925EF5"/>
    <w:rsid w:val="00931955"/>
    <w:rsid w:val="00944217"/>
    <w:rsid w:val="009741D3"/>
    <w:rsid w:val="00980BA4"/>
    <w:rsid w:val="009855B9"/>
    <w:rsid w:val="00996602"/>
    <w:rsid w:val="00A37376"/>
    <w:rsid w:val="00A52160"/>
    <w:rsid w:val="00AF2D73"/>
    <w:rsid w:val="00B00443"/>
    <w:rsid w:val="00B01AEB"/>
    <w:rsid w:val="00B026D0"/>
    <w:rsid w:val="00B055F8"/>
    <w:rsid w:val="00B15C5E"/>
    <w:rsid w:val="00B173B7"/>
    <w:rsid w:val="00B61E42"/>
    <w:rsid w:val="00BC750F"/>
    <w:rsid w:val="00BD6BC4"/>
    <w:rsid w:val="00CC32A3"/>
    <w:rsid w:val="00D503B0"/>
    <w:rsid w:val="00D54EE9"/>
    <w:rsid w:val="00D66118"/>
    <w:rsid w:val="00D8468E"/>
    <w:rsid w:val="00DA01D9"/>
    <w:rsid w:val="00DE3D8E"/>
    <w:rsid w:val="00DF3B77"/>
    <w:rsid w:val="00E14566"/>
    <w:rsid w:val="00ED33DD"/>
    <w:rsid w:val="00F063C4"/>
    <w:rsid w:val="00F226B1"/>
    <w:rsid w:val="00F55C3E"/>
    <w:rsid w:val="00F66E5F"/>
    <w:rsid w:val="00F76098"/>
    <w:rsid w:val="00FC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D8440"/>
  <w15:chartTrackingRefBased/>
  <w15:docId w15:val="{C29443B8-0B9B-41F0-9DE1-D608981A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195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4</Pages>
  <Words>803</Words>
  <Characters>4861</Characters>
  <Application>Microsoft Office Word</Application>
  <DocSecurity>4</DocSecurity>
  <Lines>1215</Lines>
  <Paragraphs>226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Anna Bolmström</cp:lastModifiedBy>
  <cp:revision>2</cp:revision>
  <cp:lastPrinted>2020-09-17T11:32:00Z</cp:lastPrinted>
  <dcterms:created xsi:type="dcterms:W3CDTF">2020-10-14T11:57:00Z</dcterms:created>
  <dcterms:modified xsi:type="dcterms:W3CDTF">2020-10-14T11:57:00Z</dcterms:modified>
</cp:coreProperties>
</file>