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621F" w:rsidRPr="00B6621F" w:rsidRDefault="00B6621F">
      <w:pPr>
        <w:pStyle w:val="Hemstlrubrik"/>
      </w:pPr>
      <w:r w:rsidRPr="00B6621F">
        <w:t>Förslag till riksdagsbeslut</w:t>
      </w:r>
    </w:p>
    <w:p w:rsidR="00B6621F" w:rsidRPr="00B6621F" w:rsidRDefault="00B6621F">
      <w:pPr>
        <w:pStyle w:val="Hemstlatt"/>
        <w:ind w:left="0"/>
      </w:pPr>
      <w:r w:rsidRPr="00B6621F">
        <w:t>Riksdagen tillkännager för regeringen som sin mening vad som anförs i motionen om att beskatta syntetiskt drivmedel som natu</w:t>
      </w:r>
      <w:r w:rsidRPr="00B6621F">
        <w:t>r</w:t>
      </w:r>
      <w:r w:rsidRPr="00B6621F">
        <w:t>gas.</w:t>
      </w:r>
    </w:p>
    <w:p w:rsidR="00B6621F" w:rsidRPr="00B6621F" w:rsidRDefault="00B6621F">
      <w:pPr>
        <w:pStyle w:val="Rubrik1"/>
      </w:pPr>
      <w:r w:rsidRPr="00B6621F">
        <w:t>Motivering</w:t>
      </w:r>
    </w:p>
    <w:p w:rsidR="00B6621F" w:rsidRPr="00B6621F" w:rsidRDefault="00B6621F">
      <w:r w:rsidRPr="00B6621F">
        <w:t>EcoPar är ett syntetiskt ultrarent drivmedel framställt av naturgas som kan användas i vanliga dieselmotorer. Det kan användas i alla typer av dieselm</w:t>
      </w:r>
      <w:r w:rsidRPr="00B6621F">
        <w:t>o</w:t>
      </w:r>
      <w:r w:rsidRPr="00B6621F">
        <w:t>torer, stora som små. Speciellt lämpligt är det i alla tillämpningar där arbete eller vistelse i avgaser inte kan undvikas, till exempel i byggnads- och ri</w:t>
      </w:r>
      <w:r w:rsidRPr="00B6621F">
        <w:t>v</w:t>
      </w:r>
      <w:r w:rsidRPr="00B6621F">
        <w:t>ningsarbete, park- och gatuarbete, vid byggande av vägar, broar och tunnlar, i lager, vid sophämtning etc.</w:t>
      </w:r>
    </w:p>
    <w:p w:rsidR="00B6621F" w:rsidRPr="00B6621F" w:rsidRDefault="00B6621F">
      <w:pPr>
        <w:pStyle w:val="Normaltindrag"/>
      </w:pPr>
      <w:r w:rsidRPr="00B6621F">
        <w:t>Syntetiska drivmedel representerar en intressant utveckling inom ny milj</w:t>
      </w:r>
      <w:r w:rsidRPr="00B6621F">
        <w:t>ö</w:t>
      </w:r>
      <w:r w:rsidRPr="00B6621F">
        <w:t>vänlig drivmedelsteknik. De erbjuder en möjlighet att använda andra råvaror än råolja inom transportsektorn och ger även renare avgaser än vad dieselolja ger. Men på grund av orimligt hård beskattning riskerar tekniken att gå under.</w:t>
      </w:r>
    </w:p>
    <w:p w:rsidR="00B6621F" w:rsidRPr="00B6621F" w:rsidRDefault="00B6621F">
      <w:pPr>
        <w:pStyle w:val="Normaltindrag"/>
      </w:pPr>
      <w:r w:rsidRPr="00B6621F">
        <w:t>Via teknikerna förgasning kombinerat med en syntes av drivmedel är det möjligt att omvandla 70 till 80 % av energin i energirik råvara till både dri</w:t>
      </w:r>
      <w:r w:rsidRPr="00B6621F">
        <w:t>v</w:t>
      </w:r>
      <w:r w:rsidRPr="00B6621F">
        <w:t>medel och fjärrvärme (eller el). Råvaror kan vara olika sorters biomassa och avfall, naturgas, restgaser m.m. För närvarande finns det produktion av synt</w:t>
      </w:r>
      <w:r w:rsidRPr="00B6621F">
        <w:t>e</w:t>
      </w:r>
      <w:r w:rsidRPr="00B6621F">
        <w:t>tiska drivmedel från energiråvaran naturgas. Även om naturgas är fossil, så ger en energienhet naturgas ca 30 till 40 % lägre utsläpp av fossil CO</w:t>
      </w:r>
      <w:r w:rsidRPr="00B6621F">
        <w:rPr>
          <w:vertAlign w:val="subscript"/>
        </w:rPr>
        <w:t>2</w:t>
      </w:r>
      <w:r w:rsidRPr="00B6621F">
        <w:t xml:space="preserve"> än motsvarande energienhet råolja. </w:t>
      </w:r>
    </w:p>
    <w:p w:rsidR="00B6621F" w:rsidRPr="00B6621F" w:rsidRDefault="00B6621F">
      <w:pPr>
        <w:pStyle w:val="Normaltindrag"/>
      </w:pPr>
      <w:r w:rsidRPr="00B6621F">
        <w:t xml:space="preserve">EcoPar är i dag skattemässigt missgynnat då det belastas med samma skatt som diesel MK 1. Detta drivmedel framställs syntetiskt ur naturgas och inte </w:t>
      </w:r>
      <w:r w:rsidRPr="00B6621F">
        <w:lastRenderedPageBreak/>
        <w:t>från råolja via oljeraffinering. Det logiska skulle var att skatten på EcoPar anpassades till beskattningen av naturgas, som ofta ingår tillsammans med biogas som del i den fordonsgas som saluförs i 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6621F">
        <w:trPr>
          <w:cantSplit/>
        </w:trPr>
        <w:tc>
          <w:tcPr>
            <w:tcW w:w="3046" w:type="dxa"/>
          </w:tcPr>
          <w:p w:rsidR="00B6621F" w:rsidRPr="00B6621F" w:rsidRDefault="00B6621F">
            <w:pPr>
              <w:pStyle w:val="UnderskriftDatum"/>
              <w:spacing w:before="240"/>
            </w:pPr>
            <w:r w:rsidRPr="00B6621F">
              <w:t>Stockholm den 3 oktober 2008</w:t>
            </w:r>
          </w:p>
        </w:tc>
        <w:tc>
          <w:tcPr>
            <w:tcW w:w="3047" w:type="dxa"/>
          </w:tcPr>
          <w:p w:rsidR="00B6621F" w:rsidRPr="00B6621F" w:rsidRDefault="00B6621F">
            <w:pPr>
              <w:pStyle w:val="Underskrifter"/>
              <w:spacing w:before="240"/>
            </w:pPr>
          </w:p>
        </w:tc>
      </w:tr>
      <w:tr w:rsidR="00000000" w:rsidRPr="00B6621F">
        <w:trPr>
          <w:cantSplit/>
        </w:trPr>
        <w:tc>
          <w:tcPr>
            <w:tcW w:w="3046" w:type="dxa"/>
          </w:tcPr>
          <w:p w:rsidR="00B6621F" w:rsidRPr="00B6621F" w:rsidRDefault="00B6621F">
            <w:pPr>
              <w:pStyle w:val="Underskrifter"/>
            </w:pPr>
            <w:r w:rsidRPr="00B6621F">
              <w:t>Solveig Zander (c)</w:t>
            </w:r>
          </w:p>
        </w:tc>
        <w:tc>
          <w:tcPr>
            <w:tcW w:w="3046" w:type="dxa"/>
          </w:tcPr>
          <w:p w:rsidR="00B6621F" w:rsidRPr="00B6621F" w:rsidRDefault="00B6621F">
            <w:pPr>
              <w:pStyle w:val="Underskrifter"/>
            </w:pPr>
            <w:r w:rsidRPr="00B6621F">
              <w:t>Ulrika Karlsson i Uppsala (m)</w:t>
            </w:r>
          </w:p>
        </w:tc>
      </w:tr>
    </w:tbl>
    <w:p w:rsidR="00B6621F" w:rsidRPr="00B6621F" w:rsidRDefault="00B6621F">
      <w:pPr>
        <w:pStyle w:val="Normaltindrag"/>
      </w:pPr>
    </w:p>
    <w:sectPr w:rsidR="00000000" w:rsidRPr="00B6621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621F" w:rsidRPr="00B6621F" w:rsidRDefault="00B6621F">
      <w:r w:rsidRPr="00B6621F">
        <w:separator/>
      </w:r>
    </w:p>
  </w:endnote>
  <w:endnote w:type="continuationSeparator" w:id="0">
    <w:p w:rsidR="00B6621F" w:rsidRPr="00B6621F" w:rsidRDefault="00B6621F">
      <w:r w:rsidRPr="00B662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21F" w:rsidRPr="00B6621F" w:rsidRDefault="00B6621F">
    <w:pPr>
      <w:pStyle w:val="Sidfot"/>
    </w:pPr>
    <w:r w:rsidRPr="00B662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960530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621F" w:rsidRDefault="00B6621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6621F" w:rsidRDefault="00B6621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21F" w:rsidRPr="00B6621F" w:rsidRDefault="00B6621F">
    <w:pPr>
      <w:pStyle w:val="Sidfot"/>
    </w:pPr>
    <w:r w:rsidRPr="00B662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701016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621F" w:rsidRDefault="00B662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6621F" w:rsidRDefault="00B662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21F" w:rsidRPr="00B6621F" w:rsidRDefault="00B6621F">
    <w:pPr>
      <w:pStyle w:val="Sidfot"/>
    </w:pPr>
    <w:r w:rsidRPr="00B662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10031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621F" w:rsidRDefault="00B662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6621F" w:rsidRDefault="00B662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621F" w:rsidRPr="00B6621F" w:rsidRDefault="00B6621F">
      <w:r w:rsidRPr="00B6621F">
        <w:separator/>
      </w:r>
    </w:p>
  </w:footnote>
  <w:footnote w:type="continuationSeparator" w:id="0">
    <w:p w:rsidR="00B6621F" w:rsidRPr="00B6621F" w:rsidRDefault="00B6621F">
      <w:r w:rsidRPr="00B662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21F" w:rsidRPr="00B6621F" w:rsidRDefault="00B6621F">
    <w:pPr>
      <w:pStyle w:val="Sidhuvud"/>
    </w:pPr>
    <w:r w:rsidRPr="00B662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90899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621F" w:rsidRDefault="00B6621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6621F" w:rsidRDefault="00B6621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21F" w:rsidRPr="00B6621F" w:rsidRDefault="00B6621F">
    <w:pPr>
      <w:pStyle w:val="Sidhuvud"/>
    </w:pPr>
    <w:r w:rsidRPr="00B662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3545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621F" w:rsidRDefault="00B6621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6621F" w:rsidRDefault="00B6621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21F" w:rsidRPr="00B6621F" w:rsidRDefault="00B6621F">
    <w:pPr>
      <w:pStyle w:val="FSHNormal"/>
      <w:tabs>
        <w:tab w:val="right" w:pos="5840"/>
      </w:tabs>
    </w:pPr>
    <w:r w:rsidRPr="00B6621F">
      <w:br/>
    </w:r>
    <w:r w:rsidRPr="00B6621F">
      <w:fldChar w:fldCharType="begin" w:fldLock="1"/>
    </w:r>
    <w:r w:rsidRPr="00B6621F">
      <w:instrText xml:space="preserve"> DOCPROPERTY</w:instrText>
    </w:r>
    <w:r w:rsidRPr="00B6621F">
      <w:rPr>
        <w:sz w:val="18"/>
      </w:rPr>
      <w:instrText xml:space="preserve"> "YearUser" *\charformat </w:instrText>
    </w:r>
    <w:r w:rsidRPr="00B6621F">
      <w:fldChar w:fldCharType="separate"/>
    </w:r>
    <w:r w:rsidRPr="00B6621F">
      <w:t>2008/09</w:t>
    </w:r>
    <w:r w:rsidRPr="00B6621F">
      <w:fldChar w:fldCharType="end"/>
    </w:r>
    <w:r w:rsidRPr="00B6621F">
      <w:t xml:space="preserve"> </w:t>
    </w:r>
    <w:r w:rsidRPr="00B6621F">
      <w:tab/>
      <w:t xml:space="preserve">mnr: </w:t>
    </w:r>
    <w:r w:rsidRPr="00B6621F">
      <w:fldChar w:fldCharType="begin" w:fldLock="1"/>
    </w:r>
    <w:r w:rsidRPr="00B6621F">
      <w:instrText xml:space="preserve"> DOCPROPERTY</w:instrText>
    </w:r>
    <w:r w:rsidRPr="00B6621F">
      <w:rPr>
        <w:sz w:val="18"/>
      </w:rPr>
      <w:instrText xml:space="preserve"> "Motionsnummer" *\charformat </w:instrText>
    </w:r>
    <w:r w:rsidRPr="00B6621F">
      <w:fldChar w:fldCharType="separate"/>
    </w:r>
    <w:r w:rsidRPr="00B6621F">
      <w:t>Sk489</w:t>
    </w:r>
    <w:r w:rsidRPr="00B6621F">
      <w:fldChar w:fldCharType="end"/>
    </w:r>
    <w:r w:rsidRPr="00B6621F">
      <w:br/>
    </w:r>
    <w:r w:rsidRPr="00B6621F">
      <w:fldChar w:fldCharType="begin" w:fldLock="1"/>
    </w:r>
    <w:r w:rsidRPr="00B6621F">
      <w:instrText xml:space="preserve"> DOCPROPERTY</w:instrText>
    </w:r>
    <w:r w:rsidRPr="00B6621F">
      <w:rPr>
        <w:sz w:val="18"/>
      </w:rPr>
      <w:instrText xml:space="preserve"> "Samling" *\charformat </w:instrText>
    </w:r>
    <w:r w:rsidRPr="00B6621F">
      <w:fldChar w:fldCharType="end"/>
    </w:r>
    <w:r w:rsidRPr="00B6621F">
      <w:tab/>
      <w:t xml:space="preserve">pnr: </w:t>
    </w:r>
    <w:r w:rsidRPr="00B6621F">
      <w:fldChar w:fldCharType="begin" w:fldLock="1"/>
    </w:r>
    <w:r w:rsidRPr="00B6621F">
      <w:instrText xml:space="preserve"> DOCPROPERTY</w:instrText>
    </w:r>
    <w:r w:rsidRPr="00B6621F">
      <w:rPr>
        <w:sz w:val="18"/>
      </w:rPr>
      <w:instrText xml:space="preserve"> "Partinummer" *\charformat </w:instrText>
    </w:r>
    <w:r w:rsidRPr="00B6621F">
      <w:fldChar w:fldCharType="separate"/>
    </w:r>
    <w:r w:rsidRPr="00B6621F">
      <w:t>-c466</w:t>
    </w:r>
    <w:r w:rsidRPr="00B6621F">
      <w:fldChar w:fldCharType="end"/>
    </w:r>
  </w:p>
  <w:p w:rsidR="00B6621F" w:rsidRPr="00B6621F" w:rsidRDefault="00B6621F">
    <w:pPr>
      <w:pStyle w:val="FSHRub1"/>
    </w:pPr>
    <w:r w:rsidRPr="00B6621F">
      <w:t>Motion till riksdagen</w:t>
    </w:r>
    <w:r w:rsidRPr="00B6621F">
      <w:br/>
    </w:r>
    <w:r w:rsidRPr="00B6621F">
      <w:fldChar w:fldCharType="begin" w:fldLock="1"/>
    </w:r>
    <w:r w:rsidRPr="00B6621F">
      <w:instrText xml:space="preserve"> DOCPROPERTY "YearUser" *\charformat </w:instrText>
    </w:r>
    <w:r w:rsidRPr="00B6621F">
      <w:fldChar w:fldCharType="separate"/>
    </w:r>
    <w:r w:rsidRPr="00B6621F">
      <w:t>2008/09</w:t>
    </w:r>
    <w:r w:rsidRPr="00B6621F">
      <w:fldChar w:fldCharType="end"/>
    </w:r>
    <w:r w:rsidRPr="00B6621F">
      <w:t>:</w:t>
    </w:r>
    <w:r w:rsidRPr="00B6621F">
      <w:fldChar w:fldCharType="begin" w:fldLock="1"/>
    </w:r>
    <w:r w:rsidRPr="00B6621F">
      <w:instrText xml:space="preserve"> DOCPROPERTY "Motionsnummer" *\charformat </w:instrText>
    </w:r>
    <w:r w:rsidRPr="00B6621F">
      <w:fldChar w:fldCharType="separate"/>
    </w:r>
    <w:r w:rsidRPr="00B6621F">
      <w:t>Sk489</w:t>
    </w:r>
    <w:r w:rsidRPr="00B6621F">
      <w:fldChar w:fldCharType="end"/>
    </w:r>
  </w:p>
  <w:p w:rsidR="00B6621F" w:rsidRPr="00B6621F" w:rsidRDefault="00B6621F">
    <w:pPr>
      <w:pStyle w:val="FSHNormalS5"/>
    </w:pPr>
    <w:r w:rsidRPr="00B6621F">
      <w:fldChar w:fldCharType="begin" w:fldLock="1"/>
    </w:r>
    <w:r w:rsidRPr="00B6621F">
      <w:instrText xml:space="preserve"> DOCPROPERTY "MotionarText" *\charformat </w:instrText>
    </w:r>
    <w:r w:rsidRPr="00B6621F">
      <w:fldChar w:fldCharType="separate"/>
    </w:r>
    <w:r w:rsidRPr="00B6621F">
      <w:t>av Solveig Zander och Ulrika Karlsson i Uppsala (c, m)</w:t>
    </w:r>
    <w:r w:rsidRPr="00B6621F">
      <w:fldChar w:fldCharType="end"/>
    </w:r>
    <w:r w:rsidRPr="00B6621F">
      <w:br/>
    </w:r>
    <w:r w:rsidRPr="00B6621F">
      <w:fldChar w:fldCharType="begin" w:fldLock="1"/>
    </w:r>
    <w:r w:rsidRPr="00B6621F">
      <w:instrText xml:space="preserve"> DOCPROPERTY "SvarFrasKort" *\charformat </w:instrText>
    </w:r>
    <w:r w:rsidRPr="00B6621F">
      <w:fldChar w:fldCharType="end"/>
    </w:r>
  </w:p>
  <w:p w:rsidR="00B6621F" w:rsidRPr="00B6621F" w:rsidRDefault="00B6621F">
    <w:pPr>
      <w:pStyle w:val="FSHTitel"/>
    </w:pPr>
    <w:r w:rsidRPr="00B6621F">
      <w:fldChar w:fldCharType="begin" w:fldLock="1"/>
    </w:r>
    <w:r w:rsidRPr="00B6621F">
      <w:instrText xml:space="preserve"> DOCPROPERTY</w:instrText>
    </w:r>
    <w:r w:rsidRPr="00B6621F">
      <w:rPr>
        <w:sz w:val="18"/>
      </w:rPr>
      <w:instrText xml:space="preserve"> "RubrikSvar" *\charformat </w:instrText>
    </w:r>
    <w:r w:rsidRPr="00B6621F">
      <w:fldChar w:fldCharType="separate"/>
    </w:r>
    <w:r w:rsidRPr="00B6621F">
      <w:t>Beskattningen av syntetiskt drivmedel som framställs av naturgas</w:t>
    </w:r>
    <w:r w:rsidRPr="00B6621F">
      <w:fldChar w:fldCharType="end"/>
    </w:r>
  </w:p>
  <w:p w:rsidR="00B6621F" w:rsidRPr="00B6621F" w:rsidRDefault="00B6621F">
    <w:pPr>
      <w:pStyle w:val="Normal00"/>
    </w:pPr>
  </w:p>
  <w:p w:rsidR="00B6621F" w:rsidRPr="00B6621F" w:rsidRDefault="00B662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17571868">
    <w:abstractNumId w:val="8"/>
  </w:num>
  <w:num w:numId="2" w16cid:durableId="1648902819">
    <w:abstractNumId w:val="9"/>
  </w:num>
  <w:num w:numId="3" w16cid:durableId="891842644">
    <w:abstractNumId w:val="8"/>
  </w:num>
  <w:num w:numId="4" w16cid:durableId="691151029">
    <w:abstractNumId w:val="9"/>
  </w:num>
  <w:num w:numId="5" w16cid:durableId="1996493240">
    <w:abstractNumId w:val="13"/>
  </w:num>
  <w:num w:numId="6" w16cid:durableId="65497708">
    <w:abstractNumId w:val="10"/>
  </w:num>
  <w:num w:numId="7" w16cid:durableId="1874341645">
    <w:abstractNumId w:val="11"/>
  </w:num>
  <w:num w:numId="8" w16cid:durableId="1053507011">
    <w:abstractNumId w:val="12"/>
  </w:num>
  <w:num w:numId="9" w16cid:durableId="357044557">
    <w:abstractNumId w:val="8"/>
  </w:num>
  <w:num w:numId="10" w16cid:durableId="1536309844">
    <w:abstractNumId w:val="3"/>
  </w:num>
  <w:num w:numId="11" w16cid:durableId="1876775102">
    <w:abstractNumId w:val="2"/>
  </w:num>
  <w:num w:numId="12" w16cid:durableId="1569412651">
    <w:abstractNumId w:val="1"/>
  </w:num>
  <w:num w:numId="13" w16cid:durableId="1855797898">
    <w:abstractNumId w:val="0"/>
  </w:num>
  <w:num w:numId="14" w16cid:durableId="302468618">
    <w:abstractNumId w:val="9"/>
  </w:num>
  <w:num w:numId="15" w16cid:durableId="617420125">
    <w:abstractNumId w:val="7"/>
  </w:num>
  <w:num w:numId="16" w16cid:durableId="1424574075">
    <w:abstractNumId w:val="6"/>
  </w:num>
  <w:num w:numId="17" w16cid:durableId="850606469">
    <w:abstractNumId w:val="5"/>
  </w:num>
  <w:num w:numId="18" w16cid:durableId="13416652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69D56D69-DEFE-4BFE-B6A0-9D575C55A24C},{98486EF5-2A47-4A28-B96A-80352C1CD6C1}"/>
  </w:docVars>
  <w:rsids>
    <w:rsidRoot w:val="00A54FD0"/>
    <w:rsid w:val="00A54FD0"/>
    <w:rsid w:val="00B6621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5994D6FF-2D37-4E0A-A740-32A8B692B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1537</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-c466</vt:lpstr>
    </vt:vector>
  </TitlesOfParts>
  <Company>Riksdagen</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-c466</dc:title>
  <dc:subject>-c466</dc:subject>
  <dc:creator>Riksdagen</dc:creator>
  <cp:keywords>Riksdagen</cp:keywords>
  <dc:description>TKG-ktrl, MSMQ4mb, PersReg-Distribution mm b-&gt;ny fplogga c-&gt;nygamla s-rosen</dc:description>
  <cp:lastModifiedBy>Lars Brink</cp:lastModifiedBy>
  <cp:revision>2</cp:revision>
  <cp:lastPrinted>2009-02-19T17:27:00Z</cp:lastPrinted>
  <dcterms:created xsi:type="dcterms:W3CDTF">2025-12-17T18:26:00Z</dcterms:created>
  <dcterms:modified xsi:type="dcterms:W3CDTF">2025-12-17T18:26:00Z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Beskattningen av syntetiskt drivmedel som framställs av naturgas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Beskattningen av syntetiskt drivmedel som framställs av naturgas</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-c466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Solveig Zander och Ulrika Karlsson i Uppsala (c, m)</vt:lpwstr>
  </property>
  <property fmtid="{D5CDD505-2E9C-101B-9397-08002B2CF9AE}" pid="26" name="MotionarLista">
    <vt:lpwstr>Zander, Solveig (c)\Karlsson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Zander (c), 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Sk489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20082009000000000099000004660070</vt:lpwstr>
  </property>
  <property fmtid="{D5CDD505-2E9C-101B-9397-08002B2CF9AE}" pid="47" name="datum">
    <vt:lpwstr>081003</vt:lpwstr>
  </property>
  <property fmtid="{D5CDD505-2E9C-101B-9397-08002B2CF9AE}" pid="48" name="avsändar-e-post">
    <vt:lpwstr>marianne.magnusson@riksdagen.se</vt:lpwstr>
  </property>
  <property fmtid="{D5CDD505-2E9C-101B-9397-08002B2CF9AE}" pid="49" name="id">
    <vt:lpwstr>20082009000000000099000004660070</vt:lpwstr>
  </property>
  <property fmtid="{D5CDD505-2E9C-101B-9397-08002B2CF9AE}" pid="50" name="nummer">
    <vt:lpwstr>489</vt:lpwstr>
  </property>
  <property fmtid="{D5CDD505-2E9C-101B-9397-08002B2CF9AE}" pid="51" name="utskottsbeteckning">
    <vt:lpwstr>Sk</vt:lpwstr>
  </property>
  <property fmtid="{D5CDD505-2E9C-101B-9397-08002B2CF9AE}" pid="52" name="GlobalUID">
    <vt:lpwstr>{37FF202E-40C4-423A-9CDB-A8CABC51014C}</vt:lpwstr>
  </property>
  <property fmtid="{D5CDD505-2E9C-101B-9397-08002B2CF9AE}" pid="53" name="Överföringar">
    <vt:i4>0</vt:i4>
  </property>
  <property fmtid="{D5CDD505-2E9C-101B-9397-08002B2CF9AE}" pid="54" name="Checksum">
    <vt:lpwstr>*0017876589423*</vt:lpwstr>
  </property>
  <property fmtid="{D5CDD505-2E9C-101B-9397-08002B2CF9AE}" pid="55" name="skuggnummer">
    <vt:lpwstr>3455</vt:lpwstr>
  </property>
  <property fmtid="{D5CDD505-2E9C-101B-9397-08002B2CF9AE}" pid="56" name="urixVersion">
    <vt:lpwstr>3.2.0.8</vt:lpwstr>
  </property>
  <property fmtid="{D5CDD505-2E9C-101B-9397-08002B2CF9AE}" pid="57" name="urixOrigin">
    <vt:lpwstr>090402 19:38:54.884</vt:lpwstr>
  </property>
  <property fmtid="{D5CDD505-2E9C-101B-9397-08002B2CF9AE}" pid="58" name="urixGuid">
    <vt:lpwstr>{B6A25701-A400-4974-84DD-EC1B11220AD1}</vt:lpwstr>
  </property>
</Properties>
</file>