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7FF" w:rsidRPr="00403ADA" w:rsidRDefault="00C447FF">
      <w:pPr>
        <w:pStyle w:val="Hemstlrubrik"/>
      </w:pPr>
      <w:r w:rsidRPr="00403ADA">
        <w:t>Förslag till riksdagsbeslut</w:t>
      </w:r>
    </w:p>
    <w:p w:rsidR="00C447FF" w:rsidRPr="00403ADA" w:rsidRDefault="00C447FF">
      <w:pPr>
        <w:pStyle w:val="Hemstlatt"/>
        <w:ind w:left="0"/>
      </w:pPr>
      <w:r w:rsidRPr="00403ADA">
        <w:t>Riksdagen tillkännager för riksdagsstyrelsen som sin mening vad som anförs i motionen om finansieringen av tidningen Riksdag &amp; Departement.</w:t>
      </w:r>
    </w:p>
    <w:p w:rsidR="00C447FF" w:rsidRPr="00403ADA" w:rsidRDefault="00C447FF">
      <w:pPr>
        <w:pStyle w:val="Rubrik1"/>
      </w:pPr>
      <w:r w:rsidRPr="00403ADA">
        <w:t>Motivering</w:t>
      </w:r>
    </w:p>
    <w:p w:rsidR="00C447FF" w:rsidRPr="00403ADA" w:rsidRDefault="00C447FF">
      <w:r w:rsidRPr="00403ADA">
        <w:t>Tidningen Riksdag &amp; Departement har getts ut sedan 1976, och det är riksd</w:t>
      </w:r>
      <w:r w:rsidRPr="00403ADA">
        <w:t>a</w:t>
      </w:r>
      <w:r w:rsidRPr="00403ADA">
        <w:t>gen som är administrativ huvudman för tidningen.</w:t>
      </w:r>
    </w:p>
    <w:p w:rsidR="00C447FF" w:rsidRPr="00403ADA" w:rsidRDefault="00C447FF">
      <w:pPr>
        <w:pStyle w:val="Normaltindrag"/>
      </w:pPr>
      <w:r w:rsidRPr="00403ADA">
        <w:t>Riksdagsstyrelsen har beslutat om en ekonomisk ram för tidningen. År 2007 innebar det att nettoramen högst fick uppgå till 4,5 miljoner kronor. Det verkliga anslagstillskottet blev nästan 4 miljoner kronor.</w:t>
      </w:r>
    </w:p>
    <w:p w:rsidR="00C447FF" w:rsidRPr="00403ADA" w:rsidRDefault="00C447FF">
      <w:pPr>
        <w:pStyle w:val="Normaltindrag"/>
      </w:pPr>
      <w:r w:rsidRPr="00403ADA">
        <w:t>Att riksdagen väljer att finansiera en tidning på det sätt som sker med Riksdag &amp; Departement är en snedvridning av konkurrensen. I dagens sa</w:t>
      </w:r>
      <w:r w:rsidRPr="00403ADA">
        <w:t>m</w:t>
      </w:r>
      <w:r w:rsidRPr="00403ADA">
        <w:t xml:space="preserve">hälle och medievärld finns det många olika sätt att bevaka och informera om beslutsprocessen inom regering och riksdag. Ju fler aktörer som vill kritisk granska verksamheten, desto bättre. Det är inte och ska inte vara en uppgift för en enda tidning. Genom att Riksdag &amp; Departement blir direkt gynnade, </w:t>
      </w:r>
      <w:r w:rsidRPr="00403ADA">
        <w:rPr>
          <w:spacing w:val="-2"/>
        </w:rPr>
        <w:t>finansieringsmässigt, av riksdagen finns det en tydlig fara för intressekonflik</w:t>
      </w:r>
      <w:r w:rsidRPr="00403ADA">
        <w:t>ter. Därför bör också riksdagsförvaltningens finansiering av tidningen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ADA">
        <w:trPr>
          <w:cantSplit/>
        </w:trPr>
        <w:tc>
          <w:tcPr>
            <w:tcW w:w="3046" w:type="dxa"/>
          </w:tcPr>
          <w:p w:rsidR="00C447FF" w:rsidRPr="00403ADA" w:rsidRDefault="00C447FF">
            <w:pPr>
              <w:pStyle w:val="UnderskriftDatum"/>
              <w:spacing w:before="240"/>
            </w:pPr>
            <w:r w:rsidRPr="00403ADA">
              <w:t>Stockholm den 2 oktober 2008</w:t>
            </w:r>
          </w:p>
        </w:tc>
        <w:tc>
          <w:tcPr>
            <w:tcW w:w="3047" w:type="dxa"/>
          </w:tcPr>
          <w:p w:rsidR="00C447FF" w:rsidRPr="00403ADA" w:rsidRDefault="00C447FF">
            <w:pPr>
              <w:pStyle w:val="Underskrifter"/>
              <w:spacing w:before="240"/>
            </w:pPr>
          </w:p>
        </w:tc>
      </w:tr>
      <w:tr w:rsidR="00000000" w:rsidRPr="00403ADA">
        <w:trPr>
          <w:cantSplit/>
        </w:trPr>
        <w:tc>
          <w:tcPr>
            <w:tcW w:w="3046" w:type="dxa"/>
          </w:tcPr>
          <w:p w:rsidR="00C447FF" w:rsidRPr="00403ADA" w:rsidRDefault="00C447FF">
            <w:pPr>
              <w:pStyle w:val="Underskrifter"/>
            </w:pPr>
            <w:r w:rsidRPr="00403ADA">
              <w:t>Christian Holm (m)</w:t>
            </w:r>
          </w:p>
        </w:tc>
        <w:tc>
          <w:tcPr>
            <w:tcW w:w="3046" w:type="dxa"/>
          </w:tcPr>
          <w:p w:rsidR="00C447FF" w:rsidRPr="00403ADA" w:rsidRDefault="00C447FF">
            <w:pPr>
              <w:pStyle w:val="Underskrifter"/>
            </w:pPr>
          </w:p>
        </w:tc>
      </w:tr>
    </w:tbl>
    <w:p w:rsidR="00C447FF" w:rsidRPr="00403ADA" w:rsidRDefault="00C447FF">
      <w:pPr>
        <w:pStyle w:val="Normaltindrag"/>
      </w:pPr>
    </w:p>
    <w:sectPr w:rsidR="00C447FF" w:rsidRPr="00403A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7FF" w:rsidRPr="00403ADA" w:rsidRDefault="00C447FF">
      <w:r w:rsidRPr="00403ADA">
        <w:separator/>
      </w:r>
    </w:p>
  </w:endnote>
  <w:endnote w:type="continuationSeparator" w:id="0">
    <w:p w:rsidR="00C447FF" w:rsidRPr="00403ADA" w:rsidRDefault="00C447FF">
      <w:r w:rsidRPr="00403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FF" w:rsidRPr="00403ADA" w:rsidRDefault="00403ADA">
    <w:pPr>
      <w:pStyle w:val="Sidfot"/>
    </w:pPr>
    <w:r w:rsidRPr="00403A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38029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FF" w:rsidRDefault="00C447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7FF" w:rsidRDefault="00C447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FF" w:rsidRPr="00403ADA" w:rsidRDefault="00403ADA">
    <w:pPr>
      <w:pStyle w:val="Sidfot"/>
    </w:pPr>
    <w:r w:rsidRPr="00403A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55968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FF" w:rsidRDefault="00C447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7FF" w:rsidRDefault="00C447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FF" w:rsidRPr="00403ADA" w:rsidRDefault="00403ADA">
    <w:pPr>
      <w:pStyle w:val="Sidfot"/>
    </w:pPr>
    <w:r w:rsidRPr="00403A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46025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FF" w:rsidRDefault="00C44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7FF" w:rsidRDefault="00C44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7FF" w:rsidRPr="00403ADA" w:rsidRDefault="00C447FF">
      <w:r w:rsidRPr="00403ADA">
        <w:separator/>
      </w:r>
    </w:p>
  </w:footnote>
  <w:footnote w:type="continuationSeparator" w:id="0">
    <w:p w:rsidR="00C447FF" w:rsidRPr="00403ADA" w:rsidRDefault="00C447FF">
      <w:r w:rsidRPr="00403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FF" w:rsidRPr="00403ADA" w:rsidRDefault="00403ADA">
    <w:pPr>
      <w:pStyle w:val="Sidhuvud"/>
    </w:pPr>
    <w:r w:rsidRPr="00403A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01089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FF" w:rsidRDefault="00C447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7FF" w:rsidRDefault="00C447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FF" w:rsidRPr="00403ADA" w:rsidRDefault="00403ADA">
    <w:pPr>
      <w:pStyle w:val="Sidhuvud"/>
    </w:pPr>
    <w:r w:rsidRPr="00403A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38429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FF" w:rsidRDefault="00C447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7FF" w:rsidRDefault="00C447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FF" w:rsidRPr="00403ADA" w:rsidRDefault="00C447FF">
    <w:pPr>
      <w:pStyle w:val="FSHNormal"/>
      <w:tabs>
        <w:tab w:val="right" w:pos="5840"/>
      </w:tabs>
    </w:pPr>
    <w:r w:rsidRPr="00403ADA">
      <w:br/>
    </w:r>
    <w:r w:rsidRPr="00403ADA">
      <w:fldChar w:fldCharType="begin" w:fldLock="1"/>
    </w:r>
    <w:r w:rsidRPr="00403ADA">
      <w:instrText xml:space="preserve"> DOCPROPERTY</w:instrText>
    </w:r>
    <w:r w:rsidRPr="00403ADA">
      <w:rPr>
        <w:sz w:val="18"/>
      </w:rPr>
      <w:instrText xml:space="preserve"> "YearUser" *\charformat </w:instrText>
    </w:r>
    <w:r w:rsidRPr="00403ADA">
      <w:fldChar w:fldCharType="separate"/>
    </w:r>
    <w:r w:rsidRPr="00403ADA">
      <w:t>2008/09</w:t>
    </w:r>
    <w:r w:rsidRPr="00403ADA">
      <w:fldChar w:fldCharType="end"/>
    </w:r>
    <w:r w:rsidRPr="00403ADA">
      <w:t xml:space="preserve"> </w:t>
    </w:r>
    <w:r w:rsidRPr="00403ADA">
      <w:tab/>
      <w:t xml:space="preserve">mnr: </w:t>
    </w:r>
    <w:r w:rsidRPr="00403ADA">
      <w:fldChar w:fldCharType="begin" w:fldLock="1"/>
    </w:r>
    <w:r w:rsidRPr="00403ADA">
      <w:instrText xml:space="preserve"> DOCPROPERTY</w:instrText>
    </w:r>
    <w:r w:rsidRPr="00403ADA">
      <w:rPr>
        <w:sz w:val="18"/>
      </w:rPr>
      <w:instrText xml:space="preserve"> "Motionsnummer" *\charformat </w:instrText>
    </w:r>
    <w:r w:rsidRPr="00403ADA">
      <w:fldChar w:fldCharType="separate"/>
    </w:r>
    <w:r w:rsidRPr="00403ADA">
      <w:t>K270</w:t>
    </w:r>
    <w:r w:rsidRPr="00403ADA">
      <w:fldChar w:fldCharType="end"/>
    </w:r>
    <w:r w:rsidRPr="00403ADA">
      <w:br/>
    </w:r>
    <w:r w:rsidRPr="00403ADA">
      <w:fldChar w:fldCharType="begin" w:fldLock="1"/>
    </w:r>
    <w:r w:rsidRPr="00403ADA">
      <w:instrText xml:space="preserve"> DOCPROPERTY</w:instrText>
    </w:r>
    <w:r w:rsidRPr="00403ADA">
      <w:rPr>
        <w:sz w:val="18"/>
      </w:rPr>
      <w:instrText xml:space="preserve"> "Samling" *\charformat </w:instrText>
    </w:r>
    <w:r w:rsidRPr="00403ADA">
      <w:fldChar w:fldCharType="end"/>
    </w:r>
    <w:r w:rsidRPr="00403ADA">
      <w:tab/>
      <w:t xml:space="preserve">pnr: </w:t>
    </w:r>
    <w:r w:rsidRPr="00403ADA">
      <w:fldChar w:fldCharType="begin" w:fldLock="1"/>
    </w:r>
    <w:r w:rsidRPr="00403ADA">
      <w:instrText xml:space="preserve"> DOCPROPERTY</w:instrText>
    </w:r>
    <w:r w:rsidRPr="00403ADA">
      <w:rPr>
        <w:sz w:val="18"/>
      </w:rPr>
      <w:instrText xml:space="preserve"> "Partinummer" *\charformat </w:instrText>
    </w:r>
    <w:r w:rsidRPr="00403ADA">
      <w:fldChar w:fldCharType="separate"/>
    </w:r>
    <w:r w:rsidRPr="00403ADA">
      <w:t>m1754</w:t>
    </w:r>
    <w:r w:rsidRPr="00403ADA">
      <w:fldChar w:fldCharType="end"/>
    </w:r>
  </w:p>
  <w:p w:rsidR="00C447FF" w:rsidRPr="00403ADA" w:rsidRDefault="00C447FF">
    <w:pPr>
      <w:pStyle w:val="FSHRub1"/>
    </w:pPr>
    <w:r w:rsidRPr="00403ADA">
      <w:t>Motion till riksdagen</w:t>
    </w:r>
    <w:r w:rsidRPr="00403ADA">
      <w:br/>
    </w:r>
    <w:r w:rsidRPr="00403ADA">
      <w:fldChar w:fldCharType="begin" w:fldLock="1"/>
    </w:r>
    <w:r w:rsidRPr="00403ADA">
      <w:instrText xml:space="preserve"> DOCPROPERTY "YearUser" *\charformat </w:instrText>
    </w:r>
    <w:r w:rsidRPr="00403ADA">
      <w:fldChar w:fldCharType="separate"/>
    </w:r>
    <w:r w:rsidRPr="00403ADA">
      <w:t>2008/09</w:t>
    </w:r>
    <w:r w:rsidRPr="00403ADA">
      <w:fldChar w:fldCharType="end"/>
    </w:r>
    <w:r w:rsidRPr="00403ADA">
      <w:t>:</w:t>
    </w:r>
    <w:r w:rsidRPr="00403ADA">
      <w:fldChar w:fldCharType="begin" w:fldLock="1"/>
    </w:r>
    <w:r w:rsidRPr="00403ADA">
      <w:instrText xml:space="preserve"> DOCPROPERTY "Motionsnummer" *\charformat </w:instrText>
    </w:r>
    <w:r w:rsidRPr="00403ADA">
      <w:fldChar w:fldCharType="separate"/>
    </w:r>
    <w:r w:rsidRPr="00403ADA">
      <w:t>K270</w:t>
    </w:r>
    <w:r w:rsidRPr="00403ADA">
      <w:fldChar w:fldCharType="end"/>
    </w:r>
  </w:p>
  <w:p w:rsidR="00C447FF" w:rsidRPr="00403ADA" w:rsidRDefault="00C447FF">
    <w:pPr>
      <w:pStyle w:val="FSHNormalS5"/>
    </w:pPr>
    <w:r w:rsidRPr="00403ADA">
      <w:fldChar w:fldCharType="begin" w:fldLock="1"/>
    </w:r>
    <w:r w:rsidRPr="00403ADA">
      <w:instrText xml:space="preserve"> DOCPROPERTY "MotionarText" *\charformat </w:instrText>
    </w:r>
    <w:r w:rsidRPr="00403ADA">
      <w:fldChar w:fldCharType="separate"/>
    </w:r>
    <w:r w:rsidRPr="00403ADA">
      <w:t>av Christian Holm (m)</w:t>
    </w:r>
    <w:r w:rsidRPr="00403ADA">
      <w:fldChar w:fldCharType="end"/>
    </w:r>
    <w:r w:rsidRPr="00403ADA">
      <w:br/>
    </w:r>
    <w:r w:rsidRPr="00403ADA">
      <w:fldChar w:fldCharType="begin" w:fldLock="1"/>
    </w:r>
    <w:r w:rsidRPr="00403ADA">
      <w:instrText xml:space="preserve"> DOCPROPERTY "SvarFrasKort" *\charformat </w:instrText>
    </w:r>
    <w:r w:rsidRPr="00403ADA">
      <w:fldChar w:fldCharType="end"/>
    </w:r>
  </w:p>
  <w:p w:rsidR="00C447FF" w:rsidRPr="00403ADA" w:rsidRDefault="00C447FF">
    <w:pPr>
      <w:pStyle w:val="FSHTitel"/>
    </w:pPr>
    <w:r w:rsidRPr="00403ADA">
      <w:fldChar w:fldCharType="begin" w:fldLock="1"/>
    </w:r>
    <w:r w:rsidRPr="00403ADA">
      <w:instrText xml:space="preserve"> DOCPROPERTY</w:instrText>
    </w:r>
    <w:r w:rsidRPr="00403ADA">
      <w:rPr>
        <w:sz w:val="18"/>
      </w:rPr>
      <w:instrText xml:space="preserve"> "RubrikSvar" *\charformat </w:instrText>
    </w:r>
    <w:r w:rsidRPr="00403ADA">
      <w:fldChar w:fldCharType="separate"/>
    </w:r>
    <w:r w:rsidRPr="00403ADA">
      <w:t>Anslag för tidningen Riksdag &amp; Departement</w:t>
    </w:r>
    <w:r w:rsidRPr="00403ADA">
      <w:fldChar w:fldCharType="end"/>
    </w:r>
  </w:p>
  <w:p w:rsidR="00C447FF" w:rsidRPr="00403ADA" w:rsidRDefault="00C447FF">
    <w:pPr>
      <w:pStyle w:val="Normal00"/>
    </w:pPr>
  </w:p>
  <w:p w:rsidR="00C447FF" w:rsidRPr="00403ADA" w:rsidRDefault="00C44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0015986">
    <w:abstractNumId w:val="8"/>
  </w:num>
  <w:num w:numId="2" w16cid:durableId="1142847427">
    <w:abstractNumId w:val="9"/>
  </w:num>
  <w:num w:numId="3" w16cid:durableId="1258832092">
    <w:abstractNumId w:val="8"/>
  </w:num>
  <w:num w:numId="4" w16cid:durableId="2022275347">
    <w:abstractNumId w:val="9"/>
  </w:num>
  <w:num w:numId="5" w16cid:durableId="428046247">
    <w:abstractNumId w:val="13"/>
  </w:num>
  <w:num w:numId="6" w16cid:durableId="248003320">
    <w:abstractNumId w:val="10"/>
  </w:num>
  <w:num w:numId="7" w16cid:durableId="2012369436">
    <w:abstractNumId w:val="11"/>
  </w:num>
  <w:num w:numId="8" w16cid:durableId="1051853247">
    <w:abstractNumId w:val="12"/>
  </w:num>
  <w:num w:numId="9" w16cid:durableId="933249370">
    <w:abstractNumId w:val="8"/>
  </w:num>
  <w:num w:numId="10" w16cid:durableId="1334722187">
    <w:abstractNumId w:val="3"/>
  </w:num>
  <w:num w:numId="11" w16cid:durableId="559250444">
    <w:abstractNumId w:val="2"/>
  </w:num>
  <w:num w:numId="12" w16cid:durableId="944774159">
    <w:abstractNumId w:val="1"/>
  </w:num>
  <w:num w:numId="13" w16cid:durableId="867985030">
    <w:abstractNumId w:val="0"/>
  </w:num>
  <w:num w:numId="14" w16cid:durableId="2080907743">
    <w:abstractNumId w:val="9"/>
  </w:num>
  <w:num w:numId="15" w16cid:durableId="278607322">
    <w:abstractNumId w:val="7"/>
  </w:num>
  <w:num w:numId="16" w16cid:durableId="987131723">
    <w:abstractNumId w:val="6"/>
  </w:num>
  <w:num w:numId="17" w16cid:durableId="1666318991">
    <w:abstractNumId w:val="5"/>
  </w:num>
  <w:num w:numId="18" w16cid:durableId="153996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55296D2-9168-4224-AC64-883A866FD8BA}"/>
  </w:docVars>
  <w:rsids>
    <w:rsidRoot w:val="00B67B4A"/>
    <w:rsid w:val="00403ADA"/>
    <w:rsid w:val="00B67B4A"/>
    <w:rsid w:val="00C447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695731-CB54-4C9B-838A-D091F6F7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997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m1754</vt:lpstr>
    </vt:vector>
  </TitlesOfParts>
  <Company>Riksdagen</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m1754</dc:title>
  <dc:subject>m1754</dc:subject>
  <dc:creator>Riksdagen</dc:creator>
  <cp:keywords>Riksdagen</cp:keywords>
  <dc:description>TKG-ktrl, MSMQ4mb, PersReg-Distribution mm b-&gt;ny fplogga c-&gt;nygamla s-rosen</dc:description>
  <cp:lastModifiedBy>Lars Brink</cp:lastModifiedBy>
  <cp:revision>2</cp:revision>
  <cp:lastPrinted>2008-11-28T12:33:00Z</cp:lastPrinted>
  <dcterms:created xsi:type="dcterms:W3CDTF">2025-12-17T16:40:00Z</dcterms:created>
  <dcterms:modified xsi:type="dcterms:W3CDTF">2025-12-17T16:40:00Z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Anslag för tidningen Riksdag &amp; 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 för tidningen Riksdag &amp; 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20082009000000000109000017540069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20082009000000000109000017540069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{CCE8AA39-CB61-415F-B865-F5FB52C1AEF8}</vt:lpwstr>
  </property>
  <property fmtid="{D5CDD505-2E9C-101B-9397-08002B2CF9AE}" pid="53" name="Överföringar">
    <vt:i4>0</vt:i4>
  </property>
  <property fmtid="{D5CDD505-2E9C-101B-9397-08002B2CF9AE}" pid="54" name="Checksum">
    <vt:lpwstr>*0000329384478*</vt:lpwstr>
  </property>
  <property fmtid="{D5CDD505-2E9C-101B-9397-08002B2CF9AE}" pid="55" name="skuggnummer">
    <vt:lpwstr>1410</vt:lpwstr>
  </property>
  <property fmtid="{D5CDD505-2E9C-101B-9397-08002B2CF9AE}" pid="56" name="urixVersion">
    <vt:lpwstr>3.2.0.8</vt:lpwstr>
  </property>
  <property fmtid="{D5CDD505-2E9C-101B-9397-08002B2CF9AE}" pid="57" name="urixOrigin">
    <vt:lpwstr>090402 13:39:09.622</vt:lpwstr>
  </property>
  <property fmtid="{D5CDD505-2E9C-101B-9397-08002B2CF9AE}" pid="58" name="urixGuid">
    <vt:lpwstr>{77DBDECA-3248-4D4C-A158-87BAC49628A9}</vt:lpwstr>
  </property>
</Properties>
</file>