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09092268" w:id="2"/>
    <w:p xmlns:w14="http://schemas.microsoft.com/office/word/2010/wordml" w:rsidRPr="009B062B" w:rsidR="00AF30DD" w:rsidP="001A039D" w:rsidRDefault="001A039D" w14:paraId="4ECF5C64" w14:textId="77777777">
      <w:pPr>
        <w:pStyle w:val="RubrikFrslagTIllRiksdagsbeslut"/>
      </w:pPr>
      <w:sdt>
        <w:sdtPr>
          <w:alias w:val="CC_Boilerplate_4"/>
          <w:tag w:val="CC_Boilerplate_4"/>
          <w:id w:val="-1644581176"/>
          <w:lock w:val="sdtContentLocked"/>
          <w:placeholder>
            <w:docPart w:val="C967F3B75E5C416AA057ADCEF81E01A7"/>
          </w:placeholder>
          <w:text/>
        </w:sdtPr>
        <w:sdtEndPr/>
        <w:sdtContent>
          <w:r w:rsidRPr="009B062B" w:rsidR="00AF30DD">
            <w:t>Förslag till riksdagsbeslut</w:t>
          </w:r>
        </w:sdtContent>
      </w:sdt>
      <w:bookmarkEnd w:id="0"/>
      <w:bookmarkEnd w:id="1"/>
    </w:p>
    <w:sdt>
      <w:sdtPr>
        <w:tag w:val="b8896b9b-3520-42f2-92c9-260196379d9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återinföra systematiska fluorsköljningar i skolan i syfte att stärka barns tandhälsa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B743C3126EE425FA05051FEB751817C"/>
        </w:placeholder>
        <w:text/>
      </w:sdtPr>
      <w:sdtEndPr/>
      <w:sdtContent>
        <w:p xmlns:w14="http://schemas.microsoft.com/office/word/2010/wordml" w:rsidRPr="009B062B" w:rsidR="006D79C9" w:rsidP="00333E95" w:rsidRDefault="006D79C9" w14:paraId="3324EC7B" w14:textId="77777777">
          <w:pPr>
            <w:pStyle w:val="Rubrik1"/>
          </w:pPr>
          <w:r>
            <w:t>Motivering</w:t>
          </w:r>
        </w:p>
      </w:sdtContent>
    </w:sdt>
    <w:bookmarkEnd w:displacedByCustomXml="prev" w:id="4"/>
    <w:bookmarkEnd w:displacedByCustomXml="prev" w:id="5"/>
    <w:p xmlns:w14="http://schemas.microsoft.com/office/word/2010/wordml" w:rsidR="00492759" w:rsidP="00492759" w:rsidRDefault="00492759" w14:paraId="0FA11436" w14:textId="2D0EB83C">
      <w:pPr>
        <w:pStyle w:val="Normalutanindragellerluft"/>
      </w:pPr>
      <w:r>
        <w:t>Under flera decennier genomfördes fluorsköljningar i skolorna runt om i Sverige. Denna förebyggande insats bidrog till att minska karies bland barn och unga och blev ett viktigt verktyg för att skapa en mer jämlik tandhälsa.</w:t>
      </w:r>
    </w:p>
    <w:p xmlns:w14="http://schemas.microsoft.com/office/word/2010/wordml" w:rsidR="00492759" w:rsidP="00492759" w:rsidRDefault="00492759" w14:paraId="319116BD" w14:textId="77777777">
      <w:pPr>
        <w:pStyle w:val="Normalutanindragellerluft"/>
      </w:pPr>
    </w:p>
    <w:p xmlns:w14="http://schemas.microsoft.com/office/word/2010/wordml" w:rsidR="00492759" w:rsidP="00492759" w:rsidRDefault="00492759" w14:paraId="26221034" w14:textId="77777777">
      <w:pPr>
        <w:pStyle w:val="Normalutanindragellerluft"/>
      </w:pPr>
      <w:r>
        <w:t>När tandhälsan förbättrades generellt under 1990-talet avvecklades den systematiska fluorsköljningen. I dag ser vi dock en oroande utveckling: skillnaderna i tandhälsa mellan barn ökar och fler får åter problem med karies. Tandhälsa är också nära kopplat till den allmänna folkhälsan och påverkar livskvaliteten under hela livet.</w:t>
      </w:r>
    </w:p>
    <w:p xmlns:w14="http://schemas.microsoft.com/office/word/2010/wordml" w:rsidR="00492759" w:rsidP="00492759" w:rsidRDefault="00492759" w14:paraId="03D44F92" w14:textId="77777777">
      <w:pPr>
        <w:pStyle w:val="Normalutanindragellerluft"/>
      </w:pPr>
    </w:p>
    <w:p xmlns:w14="http://schemas.microsoft.com/office/word/2010/wordml" w:rsidR="00492759" w:rsidP="00492759" w:rsidRDefault="00492759" w14:paraId="02FD3BC1" w14:textId="77777777">
      <w:pPr>
        <w:pStyle w:val="Normalutanindragellerluft"/>
      </w:pPr>
      <w:r>
        <w:t xml:space="preserve">Förebyggande tandvård är både mänskligt och samhällsekonomiskt klokt. Att reparera skador blir dyrare, mer resurskrävande och mer smärtsamt än att arbeta förebyggande. Skolan är en unik arena som når alla barn oavsett bakgrund. Därför är det rimligt att åter </w:t>
      </w:r>
      <w:r>
        <w:lastRenderedPageBreak/>
        <w:t>pröva om skolsystematiska fluorsköljningar, i samverkan med Folktandvården, kan vara en del av framtidens folkhälsoarbete.</w:t>
      </w:r>
    </w:p>
    <w:p xmlns:w14="http://schemas.microsoft.com/office/word/2010/wordml" w:rsidR="00492759" w:rsidP="00492759" w:rsidRDefault="00492759" w14:paraId="47EA18EE" w14:textId="77777777">
      <w:pPr>
        <w:pStyle w:val="Normalutanindragellerluft"/>
      </w:pPr>
    </w:p>
    <w:p xmlns:w14="http://schemas.microsoft.com/office/word/2010/wordml" w:rsidRPr="00422B9E" w:rsidR="00422B9E" w:rsidP="00492759" w:rsidRDefault="00492759" w14:paraId="2A91056C" w14:textId="536D8EDE">
      <w:pPr>
        <w:pStyle w:val="Normalutanindragellerluft"/>
      </w:pPr>
      <w:r>
        <w:t>Ett återinförande skulle kunna vara en kostnadseffektiv åtgärd som stärker barns hälsa och förebygger framtida problem.</w:t>
      </w:r>
    </w:p>
    <w:p xmlns:w14="http://schemas.microsoft.com/office/word/2010/wordml" w:rsidR="00BB6339" w:rsidP="008E0FE2" w:rsidRDefault="00BB6339" w14:paraId="1889D8CD" w14:textId="77777777">
      <w:pPr>
        <w:pStyle w:val="Normalutanindragellerluft"/>
      </w:pPr>
    </w:p>
    <w:sdt>
      <w:sdtPr>
        <w:rPr>
          <w:i/>
          <w:noProof/>
        </w:rPr>
        <w:alias w:val="CC_Underskrifter"/>
        <w:tag w:val="CC_Underskrifter"/>
        <w:id w:val="583496634"/>
        <w:lock w:val="sdtContentLocked"/>
        <w:placeholder>
          <w:docPart w:val="0CB4514F1C7D4B15A667190C5563DBE7"/>
        </w:placeholder>
      </w:sdtPr>
      <w:sdtEndPr/>
      <w:sdtContent>
        <w:p xmlns:w14="http://schemas.microsoft.com/office/word/2010/wordml" w:rsidR="001A039D" w:rsidP="001A039D" w:rsidRDefault="001A039D" w14:paraId="18663A36" w14:textId="77777777">
          <w:pPr/>
          <w:r/>
        </w:p>
        <w:p xmlns:w14="http://schemas.microsoft.com/office/word/2010/wordml" w:rsidR="001A039D" w:rsidP="001A039D" w:rsidRDefault="001A039D" w14:paraId="7656ED8A" w14:textId="3456512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Helena Lindahl (C)</w:t>
            </w:r>
          </w:p>
        </w:tc>
      </w:tr>
    </w:tbl>
    <w:bookmarkEnd w:id="2"/>
    <w:p xmlns:w14="http://schemas.microsoft.com/office/word/2010/wordml" w:rsidRPr="008E0FE2" w:rsidR="004801AC" w:rsidP="00DF3554" w:rsidRDefault="004801AC" w14:paraId="2090C4A7" w14:textId="7FE3B38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55038" w14:textId="77777777" w:rsidR="00492759" w:rsidRDefault="00492759" w:rsidP="000C1CAD">
      <w:pPr>
        <w:spacing w:line="240" w:lineRule="auto"/>
      </w:pPr>
      <w:r>
        <w:separator/>
      </w:r>
    </w:p>
  </w:endnote>
  <w:endnote w:type="continuationSeparator" w:id="0">
    <w:p w14:paraId="4DD96256" w14:textId="77777777" w:rsidR="00492759" w:rsidRDefault="00492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FC4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9EF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C5DC" w14:textId="5D74D711" w:rsidR="00262EA3" w:rsidRPr="001A039D" w:rsidRDefault="00262EA3" w:rsidP="001A03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AFF0" w14:textId="77777777" w:rsidR="00492759" w:rsidRDefault="00492759" w:rsidP="000C1CAD">
      <w:pPr>
        <w:spacing w:line="240" w:lineRule="auto"/>
      </w:pPr>
      <w:r>
        <w:separator/>
      </w:r>
    </w:p>
  </w:footnote>
  <w:footnote w:type="continuationSeparator" w:id="0">
    <w:p w14:paraId="55FCC137" w14:textId="77777777" w:rsidR="00492759" w:rsidRDefault="004927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37C2F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EA2F8C" wp14:anchorId="2BA3FB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039D" w14:paraId="510AC37E" w14:textId="06D1A58E">
                          <w:pPr>
                            <w:jc w:val="right"/>
                          </w:pPr>
                          <w:sdt>
                            <w:sdtPr>
                              <w:alias w:val="CC_Noformat_Partikod"/>
                              <w:tag w:val="CC_Noformat_Partikod"/>
                              <w:id w:val="-53464382"/>
                              <w:placeholder>
                                <w:docPart w:val="AC0325452EF54DEDA47E61A51A3A15C1"/>
                              </w:placeholder>
                              <w:text/>
                            </w:sdtPr>
                            <w:sdtEndPr/>
                            <w:sdtContent>
                              <w:r w:rsidR="00492759">
                                <w:t>C</w:t>
                              </w:r>
                            </w:sdtContent>
                          </w:sdt>
                          <w:sdt>
                            <w:sdtPr>
                              <w:alias w:val="CC_Noformat_Partinummer"/>
                              <w:tag w:val="CC_Noformat_Partinummer"/>
                              <w:id w:val="-1709555926"/>
                              <w:placeholder>
                                <w:docPart w:val="E88A7D4B60BC43E987FA828FB03A14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A3FB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039D" w14:paraId="510AC37E" w14:textId="06D1A58E">
                    <w:pPr>
                      <w:jc w:val="right"/>
                    </w:pPr>
                    <w:sdt>
                      <w:sdtPr>
                        <w:alias w:val="CC_Noformat_Partikod"/>
                        <w:tag w:val="CC_Noformat_Partikod"/>
                        <w:id w:val="-53464382"/>
                        <w:placeholder>
                          <w:docPart w:val="AC0325452EF54DEDA47E61A51A3A15C1"/>
                        </w:placeholder>
                        <w:text/>
                      </w:sdtPr>
                      <w:sdtEndPr/>
                      <w:sdtContent>
                        <w:r w:rsidR="00492759">
                          <w:t>C</w:t>
                        </w:r>
                      </w:sdtContent>
                    </w:sdt>
                    <w:sdt>
                      <w:sdtPr>
                        <w:alias w:val="CC_Noformat_Partinummer"/>
                        <w:tag w:val="CC_Noformat_Partinummer"/>
                        <w:id w:val="-1709555926"/>
                        <w:placeholder>
                          <w:docPart w:val="E88A7D4B60BC43E987FA828FB03A14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E467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E2A1FE" w14:textId="77777777">
    <w:pPr>
      <w:jc w:val="right"/>
    </w:pPr>
  </w:p>
  <w:p w:rsidR="00262EA3" w:rsidP="00776B74" w:rsidRDefault="00262EA3" w14:paraId="126D84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92266" w:id="6"/>
  <w:bookmarkStart w:name="_Hlk209092267" w:id="7"/>
  <w:bookmarkStart w:name="_Hlk210119545" w:id="8"/>
  <w:bookmarkStart w:name="_Hlk210119546" w:id="9"/>
  <w:bookmarkStart w:name="_Hlk210232855" w:id="10"/>
  <w:bookmarkStart w:name="_Hlk210232856" w:id="11"/>
  <w:bookmarkStart w:name="_Hlk210644422" w:id="12"/>
  <w:bookmarkStart w:name="_Hlk210644423" w:id="13"/>
  <w:p w:rsidR="00262EA3" w:rsidP="008563AC" w:rsidRDefault="001A039D" w14:paraId="40B0A9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4F228" wp14:anchorId="4F2EE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039D" w14:paraId="547079A4" w14:textId="3BAAEF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275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A039D" w14:paraId="79F76E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039D" w14:paraId="24677EF3" w14:textId="7B431EF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:3567</w:t>
        </w:r>
      </w:sdtContent>
    </w:sdt>
  </w:p>
  <w:p w:rsidR="00262EA3" w:rsidP="00E03A3D" w:rsidRDefault="001A039D" w14:paraId="317DE5B4" w14:textId="1E82FB42">
    <w:pPr>
      <w:pStyle w:val="Motionr"/>
    </w:pPr>
    <w:sdt>
      <w:sdtPr>
        <w:alias w:val="CC_Noformat_Avtext"/>
        <w:tag w:val="CC_Noformat_Avtext"/>
        <w:id w:val="-2020768203"/>
        <w:lock w:val="sdtContentLocked"/>
        <w:placeholder>
          <w:docPart w:val="AC0325452EF54DEDA47E61A51A3A15C1"/>
        </w:placeholder>
        <w15:appearance w15:val="hidden"/>
        <w:text/>
      </w:sdtPr>
      <w:sdtEndPr/>
      <w:sdtContent>
        <w:r>
          <w:t>av Anne-Li Sjölund och Helena Lindahl (båda C)</w:t>
        </w:r>
      </w:sdtContent>
    </w:sdt>
  </w:p>
  <w:sdt>
    <w:sdtPr>
      <w:alias w:val="CC_Noformat_Rubtext"/>
      <w:tag w:val="CC_Noformat_Rubtext"/>
      <w:id w:val="-218060500"/>
      <w:lock w:val="sdtContentLocked"/>
      <w:placeholder>
        <w:docPart w:val="E88A7D4B60BC43E987FA828FB03A1448"/>
      </w:placeholder>
      <w:text/>
    </w:sdtPr>
    <w:sdtEndPr/>
    <w:sdtContent>
      <w:p w:rsidR="00262EA3" w:rsidP="00283E0F" w:rsidRDefault="00492759" w14:paraId="45E1F16C" w14:textId="4F51E314">
        <w:pPr>
          <w:pStyle w:val="FSHRub2"/>
        </w:pPr>
        <w:r>
          <w:t>Återinförande av förebyggande fluorsköljning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07F79D92" w14:textId="77777777">
        <w:pPr>
          <w:pStyle w:val="FSHNormL"/>
        </w:pPr>
        <w:r>
          <w:br/>
        </w:r>
      </w:p>
    </w:sdtContent>
  </w:sdt>
  <w:bookmarkEnd w:displacedByCustomXml="prev" w:id="13"/>
  <w:bookmarkEnd w:displacedByCustomXml="prev" w:id="12"/>
  <w:bookmarkEnd w:displacedByCustomXml="prev" w:id="11"/>
  <w:bookmarkEnd w:displacedByCustomXml="prev" w:id="10"/>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2759"/>
    <w:rsid w:val="000000E0"/>
    <w:rsid w:val="00000761"/>
    <w:rsid w:val="000011FC"/>
    <w:rsid w:val="000014AF"/>
    <w:rsid w:val="000014E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0EF9"/>
    <w:rsid w:val="00101E78"/>
    <w:rsid w:val="00101FEF"/>
    <w:rsid w:val="001020F3"/>
    <w:rsid w:val="00102143"/>
    <w:rsid w:val="0010294E"/>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39D"/>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59"/>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EBF"/>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759"/>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22"/>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5B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8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23"/>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B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C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A90"/>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1DD5CA"/>
  <w15:chartTrackingRefBased/>
  <w15:docId w15:val="{0EAAB8B5-55A0-4DC3-A97E-EBC0E01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67F3B75E5C416AA057ADCEF81E01A7"/>
        <w:category>
          <w:name w:val="Allmänt"/>
          <w:gallery w:val="placeholder"/>
        </w:category>
        <w:types>
          <w:type w:val="bbPlcHdr"/>
        </w:types>
        <w:behaviors>
          <w:behavior w:val="content"/>
        </w:behaviors>
        <w:guid w:val="{1716595B-A1CC-4AA9-9904-DE8FBAD9614D}"/>
      </w:docPartPr>
      <w:docPartBody>
        <w:p w:rsidR="009D1AF2" w:rsidRDefault="009D1AF2">
          <w:pPr>
            <w:pStyle w:val="C967F3B75E5C416AA057ADCEF81E01A7"/>
          </w:pPr>
          <w:r w:rsidRPr="005A0A93">
            <w:rPr>
              <w:rStyle w:val="Platshllartext"/>
            </w:rPr>
            <w:t>Förslag till riksdagsbeslut</w:t>
          </w:r>
        </w:p>
      </w:docPartBody>
    </w:docPart>
    <w:docPart>
      <w:docPartPr>
        <w:name w:val="A85732A316174656B43B2D3CC6CC7E83"/>
        <w:category>
          <w:name w:val="Allmänt"/>
          <w:gallery w:val="placeholder"/>
        </w:category>
        <w:types>
          <w:type w:val="bbPlcHdr"/>
        </w:types>
        <w:behaviors>
          <w:behavior w:val="content"/>
        </w:behaviors>
        <w:guid w:val="{3B6F9BD5-16F0-4884-A39D-45970F3996F8}"/>
      </w:docPartPr>
      <w:docPartBody>
        <w:p w:rsidR="009D1AF2" w:rsidRDefault="009D1AF2">
          <w:pPr>
            <w:pStyle w:val="A85732A316174656B43B2D3CC6CC7E8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B743C3126EE425FA05051FEB751817C"/>
        <w:category>
          <w:name w:val="Allmänt"/>
          <w:gallery w:val="placeholder"/>
        </w:category>
        <w:types>
          <w:type w:val="bbPlcHdr"/>
        </w:types>
        <w:behaviors>
          <w:behavior w:val="content"/>
        </w:behaviors>
        <w:guid w:val="{86587E44-920F-4B93-BE2E-A0D7DD672F91}"/>
      </w:docPartPr>
      <w:docPartBody>
        <w:p w:rsidR="009D1AF2" w:rsidRDefault="009D1AF2">
          <w:pPr>
            <w:pStyle w:val="0B743C3126EE425FA05051FEB751817C"/>
          </w:pPr>
          <w:r w:rsidRPr="005A0A93">
            <w:rPr>
              <w:rStyle w:val="Platshllartext"/>
            </w:rPr>
            <w:t>Motivering</w:t>
          </w:r>
        </w:p>
      </w:docPartBody>
    </w:docPart>
    <w:docPart>
      <w:docPartPr>
        <w:name w:val="0CB4514F1C7D4B15A667190C5563DBE7"/>
        <w:category>
          <w:name w:val="Allmänt"/>
          <w:gallery w:val="placeholder"/>
        </w:category>
        <w:types>
          <w:type w:val="bbPlcHdr"/>
        </w:types>
        <w:behaviors>
          <w:behavior w:val="content"/>
        </w:behaviors>
        <w:guid w:val="{035F96B4-5CF5-48E4-9C43-760BCCC66CB5}"/>
      </w:docPartPr>
      <w:docPartBody>
        <w:p w:rsidR="009D1AF2" w:rsidRDefault="009D1AF2">
          <w:pPr>
            <w:pStyle w:val="0CB4514F1C7D4B15A667190C5563DBE7"/>
          </w:pPr>
          <w:r w:rsidRPr="009B077E">
            <w:rPr>
              <w:rStyle w:val="Platshllartext"/>
            </w:rPr>
            <w:t>Namn på motionärer infogas/tas bort via panelen.</w:t>
          </w:r>
        </w:p>
      </w:docPartBody>
    </w:docPart>
    <w:docPart>
      <w:docPartPr>
        <w:name w:val="AC0325452EF54DEDA47E61A51A3A15C1"/>
        <w:category>
          <w:name w:val="Allmänt"/>
          <w:gallery w:val="placeholder"/>
        </w:category>
        <w:types>
          <w:type w:val="bbPlcHdr"/>
        </w:types>
        <w:behaviors>
          <w:behavior w:val="content"/>
        </w:behaviors>
        <w:guid w:val="{D2076201-F96F-447C-BDD1-5AB7F5D83DBE}"/>
      </w:docPartPr>
      <w:docPartBody>
        <w:p w:rsidR="009D1AF2" w:rsidRDefault="009D1AF2">
          <w:pPr>
            <w:pStyle w:val="AC0325452EF54DEDA47E61A51A3A15C1"/>
          </w:pPr>
          <w:r>
            <w:rPr>
              <w:rStyle w:val="Platshllartext"/>
            </w:rPr>
            <w:t xml:space="preserve"> </w:t>
          </w:r>
        </w:p>
      </w:docPartBody>
    </w:docPart>
    <w:docPart>
      <w:docPartPr>
        <w:name w:val="E88A7D4B60BC43E987FA828FB03A1448"/>
        <w:category>
          <w:name w:val="Allmänt"/>
          <w:gallery w:val="placeholder"/>
        </w:category>
        <w:types>
          <w:type w:val="bbPlcHdr"/>
        </w:types>
        <w:behaviors>
          <w:behavior w:val="content"/>
        </w:behaviors>
        <w:guid w:val="{77DC4F89-DD85-416F-A4CB-57F9DB9666F0}"/>
      </w:docPartPr>
      <w:docPartBody>
        <w:p w:rsidR="009D1AF2" w:rsidRDefault="009D1AF2">
          <w:pPr>
            <w:pStyle w:val="E88A7D4B60BC43E987FA828FB03A14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F2"/>
    <w:rsid w:val="009D1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67F3B75E5C416AA057ADCEF81E01A7">
    <w:name w:val="C967F3B75E5C416AA057ADCEF81E01A7"/>
  </w:style>
  <w:style w:type="paragraph" w:customStyle="1" w:styleId="A85732A316174656B43B2D3CC6CC7E83">
    <w:name w:val="A85732A316174656B43B2D3CC6CC7E83"/>
  </w:style>
  <w:style w:type="paragraph" w:customStyle="1" w:styleId="0B743C3126EE425FA05051FEB751817C">
    <w:name w:val="0B743C3126EE425FA05051FEB751817C"/>
  </w:style>
  <w:style w:type="paragraph" w:customStyle="1" w:styleId="0CB4514F1C7D4B15A667190C5563DBE7">
    <w:name w:val="0CB4514F1C7D4B15A667190C5563DBE7"/>
  </w:style>
  <w:style w:type="paragraph" w:customStyle="1" w:styleId="AC0325452EF54DEDA47E61A51A3A15C1">
    <w:name w:val="AC0325452EF54DEDA47E61A51A3A15C1"/>
  </w:style>
  <w:style w:type="paragraph" w:customStyle="1" w:styleId="E88A7D4B60BC43E987FA828FB03A1448">
    <w:name w:val="E88A7D4B60BC43E987FA828FB03A1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77D397A5-AB05-4EC3-8E8A-EC61970F0A7B}"/>
</file>

<file path=customXml/itemProps3.xml><?xml version="1.0" encoding="utf-8"?>
<ds:datastoreItem xmlns:ds="http://schemas.openxmlformats.org/officeDocument/2006/customXml" ds:itemID="{E3F64BD4-91E9-4FE8-9120-B2FF4B8DBA13}"/>
</file>

<file path=customXml/itemProps4.xml><?xml version="1.0" encoding="utf-8"?>
<ds:datastoreItem xmlns:ds="http://schemas.openxmlformats.org/officeDocument/2006/customXml" ds:itemID="{0B030748-F28A-417C-9733-A78F1B73C8D9}"/>
</file>

<file path=docProps/app.xml><?xml version="1.0" encoding="utf-8"?>
<Properties xmlns="http://schemas.openxmlformats.org/officeDocument/2006/extended-properties" xmlns:vt="http://schemas.openxmlformats.org/officeDocument/2006/docPropsVTypes">
  <Template>Normal</Template>
  <TotalTime>27</TotalTime>
  <Pages>2</Pages>
  <Words>192</Words>
  <Characters>1153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Återinför förebyggande fluorsköljning i skolan</vt:lpstr>
      <vt:lpstr>
      </vt:lpstr>
    </vt:vector>
  </TitlesOfParts>
  <Company>Sveriges riksdag</Company>
  <LinksUpToDate>false</LinksUpToDate>
  <CharactersWithSpaces>1335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