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1E8" w:rsidRPr="00B35878" w:rsidRDefault="005851E8">
      <w:pPr>
        <w:pStyle w:val="Hemstlrubrik"/>
      </w:pPr>
      <w:r w:rsidRPr="00B35878">
        <w:t>Förslag till riksdagsbeslut</w:t>
      </w:r>
    </w:p>
    <w:p w:rsidR="005851E8" w:rsidRPr="00B35878" w:rsidRDefault="005851E8">
      <w:pPr>
        <w:pStyle w:val="Hemstlatt"/>
        <w:ind w:left="0"/>
      </w:pPr>
      <w:r w:rsidRPr="00B35878">
        <w:t>Riksdagen tillkännager för regeringen som sin mening vad som anförs i motionen om möjligheterna att prioritera satsningar på E 22.</w:t>
      </w:r>
    </w:p>
    <w:p w:rsidR="005851E8" w:rsidRPr="00B35878" w:rsidRDefault="005851E8">
      <w:pPr>
        <w:pStyle w:val="Rubrik1"/>
      </w:pPr>
      <w:r w:rsidRPr="00B35878">
        <w:t>Motivering</w:t>
      </w:r>
    </w:p>
    <w:p w:rsidR="005851E8" w:rsidRPr="00B35878" w:rsidRDefault="005851E8">
      <w:r w:rsidRPr="00B35878">
        <w:t>E 22 från Malmö till Norrköping har en mycket stor betydelse för sydöstra Sverige. De fyra berörda länen Skåne, Blekinge, Kalmar och Östergötland och deras kommuner och företag har länge arbetat för en utbyggnad av E 22. Det råder en bred politisk enighet i de fyra länen om hur viktigt det är med en utbyggnad av E 22.</w:t>
      </w:r>
    </w:p>
    <w:p w:rsidR="005851E8" w:rsidRPr="00B35878" w:rsidRDefault="005851E8">
      <w:pPr>
        <w:pStyle w:val="Normaltindrag"/>
      </w:pPr>
      <w:r w:rsidRPr="00B35878">
        <w:t>E 22 är en strategisk livsnerv genom Skåne, Blekinge, Kalmar och Öste</w:t>
      </w:r>
      <w:r w:rsidRPr="00B35878">
        <w:t>r</w:t>
      </w:r>
      <w:r w:rsidRPr="00B35878">
        <w:t>götland som kommunicerar med Öresundsområdet och stora delar av Sveriges östkust. Därför är det nödvändigt att E 22 kommer med i den nationella vä</w:t>
      </w:r>
      <w:r w:rsidRPr="00B35878">
        <w:t>g</w:t>
      </w:r>
      <w:r w:rsidRPr="00B35878">
        <w:t>planen.</w:t>
      </w:r>
    </w:p>
    <w:p w:rsidR="005851E8" w:rsidRPr="00B35878" w:rsidRDefault="005851E8">
      <w:pPr>
        <w:pStyle w:val="Normaltindrag"/>
      </w:pPr>
      <w:r w:rsidRPr="00B35878">
        <w:t>De flesta är överens om sambandet mellan tillväxt och jobb och att det b</w:t>
      </w:r>
      <w:r w:rsidRPr="00B35878">
        <w:t>e</w:t>
      </w:r>
      <w:r w:rsidRPr="00B35878">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5851E8" w:rsidRPr="00B35878" w:rsidRDefault="005851E8">
      <w:pPr>
        <w:pStyle w:val="Normaltindrag"/>
      </w:pPr>
      <w:r w:rsidRPr="00B35878">
        <w:t>I och med att Polen och de baltiska länderna gick med i Europeiska uni</w:t>
      </w:r>
      <w:r w:rsidRPr="00B35878">
        <w:t>o</w:t>
      </w:r>
      <w:r w:rsidRPr="00B35878">
        <w:t>nen har E 22 blivit en förutsättning för att utveckla goda förbindelser till de växande marknaderna i Östersjöländerna. En stor del av de varor vi import</w:t>
      </w:r>
      <w:r w:rsidRPr="00B35878">
        <w:t>e</w:t>
      </w:r>
      <w:r w:rsidRPr="00B35878">
        <w:t>rar och exporterar till Östersjöländerna transporteras därför på E 22.</w:t>
      </w:r>
    </w:p>
    <w:p w:rsidR="005851E8" w:rsidRPr="00B35878" w:rsidRDefault="005851E8">
      <w:pPr>
        <w:pStyle w:val="Normaltindrag"/>
      </w:pPr>
      <w:r w:rsidRPr="00B35878">
        <w:t>Före valet 2006 så lovade många företrädare för alliansen att om det bara blev en ny regering så skulle knutarna i den skånska trafiken lösas upp. Fra</w:t>
      </w:r>
      <w:r w:rsidRPr="00B35878">
        <w:t>m</w:t>
      </w:r>
      <w:r w:rsidRPr="00B35878">
        <w:t>förallt engagerade sig de borgerliga partierna för att en utbyggnad av väg E 22 skulle bli verklighet. Efter valet så har vi inte sett så stort engagemang utan hittills så har det blivit tvärtom.</w:t>
      </w:r>
    </w:p>
    <w:p w:rsidR="005851E8" w:rsidRPr="00B35878" w:rsidRDefault="005851E8">
      <w:pPr>
        <w:pStyle w:val="Normaltindrag"/>
      </w:pPr>
      <w:r w:rsidRPr="00B35878">
        <w:lastRenderedPageBreak/>
        <w:t>Sanningen är att om vi inget gör så kan Skåne stå inför en annalkande in</w:t>
      </w:r>
      <w:r w:rsidRPr="00B35878">
        <w:t>f</w:t>
      </w:r>
      <w:r w:rsidRPr="00B35878">
        <w:t>rastrukturell katastrof. Det finns en risk för att det skånska väg- och järnväg</w:t>
      </w:r>
      <w:r w:rsidRPr="00B35878">
        <w:t>s</w:t>
      </w:r>
      <w:r w:rsidRPr="00B35878">
        <w:t>nätet inom en nära framtid kommer att få mycket stora problem.</w:t>
      </w:r>
    </w:p>
    <w:p w:rsidR="005851E8" w:rsidRPr="00B35878" w:rsidRDefault="005851E8">
      <w:pPr>
        <w:pStyle w:val="Normaltindrag"/>
      </w:pPr>
      <w:r w:rsidRPr="00B35878">
        <w:t>Det är viktigt att man tar dessa varningssignaler på allvar och att regerin</w:t>
      </w:r>
      <w:r w:rsidRPr="00B35878">
        <w:t>g</w:t>
      </w:r>
      <w:r w:rsidRPr="00B35878">
        <w:t>en snarast gör allt för att skapa möjligheter att prioritera satsningar på E 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878">
        <w:trPr>
          <w:cantSplit/>
        </w:trPr>
        <w:tc>
          <w:tcPr>
            <w:tcW w:w="3046" w:type="dxa"/>
          </w:tcPr>
          <w:p w:rsidR="005851E8" w:rsidRPr="00B35878" w:rsidRDefault="005851E8">
            <w:pPr>
              <w:pStyle w:val="UnderskriftDatum"/>
              <w:spacing w:before="240"/>
            </w:pPr>
            <w:r w:rsidRPr="00B35878">
              <w:t>Stockholm den 3 oktober 2007</w:t>
            </w:r>
          </w:p>
        </w:tc>
        <w:tc>
          <w:tcPr>
            <w:tcW w:w="3047" w:type="dxa"/>
          </w:tcPr>
          <w:p w:rsidR="005851E8" w:rsidRPr="00B35878" w:rsidRDefault="005851E8">
            <w:pPr>
              <w:pStyle w:val="Underskrifter"/>
              <w:spacing w:before="240"/>
            </w:pPr>
          </w:p>
        </w:tc>
      </w:tr>
      <w:tr w:rsidR="00000000" w:rsidRPr="00B35878">
        <w:trPr>
          <w:cantSplit/>
        </w:trPr>
        <w:tc>
          <w:tcPr>
            <w:tcW w:w="3046" w:type="dxa"/>
          </w:tcPr>
          <w:p w:rsidR="005851E8" w:rsidRPr="00B35878" w:rsidRDefault="005851E8">
            <w:pPr>
              <w:pStyle w:val="Underskrifter"/>
            </w:pPr>
            <w:r w:rsidRPr="00B35878">
              <w:t>Christer Adelsbo (s)</w:t>
            </w:r>
          </w:p>
        </w:tc>
        <w:tc>
          <w:tcPr>
            <w:tcW w:w="3046" w:type="dxa"/>
          </w:tcPr>
          <w:p w:rsidR="005851E8" w:rsidRPr="00B35878" w:rsidRDefault="005851E8">
            <w:pPr>
              <w:pStyle w:val="Underskrifter"/>
            </w:pPr>
          </w:p>
        </w:tc>
      </w:tr>
      <w:tr w:rsidR="00000000" w:rsidRPr="00B35878">
        <w:trPr>
          <w:cantSplit/>
        </w:trPr>
        <w:tc>
          <w:tcPr>
            <w:tcW w:w="3046" w:type="dxa"/>
          </w:tcPr>
          <w:p w:rsidR="005851E8" w:rsidRPr="00B35878" w:rsidRDefault="005851E8">
            <w:pPr>
              <w:pStyle w:val="Underskrifter"/>
            </w:pPr>
            <w:r w:rsidRPr="00B35878">
              <w:t>Göran Persson i Simrishamn (s)</w:t>
            </w:r>
          </w:p>
        </w:tc>
        <w:tc>
          <w:tcPr>
            <w:tcW w:w="3046" w:type="dxa"/>
          </w:tcPr>
          <w:p w:rsidR="005851E8" w:rsidRPr="00B35878" w:rsidRDefault="005851E8">
            <w:pPr>
              <w:pStyle w:val="Underskrifter"/>
            </w:pPr>
            <w:r w:rsidRPr="00B35878">
              <w:t>Kerstin Engle (s)</w:t>
            </w:r>
          </w:p>
        </w:tc>
      </w:tr>
      <w:tr w:rsidR="00000000" w:rsidRPr="00B35878">
        <w:trPr>
          <w:cantSplit/>
        </w:trPr>
        <w:tc>
          <w:tcPr>
            <w:tcW w:w="3046" w:type="dxa"/>
          </w:tcPr>
          <w:p w:rsidR="005851E8" w:rsidRPr="00B35878" w:rsidRDefault="005851E8">
            <w:pPr>
              <w:pStyle w:val="Underskrifter"/>
            </w:pPr>
            <w:r w:rsidRPr="00B35878">
              <w:t>Ylva Johansson (s)</w:t>
            </w:r>
          </w:p>
        </w:tc>
        <w:tc>
          <w:tcPr>
            <w:tcW w:w="3046" w:type="dxa"/>
          </w:tcPr>
          <w:p w:rsidR="005851E8" w:rsidRPr="00B35878" w:rsidRDefault="005851E8">
            <w:pPr>
              <w:pStyle w:val="Underskrifter"/>
            </w:pPr>
          </w:p>
        </w:tc>
      </w:tr>
    </w:tbl>
    <w:p w:rsidR="005851E8" w:rsidRPr="00B35878" w:rsidRDefault="005851E8">
      <w:pPr>
        <w:pStyle w:val="Normaltindrag"/>
      </w:pPr>
    </w:p>
    <w:sectPr w:rsidR="005851E8" w:rsidRPr="00B35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1E8" w:rsidRPr="00B35878" w:rsidRDefault="005851E8">
      <w:r w:rsidRPr="00B35878">
        <w:separator/>
      </w:r>
    </w:p>
  </w:endnote>
  <w:endnote w:type="continuationSeparator" w:id="0">
    <w:p w:rsidR="005851E8" w:rsidRPr="00B35878" w:rsidRDefault="005851E8">
      <w:r w:rsidRPr="00B35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B35878">
    <w:pPr>
      <w:pStyle w:val="Sidfot"/>
    </w:pPr>
    <w:r w:rsidRPr="00B35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418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1E8" w:rsidRDefault="005851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1E8" w:rsidRDefault="005851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B35878">
    <w:pPr>
      <w:pStyle w:val="Sidfot"/>
    </w:pPr>
    <w:r w:rsidRPr="00B35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40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1E8" w:rsidRDefault="005851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1E8" w:rsidRDefault="005851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B35878">
    <w:pPr>
      <w:pStyle w:val="Sidfot"/>
    </w:pPr>
    <w:r w:rsidRPr="00B35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68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1E8" w:rsidRDefault="00585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1E8" w:rsidRDefault="00585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1E8" w:rsidRPr="00B35878" w:rsidRDefault="005851E8">
      <w:r w:rsidRPr="00B35878">
        <w:separator/>
      </w:r>
    </w:p>
  </w:footnote>
  <w:footnote w:type="continuationSeparator" w:id="0">
    <w:p w:rsidR="005851E8" w:rsidRPr="00B35878" w:rsidRDefault="005851E8">
      <w:r w:rsidRPr="00B35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B35878">
    <w:pPr>
      <w:pStyle w:val="Sidhuvud"/>
    </w:pPr>
    <w:r w:rsidRPr="00B35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331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1E8" w:rsidRDefault="00585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1E8" w:rsidRDefault="00585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B35878">
    <w:pPr>
      <w:pStyle w:val="Sidhuvud"/>
    </w:pPr>
    <w:r w:rsidRPr="00B35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869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1E8" w:rsidRDefault="00585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1E8" w:rsidRDefault="00585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1E8" w:rsidRPr="00B35878" w:rsidRDefault="005851E8">
    <w:pPr>
      <w:pStyle w:val="FSHNormal"/>
      <w:tabs>
        <w:tab w:val="right" w:pos="5840"/>
      </w:tabs>
    </w:pPr>
    <w:r w:rsidRPr="00B35878">
      <w:br/>
    </w:r>
    <w:r w:rsidRPr="00B35878">
      <w:fldChar w:fldCharType="begin" w:fldLock="1"/>
    </w:r>
    <w:r w:rsidRPr="00B35878">
      <w:instrText xml:space="preserve"> DOCPROPERTY</w:instrText>
    </w:r>
    <w:r w:rsidRPr="00B35878">
      <w:rPr>
        <w:sz w:val="18"/>
      </w:rPr>
      <w:instrText xml:space="preserve"> "YearUser" *\charformat </w:instrText>
    </w:r>
    <w:r w:rsidRPr="00B35878">
      <w:fldChar w:fldCharType="separate"/>
    </w:r>
    <w:r w:rsidRPr="00B35878">
      <w:t>2007/08</w:t>
    </w:r>
    <w:r w:rsidRPr="00B35878">
      <w:fldChar w:fldCharType="end"/>
    </w:r>
    <w:r w:rsidRPr="00B35878">
      <w:t xml:space="preserve"> </w:t>
    </w:r>
    <w:r w:rsidRPr="00B35878">
      <w:tab/>
      <w:t xml:space="preserve">mnr: </w:t>
    </w:r>
    <w:r w:rsidRPr="00B35878">
      <w:fldChar w:fldCharType="begin" w:fldLock="1"/>
    </w:r>
    <w:r w:rsidRPr="00B35878">
      <w:instrText xml:space="preserve"> DOCPROPERTY</w:instrText>
    </w:r>
    <w:r w:rsidRPr="00B35878">
      <w:rPr>
        <w:sz w:val="18"/>
      </w:rPr>
      <w:instrText xml:space="preserve"> "Motionsnummer" *\charformat </w:instrText>
    </w:r>
    <w:r w:rsidRPr="00B35878">
      <w:fldChar w:fldCharType="separate"/>
    </w:r>
    <w:r w:rsidRPr="00B35878">
      <w:t>T512</w:t>
    </w:r>
    <w:r w:rsidRPr="00B35878">
      <w:fldChar w:fldCharType="end"/>
    </w:r>
    <w:r w:rsidRPr="00B35878">
      <w:br/>
    </w:r>
    <w:r w:rsidRPr="00B35878">
      <w:fldChar w:fldCharType="begin" w:fldLock="1"/>
    </w:r>
    <w:r w:rsidRPr="00B35878">
      <w:instrText xml:space="preserve"> DOCPROPERTY</w:instrText>
    </w:r>
    <w:r w:rsidRPr="00B35878">
      <w:rPr>
        <w:sz w:val="18"/>
      </w:rPr>
      <w:instrText xml:space="preserve"> "Samling" *\charformat </w:instrText>
    </w:r>
    <w:r w:rsidRPr="00B35878">
      <w:fldChar w:fldCharType="end"/>
    </w:r>
    <w:r w:rsidRPr="00B35878">
      <w:tab/>
      <w:t xml:space="preserve">pnr: </w:t>
    </w:r>
    <w:r w:rsidRPr="00B35878">
      <w:fldChar w:fldCharType="begin" w:fldLock="1"/>
    </w:r>
    <w:r w:rsidRPr="00B35878">
      <w:instrText xml:space="preserve"> DOCPROPERTY</w:instrText>
    </w:r>
    <w:r w:rsidRPr="00B35878">
      <w:rPr>
        <w:sz w:val="18"/>
      </w:rPr>
      <w:instrText xml:space="preserve"> "Partinummer" *\charformat </w:instrText>
    </w:r>
    <w:r w:rsidRPr="00B35878">
      <w:fldChar w:fldCharType="separate"/>
    </w:r>
    <w:r w:rsidRPr="00B35878">
      <w:t>s45250</w:t>
    </w:r>
    <w:r w:rsidRPr="00B35878">
      <w:fldChar w:fldCharType="end"/>
    </w:r>
  </w:p>
  <w:p w:rsidR="005851E8" w:rsidRPr="00B35878" w:rsidRDefault="005851E8">
    <w:pPr>
      <w:pStyle w:val="FSHRub1"/>
    </w:pPr>
    <w:r w:rsidRPr="00B35878">
      <w:t>Motion till riksdagen</w:t>
    </w:r>
    <w:r w:rsidRPr="00B35878">
      <w:br/>
    </w:r>
    <w:r w:rsidRPr="00B35878">
      <w:fldChar w:fldCharType="begin" w:fldLock="1"/>
    </w:r>
    <w:r w:rsidRPr="00B35878">
      <w:instrText xml:space="preserve"> DOCPROPERTY "YearUser" *\charformat </w:instrText>
    </w:r>
    <w:r w:rsidRPr="00B35878">
      <w:fldChar w:fldCharType="separate"/>
    </w:r>
    <w:r w:rsidRPr="00B35878">
      <w:t>2007/08</w:t>
    </w:r>
    <w:r w:rsidRPr="00B35878">
      <w:fldChar w:fldCharType="end"/>
    </w:r>
    <w:r w:rsidRPr="00B35878">
      <w:t>:</w:t>
    </w:r>
    <w:r w:rsidRPr="00B35878">
      <w:fldChar w:fldCharType="begin" w:fldLock="1"/>
    </w:r>
    <w:r w:rsidRPr="00B35878">
      <w:instrText xml:space="preserve"> DOCPROPERTY "Motionsnummer" *\charformat </w:instrText>
    </w:r>
    <w:r w:rsidRPr="00B35878">
      <w:fldChar w:fldCharType="separate"/>
    </w:r>
    <w:r w:rsidRPr="00B35878">
      <w:t>T512</w:t>
    </w:r>
    <w:r w:rsidRPr="00B35878">
      <w:fldChar w:fldCharType="end"/>
    </w:r>
  </w:p>
  <w:p w:rsidR="005851E8" w:rsidRPr="00B35878" w:rsidRDefault="005851E8">
    <w:pPr>
      <w:pStyle w:val="FSHNormalS5"/>
    </w:pPr>
    <w:r w:rsidRPr="00B35878">
      <w:fldChar w:fldCharType="begin" w:fldLock="1"/>
    </w:r>
    <w:r w:rsidRPr="00B35878">
      <w:instrText xml:space="preserve"> DOCPROPERTY "MotionarText" *\charformat </w:instrText>
    </w:r>
    <w:r w:rsidRPr="00B35878">
      <w:fldChar w:fldCharType="separate"/>
    </w:r>
    <w:r w:rsidRPr="00B35878">
      <w:t>av Christer Adelsbo m.fl. (s)</w:t>
    </w:r>
    <w:r w:rsidRPr="00B35878">
      <w:fldChar w:fldCharType="end"/>
    </w:r>
    <w:r w:rsidRPr="00B35878">
      <w:br/>
    </w:r>
    <w:r w:rsidRPr="00B35878">
      <w:fldChar w:fldCharType="begin" w:fldLock="1"/>
    </w:r>
    <w:r w:rsidRPr="00B35878">
      <w:instrText xml:space="preserve"> DOCPROPERTY "SvarFrasKort" *\charformat </w:instrText>
    </w:r>
    <w:r w:rsidRPr="00B35878">
      <w:fldChar w:fldCharType="end"/>
    </w:r>
  </w:p>
  <w:p w:rsidR="005851E8" w:rsidRPr="00B35878" w:rsidRDefault="005851E8">
    <w:pPr>
      <w:pStyle w:val="FSHTitel"/>
    </w:pPr>
    <w:r w:rsidRPr="00B35878">
      <w:fldChar w:fldCharType="begin" w:fldLock="1"/>
    </w:r>
    <w:r w:rsidRPr="00B35878">
      <w:instrText xml:space="preserve"> DOCPROPERTY</w:instrText>
    </w:r>
    <w:r w:rsidRPr="00B35878">
      <w:rPr>
        <w:sz w:val="18"/>
      </w:rPr>
      <w:instrText xml:space="preserve"> "RubrikSvar" *\charformat </w:instrText>
    </w:r>
    <w:r w:rsidRPr="00B35878">
      <w:fldChar w:fldCharType="separate"/>
    </w:r>
    <w:r w:rsidRPr="00B35878">
      <w:t>Satsningar på E 22</w:t>
    </w:r>
    <w:r w:rsidRPr="00B35878">
      <w:fldChar w:fldCharType="end"/>
    </w:r>
  </w:p>
  <w:p w:rsidR="005851E8" w:rsidRPr="00B35878" w:rsidRDefault="005851E8">
    <w:pPr>
      <w:pStyle w:val="Normal00"/>
    </w:pPr>
  </w:p>
  <w:p w:rsidR="005851E8" w:rsidRPr="00B35878" w:rsidRDefault="00585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879136">
    <w:abstractNumId w:val="8"/>
  </w:num>
  <w:num w:numId="2" w16cid:durableId="1744721706">
    <w:abstractNumId w:val="9"/>
  </w:num>
  <w:num w:numId="3" w16cid:durableId="769350446">
    <w:abstractNumId w:val="8"/>
  </w:num>
  <w:num w:numId="4" w16cid:durableId="741101411">
    <w:abstractNumId w:val="9"/>
  </w:num>
  <w:num w:numId="5" w16cid:durableId="1417360300">
    <w:abstractNumId w:val="13"/>
  </w:num>
  <w:num w:numId="6" w16cid:durableId="479688553">
    <w:abstractNumId w:val="10"/>
  </w:num>
  <w:num w:numId="7" w16cid:durableId="1545100213">
    <w:abstractNumId w:val="11"/>
  </w:num>
  <w:num w:numId="8" w16cid:durableId="1825000091">
    <w:abstractNumId w:val="12"/>
  </w:num>
  <w:num w:numId="9" w16cid:durableId="1833063664">
    <w:abstractNumId w:val="8"/>
  </w:num>
  <w:num w:numId="10" w16cid:durableId="1234779365">
    <w:abstractNumId w:val="3"/>
  </w:num>
  <w:num w:numId="11" w16cid:durableId="1329746937">
    <w:abstractNumId w:val="2"/>
  </w:num>
  <w:num w:numId="12" w16cid:durableId="806750026">
    <w:abstractNumId w:val="1"/>
  </w:num>
  <w:num w:numId="13" w16cid:durableId="1154642457">
    <w:abstractNumId w:val="0"/>
  </w:num>
  <w:num w:numId="14" w16cid:durableId="60370561">
    <w:abstractNumId w:val="9"/>
  </w:num>
  <w:num w:numId="15" w16cid:durableId="1407141679">
    <w:abstractNumId w:val="7"/>
  </w:num>
  <w:num w:numId="16" w16cid:durableId="218784285">
    <w:abstractNumId w:val="6"/>
  </w:num>
  <w:num w:numId="17" w16cid:durableId="1113476648">
    <w:abstractNumId w:val="5"/>
  </w:num>
  <w:num w:numId="18" w16cid:durableId="700328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0EB44D1-F259-42E3-B2FF-B3EA988BF735},{ECF24086-060A-448A-BD41-1DF5E0E9B70B},{57CD29E7-110F-4BBE-9894-3DBADDDF9B12},{0ECF5971-F319-46F5-8A4E-B593D2E1651F}"/>
  </w:docVars>
  <w:rsids>
    <w:rsidRoot w:val="00F81288"/>
    <w:rsid w:val="005851E8"/>
    <w:rsid w:val="00B35878"/>
    <w:rsid w:val="00F81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A196AC-B931-46D7-BC8E-824BD283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1821</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s45250</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s45250</dc:title>
  <dc:subject>s45250</dc:subject>
  <dc:creator>Riksdagen</dc:creator>
  <cp:keywords>Riksdagen</cp:keywords>
  <dc:description>TKG-ktrl, MSMQ4mb, PersReg-Distribution mm</dc:description>
  <cp:lastModifiedBy>Lars Brink</cp:lastModifiedBy>
  <cp:revision>2</cp:revision>
  <cp:lastPrinted>2007-12-11T12:26:00Z</cp:lastPrinted>
  <dcterms:created xsi:type="dcterms:W3CDTF">2025-12-17T10:02:00Z</dcterms:created>
  <dcterms:modified xsi:type="dcterms:W3CDTF">2025-12-17T10:02:00Z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Satsningar på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20072008000000000115000452500069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20072008000000000115000452500069</vt:lpwstr>
  </property>
  <property fmtid="{D5CDD505-2E9C-101B-9397-08002B2CF9AE}" pid="50" name="nummer">
    <vt:lpwstr>512</vt:lpwstr>
  </property>
  <property fmtid="{D5CDD505-2E9C-101B-9397-08002B2CF9AE}" pid="51" name="utskottsbeteckning">
    <vt:lpwstr>T</vt:lpwstr>
  </property>
  <property fmtid="{D5CDD505-2E9C-101B-9397-08002B2CF9AE}" pid="52" name="GlobalUID">
    <vt:lpwstr>{483E06EE-2540-4DE0-9595-F901282002D7}</vt:lpwstr>
  </property>
  <property fmtid="{D5CDD505-2E9C-101B-9397-08002B2CF9AE}" pid="53" name="Överföringar">
    <vt:i4>0</vt:i4>
  </property>
  <property fmtid="{D5CDD505-2E9C-101B-9397-08002B2CF9AE}" pid="54" name="Checksum">
    <vt:lpwstr>*0009142333410*</vt:lpwstr>
  </property>
  <property fmtid="{D5CDD505-2E9C-101B-9397-08002B2CF9AE}" pid="55" name="skuggnummer">
    <vt:lpwstr>2871</vt:lpwstr>
  </property>
  <property fmtid="{D5CDD505-2E9C-101B-9397-08002B2CF9AE}" pid="56" name="urixVersion">
    <vt:lpwstr>3.2.0.8</vt:lpwstr>
  </property>
  <property fmtid="{D5CDD505-2E9C-101B-9397-08002B2CF9AE}" pid="57" name="urixOrigin">
    <vt:lpwstr>080827 13:31:11.966</vt:lpwstr>
  </property>
  <property fmtid="{D5CDD505-2E9C-101B-9397-08002B2CF9AE}" pid="58" name="urixGuid">
    <vt:lpwstr>{0FD69754-2BD0-40FF-9074-042711489F83}</vt:lpwstr>
  </property>
</Properties>
</file>