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7454B" w:rsidP="009E4365">
            <w:pPr>
              <w:framePr w:w="5035" w:h="1644" w:wrap="notBeside" w:vAnchor="page" w:hAnchor="page" w:x="6573" w:y="721"/>
              <w:rPr>
                <w:sz w:val="20"/>
              </w:rPr>
            </w:pPr>
            <w:r>
              <w:rPr>
                <w:sz w:val="20"/>
              </w:rPr>
              <w:t>Dnr Ju20</w:t>
            </w:r>
            <w:r w:rsidR="00F91296">
              <w:rPr>
                <w:sz w:val="20"/>
              </w:rPr>
              <w:t>1</w:t>
            </w:r>
            <w:r>
              <w:rPr>
                <w:sz w:val="20"/>
              </w:rPr>
              <w:t>7/</w:t>
            </w:r>
            <w:r w:rsidR="009E4365">
              <w:rPr>
                <w:sz w:val="20"/>
              </w:rPr>
              <w:t>07207</w:t>
            </w:r>
            <w:r w:rsidR="00016B94">
              <w:rPr>
                <w:sz w:val="20"/>
              </w:rPr>
              <w:t>/</w:t>
            </w:r>
            <w:r w:rsidR="006B6F65">
              <w:rPr>
                <w:sz w:val="20"/>
              </w:rPr>
              <w:t>POL</w:t>
            </w:r>
            <w:r w:rsidR="009E4365">
              <w:rPr>
                <w:sz w:val="20"/>
              </w:rPr>
              <w:t xml:space="preserve"> </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16B94">
            <w:pPr>
              <w:pStyle w:val="Avsndare"/>
              <w:framePr w:h="2483" w:wrap="notBeside" w:x="1504"/>
              <w:rPr>
                <w:b/>
                <w:i w:val="0"/>
                <w:sz w:val="22"/>
              </w:rPr>
            </w:pPr>
            <w:r>
              <w:rPr>
                <w:b/>
                <w:i w:val="0"/>
                <w:sz w:val="22"/>
              </w:rPr>
              <w:t>Justitiedepartementet</w:t>
            </w:r>
          </w:p>
        </w:tc>
      </w:tr>
      <w:tr w:rsidR="006E4E11">
        <w:trPr>
          <w:trHeight w:val="284"/>
        </w:trPr>
        <w:tc>
          <w:tcPr>
            <w:tcW w:w="4911" w:type="dxa"/>
          </w:tcPr>
          <w:p w:rsidR="006E4E11" w:rsidRDefault="00016B94" w:rsidP="006B6F65">
            <w:pPr>
              <w:pStyle w:val="Avsndare"/>
              <w:framePr w:h="2483" w:wrap="notBeside" w:x="1504"/>
              <w:rPr>
                <w:bCs/>
                <w:iCs/>
              </w:rPr>
            </w:pPr>
            <w:r>
              <w:rPr>
                <w:bCs/>
                <w:iCs/>
              </w:rPr>
              <w:t xml:space="preserve">Justitie- och </w:t>
            </w:r>
            <w:r w:rsidR="006B6F65">
              <w:rPr>
                <w:bCs/>
                <w:iCs/>
              </w:rPr>
              <w:t>inrikes</w:t>
            </w:r>
            <w:r>
              <w:rPr>
                <w:bCs/>
                <w:iCs/>
              </w:rPr>
              <w:t>ministern</w:t>
            </w:r>
          </w:p>
        </w:tc>
      </w:tr>
      <w:tr w:rsidR="006E4E11" w:rsidTr="00B80923">
        <w:trPr>
          <w:trHeight w:val="284"/>
        </w:trPr>
        <w:tc>
          <w:tcPr>
            <w:tcW w:w="4911" w:type="dxa"/>
          </w:tcPr>
          <w:p w:rsidR="006E4E11" w:rsidRDefault="006E4E11">
            <w:pPr>
              <w:pStyle w:val="Avsndare"/>
              <w:framePr w:h="2483" w:wrap="notBeside" w:x="1504"/>
              <w:rPr>
                <w:bCs/>
                <w:iCs/>
              </w:rPr>
            </w:pPr>
          </w:p>
        </w:tc>
      </w:tr>
      <w:tr w:rsidR="006E4E11" w:rsidTr="00B80923">
        <w:trPr>
          <w:trHeight w:val="284"/>
        </w:trPr>
        <w:bookmarkStart w:id="0" w:name="tmp" w:displacedByCustomXml="next"/>
        <w:bookmarkEnd w:id="0" w:displacedByCustomXml="next"/>
        <w:sdt>
          <w:sdtPr>
            <w:rPr>
              <w:rFonts w:ascii="TradeGothic" w:hAnsi="TradeGothic"/>
              <w:b/>
              <w:i/>
              <w:sz w:val="18"/>
            </w:rPr>
            <w:alias w:val="SenderText"/>
            <w:tag w:val="ccRKShow_SenderText"/>
            <w:id w:val="-1113133475"/>
            <w:placeholder>
              <w:docPart w:val="C2DF8911A2E944E8AED61E39A3F7A526"/>
            </w:placeholder>
          </w:sdtPr>
          <w:sdtEndPr>
            <w:rPr>
              <w:rFonts w:ascii="OrigGarmnd BT" w:hAnsi="OrigGarmnd BT"/>
              <w:b w:val="0"/>
              <w:i w:val="0"/>
              <w:sz w:val="24"/>
            </w:rPr>
          </w:sdtEndPr>
          <w:sdtContent>
            <w:tc>
              <w:tcPr>
                <w:tcW w:w="4911" w:type="dxa"/>
                <w:shd w:val="clear" w:color="auto" w:fill="auto"/>
              </w:tcPr>
              <w:p w:rsidR="00B80923" w:rsidRDefault="00B80923" w:rsidP="00B80923">
                <w:pPr>
                  <w:pStyle w:val="Sidhuvud"/>
                  <w:framePr w:w="4695" w:h="2483" w:hSpace="113" w:wrap="notBeside" w:vAnchor="page" w:hAnchor="page" w:x="1504" w:y="2496"/>
                </w:pPr>
              </w:p>
              <w:p w:rsidR="006E4E11" w:rsidRDefault="006E4E11" w:rsidP="00B80923">
                <w:pPr>
                  <w:pStyle w:val="Sidhuvud"/>
                  <w:framePr w:w="4695" w:h="2483" w:hSpace="113" w:wrap="notBeside" w:vAnchor="page" w:hAnchor="page" w:x="1504" w:y="2496"/>
                  <w:rPr>
                    <w:bCs/>
                    <w:iCs/>
                  </w:rPr>
                </w:pPr>
              </w:p>
            </w:tc>
          </w:sdtContent>
        </w:sdt>
      </w:tr>
      <w:tr w:rsidR="006E4E11" w:rsidTr="00B80923">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016B94">
      <w:pPr>
        <w:framePr w:w="4400" w:h="2523" w:wrap="notBeside" w:vAnchor="page" w:hAnchor="page" w:x="6453" w:y="2445"/>
        <w:ind w:left="142"/>
      </w:pPr>
      <w:r>
        <w:t>Till riksdagen</w:t>
      </w:r>
    </w:p>
    <w:p w:rsidR="006E4E11" w:rsidRDefault="0077454B" w:rsidP="00016B94">
      <w:pPr>
        <w:pStyle w:val="RKrubrik"/>
        <w:pBdr>
          <w:bottom w:val="single" w:sz="4" w:space="1" w:color="auto"/>
        </w:pBdr>
        <w:spacing w:before="0" w:after="0"/>
      </w:pPr>
      <w:r>
        <w:t>Svar på fråga 2016/17</w:t>
      </w:r>
      <w:r w:rsidR="00016B94">
        <w:t>:</w:t>
      </w:r>
      <w:r>
        <w:t>1913</w:t>
      </w:r>
      <w:r w:rsidR="00016B94">
        <w:t xml:space="preserve"> av </w:t>
      </w:r>
      <w:r>
        <w:t>Maria Malmer Stenergard</w:t>
      </w:r>
      <w:r w:rsidR="00016B94">
        <w:t xml:space="preserve"> (M) </w:t>
      </w:r>
      <w:r>
        <w:t>Personval för synskadade</w:t>
      </w:r>
    </w:p>
    <w:p w:rsidR="006E4E11" w:rsidRDefault="006E4E11">
      <w:pPr>
        <w:pStyle w:val="RKnormal"/>
      </w:pPr>
    </w:p>
    <w:p w:rsidR="00883B8A" w:rsidRDefault="00883B8A">
      <w:pPr>
        <w:pStyle w:val="RKnormal"/>
      </w:pPr>
      <w:r>
        <w:t>Maria Malmer Stenergard</w:t>
      </w:r>
      <w:r w:rsidR="00016B94">
        <w:t xml:space="preserve"> har frågat</w:t>
      </w:r>
      <w:r>
        <w:t xml:space="preserve"> kultur- och demokratiministern vilka åtgärder </w:t>
      </w:r>
      <w:r w:rsidR="00D72838">
        <w:t>hon</w:t>
      </w:r>
      <w:r>
        <w:t xml:space="preserve"> och regeringen avser att vidta för att </w:t>
      </w:r>
      <w:r w:rsidR="00F77F32">
        <w:t xml:space="preserve">en lösning, som innebär att </w:t>
      </w:r>
      <w:r w:rsidR="00EB468D">
        <w:t>personer med synnedsättning</w:t>
      </w:r>
      <w:r>
        <w:t xml:space="preserve"> ska kunna personrösta utan att valhemligheten röjs</w:t>
      </w:r>
      <w:r w:rsidR="00EB468D">
        <w:t>,</w:t>
      </w:r>
      <w:r>
        <w:t xml:space="preserve"> ska komma på plats till de allmänna valen 2022.</w:t>
      </w:r>
    </w:p>
    <w:p w:rsidR="009B1F06" w:rsidRDefault="009B1F06">
      <w:pPr>
        <w:pStyle w:val="RKnormal"/>
      </w:pPr>
    </w:p>
    <w:p w:rsidR="009B1F06" w:rsidRDefault="009B1F06">
      <w:pPr>
        <w:pStyle w:val="RKnormal"/>
      </w:pPr>
      <w:r>
        <w:t>Arbetet inom regeringen är så fördelat att det är jag som ska svara på frågan.</w:t>
      </w:r>
    </w:p>
    <w:p w:rsidR="00D72838" w:rsidRDefault="00D72838">
      <w:pPr>
        <w:pStyle w:val="RKnormal"/>
      </w:pPr>
    </w:p>
    <w:p w:rsidR="00D72838" w:rsidRPr="00646F79" w:rsidRDefault="00F77F32" w:rsidP="00D72838">
      <w:pPr>
        <w:pStyle w:val="RKnormal"/>
        <w:rPr>
          <w:rFonts w:cs="Arial"/>
          <w:szCs w:val="24"/>
        </w:rPr>
      </w:pPr>
      <w:r>
        <w:rPr>
          <w:rFonts w:cs="Arial"/>
          <w:szCs w:val="24"/>
        </w:rPr>
        <w:t>E</w:t>
      </w:r>
      <w:r w:rsidR="00042061">
        <w:rPr>
          <w:rFonts w:cs="Arial"/>
          <w:szCs w:val="24"/>
        </w:rPr>
        <w:t>tt</w:t>
      </w:r>
      <w:r>
        <w:rPr>
          <w:rFonts w:cs="Arial"/>
          <w:szCs w:val="24"/>
        </w:rPr>
        <w:t xml:space="preserve"> </w:t>
      </w:r>
      <w:r w:rsidR="00EE0817">
        <w:rPr>
          <w:rFonts w:cs="Arial"/>
          <w:szCs w:val="24"/>
        </w:rPr>
        <w:t xml:space="preserve">grundläggande </w:t>
      </w:r>
      <w:r w:rsidR="00042061">
        <w:rPr>
          <w:rFonts w:cs="Arial"/>
          <w:szCs w:val="24"/>
        </w:rPr>
        <w:t xml:space="preserve">krav i vår </w:t>
      </w:r>
      <w:r>
        <w:rPr>
          <w:rFonts w:cs="Arial"/>
          <w:szCs w:val="24"/>
        </w:rPr>
        <w:t xml:space="preserve">demokrati med </w:t>
      </w:r>
      <w:r w:rsidR="00EE0817">
        <w:rPr>
          <w:rFonts w:cs="Arial"/>
          <w:szCs w:val="24"/>
        </w:rPr>
        <w:t xml:space="preserve">representativt </w:t>
      </w:r>
      <w:r>
        <w:rPr>
          <w:rFonts w:cs="Arial"/>
          <w:szCs w:val="24"/>
        </w:rPr>
        <w:t xml:space="preserve">folkstyre </w:t>
      </w:r>
      <w:r w:rsidR="00EE0817">
        <w:rPr>
          <w:rFonts w:cs="Arial"/>
          <w:szCs w:val="24"/>
        </w:rPr>
        <w:t xml:space="preserve">är att </w:t>
      </w:r>
      <w:r w:rsidR="00042061">
        <w:rPr>
          <w:rFonts w:cs="Arial"/>
          <w:szCs w:val="24"/>
        </w:rPr>
        <w:t xml:space="preserve">riksdagen </w:t>
      </w:r>
      <w:r>
        <w:rPr>
          <w:rFonts w:cs="Arial"/>
          <w:szCs w:val="24"/>
        </w:rPr>
        <w:t xml:space="preserve">och </w:t>
      </w:r>
      <w:r w:rsidR="00042061">
        <w:rPr>
          <w:rFonts w:cs="Arial"/>
          <w:szCs w:val="24"/>
        </w:rPr>
        <w:t xml:space="preserve">de </w:t>
      </w:r>
      <w:r>
        <w:rPr>
          <w:rFonts w:cs="Arial"/>
          <w:szCs w:val="24"/>
        </w:rPr>
        <w:t>folk</w:t>
      </w:r>
      <w:r w:rsidR="00EE0817">
        <w:rPr>
          <w:rFonts w:cs="Arial"/>
          <w:szCs w:val="24"/>
        </w:rPr>
        <w:t>valda församlingar</w:t>
      </w:r>
      <w:r w:rsidR="00042061">
        <w:rPr>
          <w:rFonts w:cs="Arial"/>
          <w:szCs w:val="24"/>
        </w:rPr>
        <w:t>na</w:t>
      </w:r>
      <w:r w:rsidR="00EE0817">
        <w:rPr>
          <w:rFonts w:cs="Arial"/>
          <w:szCs w:val="24"/>
        </w:rPr>
        <w:t xml:space="preserve"> </w:t>
      </w:r>
      <w:r w:rsidR="00042061">
        <w:rPr>
          <w:rFonts w:cs="Arial"/>
          <w:szCs w:val="24"/>
        </w:rPr>
        <w:t xml:space="preserve">i kommuner och landsting </w:t>
      </w:r>
      <w:r w:rsidR="00D72838" w:rsidRPr="00646F79">
        <w:rPr>
          <w:rFonts w:cs="Arial"/>
          <w:szCs w:val="24"/>
        </w:rPr>
        <w:t>utses</w:t>
      </w:r>
      <w:r w:rsidR="00D72838" w:rsidRPr="00646F79">
        <w:rPr>
          <w:szCs w:val="24"/>
        </w:rPr>
        <w:t xml:space="preserve"> genom fria, hemliga och direkta val</w:t>
      </w:r>
      <w:r>
        <w:rPr>
          <w:szCs w:val="24"/>
        </w:rPr>
        <w:t>.</w:t>
      </w:r>
      <w:r w:rsidR="00D72838" w:rsidRPr="00646F79">
        <w:rPr>
          <w:szCs w:val="24"/>
        </w:rPr>
        <w:t xml:space="preserve"> </w:t>
      </w:r>
      <w:r>
        <w:rPr>
          <w:szCs w:val="24"/>
        </w:rPr>
        <w:t xml:space="preserve">Det är krav som för val till riksdagen </w:t>
      </w:r>
      <w:r w:rsidR="00D72838" w:rsidRPr="00646F79">
        <w:rPr>
          <w:szCs w:val="24"/>
        </w:rPr>
        <w:t>läggs fast i grundlag.</w:t>
      </w:r>
      <w:r w:rsidR="00D72838" w:rsidRPr="00646F79">
        <w:rPr>
          <w:rFonts w:cs="Arial"/>
          <w:szCs w:val="24"/>
        </w:rPr>
        <w:t xml:space="preserve"> </w:t>
      </w:r>
      <w:r w:rsidR="00D72838" w:rsidRPr="00646F79">
        <w:rPr>
          <w:szCs w:val="24"/>
        </w:rPr>
        <w:t xml:space="preserve">I kravet på </w:t>
      </w:r>
      <w:r w:rsidR="00D72838" w:rsidRPr="00646F79">
        <w:rPr>
          <w:rFonts w:cs="Arial"/>
          <w:szCs w:val="24"/>
        </w:rPr>
        <w:t xml:space="preserve">fria val </w:t>
      </w:r>
      <w:r w:rsidR="00D72838" w:rsidRPr="00646F79">
        <w:rPr>
          <w:szCs w:val="24"/>
        </w:rPr>
        <w:t xml:space="preserve">ligger främst att valhandlingen ska kunna utföras utan yttre påverkan och att väljaren </w:t>
      </w:r>
      <w:r w:rsidR="00D72838" w:rsidRPr="00646F79">
        <w:rPr>
          <w:rFonts w:cs="Arial"/>
          <w:szCs w:val="24"/>
        </w:rPr>
        <w:t xml:space="preserve">får bestämma själv vilket parti han eller hon ska rösta på. Kravet att val ska vara hemliga </w:t>
      </w:r>
      <w:r w:rsidR="00D72838" w:rsidRPr="00646F79">
        <w:rPr>
          <w:szCs w:val="24"/>
        </w:rPr>
        <w:t>motiveras också främst av intresset att skydda väljaren från den påverkan som kan uppkomma om andra</w:t>
      </w:r>
      <w:r w:rsidR="00371931">
        <w:rPr>
          <w:szCs w:val="24"/>
        </w:rPr>
        <w:t xml:space="preserve"> enskilda och statsmakterna</w:t>
      </w:r>
      <w:r w:rsidR="00D72838" w:rsidRPr="00646F79">
        <w:rPr>
          <w:szCs w:val="24"/>
        </w:rPr>
        <w:t xml:space="preserve"> får kännedom om hur väljaren röstar. </w:t>
      </w:r>
      <w:r w:rsidR="00D72838" w:rsidRPr="00646F79">
        <w:rPr>
          <w:rFonts w:cs="Arial"/>
          <w:szCs w:val="24"/>
        </w:rPr>
        <w:t xml:space="preserve">Väljaren ska inte vara tvungen att visa eller tala om hur han eller hon röstat. </w:t>
      </w:r>
    </w:p>
    <w:p w:rsidR="00D72838" w:rsidRDefault="00D72838">
      <w:pPr>
        <w:pStyle w:val="RKnormal"/>
      </w:pPr>
    </w:p>
    <w:p w:rsidR="00CF3AD0" w:rsidRPr="008D25AB" w:rsidRDefault="00D72838">
      <w:pPr>
        <w:pStyle w:val="RKnormal"/>
        <w:rPr>
          <w:rFonts w:cs="Arial"/>
          <w:szCs w:val="24"/>
        </w:rPr>
      </w:pPr>
      <w:r w:rsidRPr="008D25AB">
        <w:rPr>
          <w:rFonts w:cs="Arial"/>
          <w:szCs w:val="24"/>
        </w:rPr>
        <w:t xml:space="preserve">I vallagen finns bestämmelser som </w:t>
      </w:r>
      <w:r w:rsidR="00F77F32" w:rsidRPr="008D25AB">
        <w:rPr>
          <w:rFonts w:cs="Arial"/>
          <w:szCs w:val="24"/>
        </w:rPr>
        <w:t xml:space="preserve">bl.a. </w:t>
      </w:r>
      <w:r w:rsidRPr="008D25AB">
        <w:rPr>
          <w:rFonts w:cs="Arial"/>
          <w:szCs w:val="24"/>
        </w:rPr>
        <w:t>syftar till att säkerställa skyddet för valhemligheten.</w:t>
      </w:r>
      <w:r w:rsidR="00980793" w:rsidRPr="008D25AB">
        <w:rPr>
          <w:rFonts w:cs="Arial"/>
          <w:szCs w:val="24"/>
        </w:rPr>
        <w:t xml:space="preserve"> </w:t>
      </w:r>
      <w:r w:rsidR="00CF3AD0" w:rsidRPr="008D25AB">
        <w:t>En väljare som på grund av funktionsnedsättning eller liknande inte själv kan göra i ordning sin röst, kan på begäran få hjälp med detta av bl.a. röstmottagarna i den utsträckning som behövs.</w:t>
      </w:r>
      <w:r w:rsidR="00A5344A" w:rsidRPr="008D25AB">
        <w:t xml:space="preserve"> För dessa röstmottagare gäller </w:t>
      </w:r>
      <w:r w:rsidR="00F77F32" w:rsidRPr="008D25AB">
        <w:t xml:space="preserve">en straffsanktionerad </w:t>
      </w:r>
      <w:r w:rsidR="00A5344A" w:rsidRPr="008D25AB">
        <w:t xml:space="preserve">tystnadsplikt. </w:t>
      </w:r>
      <w:r w:rsidR="00CB02EE" w:rsidRPr="008D25AB">
        <w:t xml:space="preserve"> </w:t>
      </w:r>
    </w:p>
    <w:p w:rsidR="00886298" w:rsidRDefault="00886298">
      <w:pPr>
        <w:pStyle w:val="RKnormal"/>
      </w:pPr>
    </w:p>
    <w:p w:rsidR="00886298" w:rsidRPr="00707F13" w:rsidRDefault="00A84D69">
      <w:pPr>
        <w:pStyle w:val="RKnormal"/>
        <w:rPr>
          <w:rFonts w:cs="Arial"/>
          <w:szCs w:val="24"/>
        </w:rPr>
      </w:pPr>
      <w:r>
        <w:rPr>
          <w:rFonts w:cs="Arial"/>
          <w:szCs w:val="24"/>
        </w:rPr>
        <w:t xml:space="preserve">Som konstitutionsutskottet har framhållit är det av stor vikt att alla kan rösta på ett värdigt sätt utan att valhemligheten röjs. Nya möjligheter att stärka valhemligheten för alla väljare bör fortlöpande </w:t>
      </w:r>
      <w:r w:rsidR="00D32F09">
        <w:rPr>
          <w:rFonts w:cs="Arial"/>
          <w:szCs w:val="24"/>
        </w:rPr>
        <w:t>analyseras</w:t>
      </w:r>
      <w:r w:rsidR="00042061">
        <w:rPr>
          <w:rFonts w:cs="Arial"/>
          <w:szCs w:val="24"/>
        </w:rPr>
        <w:t xml:space="preserve"> </w:t>
      </w:r>
      <w:r>
        <w:rPr>
          <w:rFonts w:cs="Arial"/>
          <w:szCs w:val="24"/>
        </w:rPr>
        <w:t xml:space="preserve">och </w:t>
      </w:r>
      <w:r w:rsidR="00042061">
        <w:rPr>
          <w:rFonts w:cs="Arial"/>
          <w:szCs w:val="24"/>
        </w:rPr>
        <w:t xml:space="preserve">om möjligt </w:t>
      </w:r>
      <w:r>
        <w:rPr>
          <w:rFonts w:cs="Arial"/>
          <w:szCs w:val="24"/>
        </w:rPr>
        <w:t xml:space="preserve">tas till vara. </w:t>
      </w:r>
      <w:r w:rsidR="001F5D19">
        <w:rPr>
          <w:rFonts w:cs="Arial"/>
          <w:szCs w:val="24"/>
        </w:rPr>
        <w:t xml:space="preserve">På senare tid har frågan om skyddet för valhemligheten aktualiserats såväl när det gäller förutsättningar att personrösta för personer med synnedsättning som när det gäller </w:t>
      </w:r>
      <w:r w:rsidR="001F5D19">
        <w:rPr>
          <w:rFonts w:cs="Arial"/>
          <w:szCs w:val="24"/>
        </w:rPr>
        <w:lastRenderedPageBreak/>
        <w:t xml:space="preserve">valsedlarnas placering i anslutning till val- och röstningslokaler. </w:t>
      </w:r>
      <w:r w:rsidR="00841775">
        <w:rPr>
          <w:rFonts w:cs="Arial"/>
          <w:szCs w:val="24"/>
        </w:rPr>
        <w:t xml:space="preserve">Frågan om valsedlarnas placering har nyligen utretts av 2015 års vallagsutredning </w:t>
      </w:r>
      <w:r w:rsidR="00FB3FF4">
        <w:rPr>
          <w:rFonts w:cs="Arial"/>
          <w:szCs w:val="24"/>
        </w:rPr>
        <w:t>som föreslagit vissa ändringar i regleringen för att stärka valhemligheten</w:t>
      </w:r>
      <w:r w:rsidR="00841775">
        <w:rPr>
          <w:rFonts w:cs="Arial"/>
          <w:szCs w:val="24"/>
        </w:rPr>
        <w:t xml:space="preserve">. </w:t>
      </w:r>
      <w:r w:rsidR="003C261E">
        <w:rPr>
          <w:rFonts w:cs="Arial"/>
          <w:szCs w:val="24"/>
        </w:rPr>
        <w:t xml:space="preserve">Efter remissbehandlingen av utredningens betänkande </w:t>
      </w:r>
      <w:r w:rsidR="00841775">
        <w:rPr>
          <w:rFonts w:cs="Arial"/>
          <w:szCs w:val="24"/>
        </w:rPr>
        <w:t xml:space="preserve">har regeringen </w:t>
      </w:r>
      <w:r w:rsidR="003C261E">
        <w:rPr>
          <w:rFonts w:cs="Arial"/>
          <w:szCs w:val="24"/>
        </w:rPr>
        <w:t xml:space="preserve">dock kunnat </w:t>
      </w:r>
      <w:r w:rsidR="00841775">
        <w:rPr>
          <w:rFonts w:cs="Arial"/>
          <w:szCs w:val="24"/>
        </w:rPr>
        <w:t>konstatera att det krävs ytterligare underlag för att gå vidare med sk</w:t>
      </w:r>
      <w:r w:rsidR="008D25AB">
        <w:rPr>
          <w:rFonts w:cs="Arial"/>
          <w:szCs w:val="24"/>
        </w:rPr>
        <w:t>är</w:t>
      </w:r>
      <w:r w:rsidR="00841775">
        <w:rPr>
          <w:rFonts w:cs="Arial"/>
          <w:szCs w:val="24"/>
        </w:rPr>
        <w:t>pningar av lagstiftningen</w:t>
      </w:r>
      <w:r w:rsidR="003C261E">
        <w:rPr>
          <w:rFonts w:cs="Arial"/>
          <w:szCs w:val="24"/>
        </w:rPr>
        <w:t xml:space="preserve"> på område</w:t>
      </w:r>
      <w:r w:rsidR="00FB3FF4">
        <w:rPr>
          <w:rFonts w:cs="Arial"/>
          <w:szCs w:val="24"/>
        </w:rPr>
        <w:t>t</w:t>
      </w:r>
      <w:r w:rsidR="00841775">
        <w:rPr>
          <w:rFonts w:cs="Arial"/>
          <w:szCs w:val="24"/>
        </w:rPr>
        <w:t xml:space="preserve">. Ett </w:t>
      </w:r>
      <w:r w:rsidR="003C261E">
        <w:rPr>
          <w:rFonts w:cs="Arial"/>
          <w:szCs w:val="24"/>
        </w:rPr>
        <w:t xml:space="preserve">fortsatt </w:t>
      </w:r>
      <w:r w:rsidR="00841775">
        <w:rPr>
          <w:rFonts w:cs="Arial"/>
          <w:szCs w:val="24"/>
        </w:rPr>
        <w:t xml:space="preserve">arbete </w:t>
      </w:r>
      <w:r w:rsidR="003C261E">
        <w:rPr>
          <w:rFonts w:cs="Arial"/>
          <w:szCs w:val="24"/>
        </w:rPr>
        <w:t xml:space="preserve">med denna inriktning </w:t>
      </w:r>
      <w:r w:rsidR="00841775">
        <w:rPr>
          <w:rFonts w:cs="Arial"/>
          <w:szCs w:val="24"/>
        </w:rPr>
        <w:t xml:space="preserve">pågår för närvarande i Regeringskansliet. </w:t>
      </w:r>
      <w:r w:rsidR="0068322D">
        <w:rPr>
          <w:rFonts w:cs="Arial"/>
          <w:szCs w:val="24"/>
        </w:rPr>
        <w:t>Därutöver</w:t>
      </w:r>
      <w:r w:rsidR="001E74C0">
        <w:rPr>
          <w:rFonts w:cs="Arial"/>
          <w:szCs w:val="24"/>
        </w:rPr>
        <w:t xml:space="preserve"> avser </w:t>
      </w:r>
      <w:r w:rsidR="0068322D">
        <w:rPr>
          <w:rFonts w:cs="Arial"/>
          <w:szCs w:val="24"/>
        </w:rPr>
        <w:t xml:space="preserve">regeringen </w:t>
      </w:r>
      <w:r w:rsidR="001E74C0">
        <w:rPr>
          <w:rFonts w:cs="Arial"/>
          <w:szCs w:val="24"/>
        </w:rPr>
        <w:t xml:space="preserve">även att arbeta vidare med </w:t>
      </w:r>
      <w:r w:rsidR="00DA5EB9">
        <w:rPr>
          <w:rFonts w:cs="Arial"/>
          <w:szCs w:val="24"/>
        </w:rPr>
        <w:t xml:space="preserve">frågan om </w:t>
      </w:r>
      <w:r w:rsidR="00707F13">
        <w:rPr>
          <w:rFonts w:cs="Arial"/>
          <w:szCs w:val="24"/>
        </w:rPr>
        <w:t xml:space="preserve">hur </w:t>
      </w:r>
      <w:r w:rsidR="005724C3">
        <w:rPr>
          <w:rFonts w:cs="Arial"/>
          <w:szCs w:val="24"/>
        </w:rPr>
        <w:t xml:space="preserve">förutsättningarna för </w:t>
      </w:r>
      <w:r w:rsidR="00707F13">
        <w:rPr>
          <w:rFonts w:cs="Arial"/>
          <w:szCs w:val="24"/>
        </w:rPr>
        <w:t xml:space="preserve">väljare med synnedsättning </w:t>
      </w:r>
      <w:r w:rsidR="005724C3">
        <w:rPr>
          <w:rFonts w:cs="Arial"/>
          <w:szCs w:val="24"/>
        </w:rPr>
        <w:t>att personrösta självständigt</w:t>
      </w:r>
      <w:r w:rsidR="00156E02">
        <w:rPr>
          <w:rFonts w:cs="Arial"/>
          <w:szCs w:val="24"/>
        </w:rPr>
        <w:t xml:space="preserve"> </w:t>
      </w:r>
      <w:r w:rsidR="00DA5EB9">
        <w:rPr>
          <w:rFonts w:cs="Arial"/>
          <w:szCs w:val="24"/>
        </w:rPr>
        <w:t xml:space="preserve">ska kunna </w:t>
      </w:r>
      <w:r w:rsidR="00156E02">
        <w:rPr>
          <w:rFonts w:cs="Arial"/>
          <w:szCs w:val="24"/>
        </w:rPr>
        <w:t>förbättras</w:t>
      </w:r>
      <w:r w:rsidR="00841775">
        <w:rPr>
          <w:rFonts w:cs="Arial"/>
          <w:szCs w:val="24"/>
        </w:rPr>
        <w:t>.</w:t>
      </w:r>
      <w:r w:rsidR="00FB3FF4">
        <w:rPr>
          <w:rFonts w:cs="Arial"/>
          <w:szCs w:val="24"/>
        </w:rPr>
        <w:t xml:space="preserve"> </w:t>
      </w:r>
      <w:r w:rsidR="005C7A5B">
        <w:rPr>
          <w:rFonts w:cs="Arial"/>
          <w:szCs w:val="24"/>
        </w:rPr>
        <w:t xml:space="preserve"> </w:t>
      </w:r>
    </w:p>
    <w:p w:rsidR="00883B8A" w:rsidRDefault="00883B8A">
      <w:pPr>
        <w:pStyle w:val="RKnormal"/>
      </w:pPr>
    </w:p>
    <w:p w:rsidR="00AB24CE" w:rsidRDefault="00AB24CE">
      <w:pPr>
        <w:pStyle w:val="RKnormal"/>
      </w:pPr>
    </w:p>
    <w:p w:rsidR="00016B94" w:rsidRDefault="00016B94">
      <w:pPr>
        <w:pStyle w:val="RKnormal"/>
      </w:pPr>
      <w:bookmarkStart w:id="1" w:name="_GoBack"/>
      <w:bookmarkEnd w:id="1"/>
      <w:r>
        <w:t xml:space="preserve">Stockholm den </w:t>
      </w:r>
      <w:r w:rsidR="00886298">
        <w:t>20 september 2017</w:t>
      </w:r>
    </w:p>
    <w:p w:rsidR="00016B94" w:rsidRDefault="00016B94">
      <w:pPr>
        <w:pStyle w:val="RKnormal"/>
      </w:pPr>
    </w:p>
    <w:p w:rsidR="00707F13" w:rsidRDefault="00707F13">
      <w:pPr>
        <w:pStyle w:val="RKnormal"/>
      </w:pPr>
    </w:p>
    <w:p w:rsidR="00016B94" w:rsidRDefault="00016B94">
      <w:pPr>
        <w:pStyle w:val="RKnormal"/>
      </w:pPr>
      <w:r>
        <w:t>Morgan Johansson</w:t>
      </w:r>
    </w:p>
    <w:sectPr w:rsidR="00016B9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0E2" w:rsidRDefault="005C40E2">
      <w:r>
        <w:separator/>
      </w:r>
    </w:p>
  </w:endnote>
  <w:endnote w:type="continuationSeparator" w:id="0">
    <w:p w:rsidR="005C40E2" w:rsidRDefault="005C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0E2" w:rsidRDefault="005C40E2">
      <w:r>
        <w:separator/>
      </w:r>
    </w:p>
  </w:footnote>
  <w:footnote w:type="continuationSeparator" w:id="0">
    <w:p w:rsidR="005C40E2" w:rsidRDefault="005C4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745A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B94" w:rsidRDefault="00016B94">
    <w:pPr>
      <w:framePr w:w="2948" w:h="1321" w:hRule="exact" w:wrap="notBeside" w:vAnchor="page" w:hAnchor="page" w:x="1362" w:y="653"/>
    </w:pPr>
    <w:r>
      <w:rPr>
        <w:noProof/>
        <w:lang w:eastAsia="sv-SE"/>
      </w:rPr>
      <w:drawing>
        <wp:inline distT="0" distB="0" distL="0" distR="0" wp14:anchorId="239365A8" wp14:editId="239365A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B94"/>
    <w:rsid w:val="00016B94"/>
    <w:rsid w:val="00042061"/>
    <w:rsid w:val="00063A74"/>
    <w:rsid w:val="00075DA0"/>
    <w:rsid w:val="000960E1"/>
    <w:rsid w:val="000A7A0B"/>
    <w:rsid w:val="0014334B"/>
    <w:rsid w:val="00150384"/>
    <w:rsid w:val="00156E02"/>
    <w:rsid w:val="00160901"/>
    <w:rsid w:val="001805B7"/>
    <w:rsid w:val="00186B66"/>
    <w:rsid w:val="001E74C0"/>
    <w:rsid w:val="001F5D19"/>
    <w:rsid w:val="00231BE3"/>
    <w:rsid w:val="00235A2F"/>
    <w:rsid w:val="00260A78"/>
    <w:rsid w:val="002A34CA"/>
    <w:rsid w:val="002D77B1"/>
    <w:rsid w:val="00332D90"/>
    <w:rsid w:val="00366F25"/>
    <w:rsid w:val="00367B1C"/>
    <w:rsid w:val="00371931"/>
    <w:rsid w:val="003C0613"/>
    <w:rsid w:val="003C261E"/>
    <w:rsid w:val="003E516F"/>
    <w:rsid w:val="004151B9"/>
    <w:rsid w:val="00463E6A"/>
    <w:rsid w:val="004A328D"/>
    <w:rsid w:val="004C08A1"/>
    <w:rsid w:val="004E576C"/>
    <w:rsid w:val="005368E4"/>
    <w:rsid w:val="005500A2"/>
    <w:rsid w:val="005724C3"/>
    <w:rsid w:val="0058762B"/>
    <w:rsid w:val="005B518C"/>
    <w:rsid w:val="005C40E2"/>
    <w:rsid w:val="005C7A5B"/>
    <w:rsid w:val="0068322D"/>
    <w:rsid w:val="006B6F65"/>
    <w:rsid w:val="006D4AD8"/>
    <w:rsid w:val="006E4E11"/>
    <w:rsid w:val="00707F13"/>
    <w:rsid w:val="007242A3"/>
    <w:rsid w:val="00742D98"/>
    <w:rsid w:val="0077454B"/>
    <w:rsid w:val="007A6732"/>
    <w:rsid w:val="007A6855"/>
    <w:rsid w:val="00841775"/>
    <w:rsid w:val="00863473"/>
    <w:rsid w:val="008745A8"/>
    <w:rsid w:val="00883B8A"/>
    <w:rsid w:val="00886298"/>
    <w:rsid w:val="008A6E32"/>
    <w:rsid w:val="008C2B98"/>
    <w:rsid w:val="008D25AB"/>
    <w:rsid w:val="008E6CA7"/>
    <w:rsid w:val="008F2880"/>
    <w:rsid w:val="0092027A"/>
    <w:rsid w:val="0092085B"/>
    <w:rsid w:val="009377A4"/>
    <w:rsid w:val="00955E31"/>
    <w:rsid w:val="00963291"/>
    <w:rsid w:val="00980793"/>
    <w:rsid w:val="00992E72"/>
    <w:rsid w:val="009B1F06"/>
    <w:rsid w:val="009E4365"/>
    <w:rsid w:val="00A5344A"/>
    <w:rsid w:val="00A700E9"/>
    <w:rsid w:val="00A84D69"/>
    <w:rsid w:val="00AB24CE"/>
    <w:rsid w:val="00AD7F6D"/>
    <w:rsid w:val="00AF26D1"/>
    <w:rsid w:val="00B80923"/>
    <w:rsid w:val="00B83A99"/>
    <w:rsid w:val="00B935B3"/>
    <w:rsid w:val="00BC14DF"/>
    <w:rsid w:val="00C24A4F"/>
    <w:rsid w:val="00C2697E"/>
    <w:rsid w:val="00C51332"/>
    <w:rsid w:val="00CB02EE"/>
    <w:rsid w:val="00CF06B2"/>
    <w:rsid w:val="00CF3AD0"/>
    <w:rsid w:val="00D133D7"/>
    <w:rsid w:val="00D32F09"/>
    <w:rsid w:val="00D72838"/>
    <w:rsid w:val="00DA5EB9"/>
    <w:rsid w:val="00DC04ED"/>
    <w:rsid w:val="00E47721"/>
    <w:rsid w:val="00E6056A"/>
    <w:rsid w:val="00E778B2"/>
    <w:rsid w:val="00E80146"/>
    <w:rsid w:val="00E904D0"/>
    <w:rsid w:val="00EB468D"/>
    <w:rsid w:val="00EC25F9"/>
    <w:rsid w:val="00ED2424"/>
    <w:rsid w:val="00ED583F"/>
    <w:rsid w:val="00EE0817"/>
    <w:rsid w:val="00F14279"/>
    <w:rsid w:val="00F51664"/>
    <w:rsid w:val="00F77F32"/>
    <w:rsid w:val="00F91296"/>
    <w:rsid w:val="00FA59E0"/>
    <w:rsid w:val="00FB3FF4"/>
    <w:rsid w:val="00FC65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151B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151B9"/>
    <w:rPr>
      <w:rFonts w:ascii="Tahoma" w:hAnsi="Tahoma" w:cs="Tahoma"/>
      <w:sz w:val="16"/>
      <w:szCs w:val="16"/>
      <w:lang w:eastAsia="en-US"/>
    </w:rPr>
  </w:style>
  <w:style w:type="character" w:styleId="Hyperlnk">
    <w:name w:val="Hyperlink"/>
    <w:basedOn w:val="Standardstycketeckensnitt"/>
    <w:uiPriority w:val="99"/>
    <w:unhideWhenUsed/>
    <w:rsid w:val="00C24A4F"/>
    <w:rPr>
      <w:color w:val="0000FF"/>
      <w:u w:val="single"/>
    </w:rPr>
  </w:style>
  <w:style w:type="paragraph" w:styleId="Brdtext">
    <w:name w:val="Body Text"/>
    <w:basedOn w:val="Normal"/>
    <w:link w:val="BrdtextChar"/>
    <w:qFormat/>
    <w:rsid w:val="005500A2"/>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5500A2"/>
    <w:rPr>
      <w:rFonts w:asciiTheme="minorHAnsi" w:eastAsiaTheme="minorHAnsi" w:hAnsiTheme="minorHAnsi" w:cstheme="minorBidi"/>
      <w:sz w:val="25"/>
      <w:szCs w:val="25"/>
      <w:lang w:eastAsia="en-US"/>
    </w:rPr>
  </w:style>
  <w:style w:type="character" w:customStyle="1" w:styleId="SidhuvudChar">
    <w:name w:val="Sidhuvud Char"/>
    <w:basedOn w:val="Standardstycketeckensnitt"/>
    <w:link w:val="Sidhuvud"/>
    <w:uiPriority w:val="99"/>
    <w:rsid w:val="005500A2"/>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151B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151B9"/>
    <w:rPr>
      <w:rFonts w:ascii="Tahoma" w:hAnsi="Tahoma" w:cs="Tahoma"/>
      <w:sz w:val="16"/>
      <w:szCs w:val="16"/>
      <w:lang w:eastAsia="en-US"/>
    </w:rPr>
  </w:style>
  <w:style w:type="character" w:styleId="Hyperlnk">
    <w:name w:val="Hyperlink"/>
    <w:basedOn w:val="Standardstycketeckensnitt"/>
    <w:uiPriority w:val="99"/>
    <w:unhideWhenUsed/>
    <w:rsid w:val="00C24A4F"/>
    <w:rPr>
      <w:color w:val="0000FF"/>
      <w:u w:val="single"/>
    </w:rPr>
  </w:style>
  <w:style w:type="paragraph" w:styleId="Brdtext">
    <w:name w:val="Body Text"/>
    <w:basedOn w:val="Normal"/>
    <w:link w:val="BrdtextChar"/>
    <w:qFormat/>
    <w:rsid w:val="005500A2"/>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5500A2"/>
    <w:rPr>
      <w:rFonts w:asciiTheme="minorHAnsi" w:eastAsiaTheme="minorHAnsi" w:hAnsiTheme="minorHAnsi" w:cstheme="minorBidi"/>
      <w:sz w:val="25"/>
      <w:szCs w:val="25"/>
      <w:lang w:eastAsia="en-US"/>
    </w:rPr>
  </w:style>
  <w:style w:type="character" w:customStyle="1" w:styleId="SidhuvudChar">
    <w:name w:val="Sidhuvud Char"/>
    <w:basedOn w:val="Standardstycketeckensnitt"/>
    <w:link w:val="Sidhuvud"/>
    <w:uiPriority w:val="99"/>
    <w:rsid w:val="005500A2"/>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96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DF8911A2E944E8AED61E39A3F7A526"/>
        <w:category>
          <w:name w:val="Allmänt"/>
          <w:gallery w:val="placeholder"/>
        </w:category>
        <w:types>
          <w:type w:val="bbPlcHdr"/>
        </w:types>
        <w:behaviors>
          <w:behavior w:val="content"/>
        </w:behaviors>
        <w:guid w:val="{0A5E9770-AEE3-4B21-83AD-A155F11BFD57}"/>
      </w:docPartPr>
      <w:docPartBody>
        <w:p w:rsidR="00F6393E" w:rsidRDefault="00762F01" w:rsidP="00762F01">
          <w:pPr>
            <w:pStyle w:val="C2DF8911A2E944E8AED61E39A3F7A52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F01"/>
    <w:rsid w:val="00762F01"/>
    <w:rsid w:val="0076730A"/>
    <w:rsid w:val="00ED6551"/>
    <w:rsid w:val="00EF7664"/>
    <w:rsid w:val="00F639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2F01"/>
    <w:rPr>
      <w:color w:val="808080"/>
    </w:rPr>
  </w:style>
  <w:style w:type="paragraph" w:customStyle="1" w:styleId="C2DF8911A2E944E8AED61E39A3F7A526">
    <w:name w:val="C2DF8911A2E944E8AED61E39A3F7A526"/>
    <w:rsid w:val="00762F0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2F01"/>
    <w:rPr>
      <w:color w:val="808080"/>
    </w:rPr>
  </w:style>
  <w:style w:type="paragraph" w:customStyle="1" w:styleId="C2DF8911A2E944E8AED61E39A3F7A526">
    <w:name w:val="C2DF8911A2E944E8AED61E39A3F7A526"/>
    <w:rsid w:val="00762F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74080532-614a-44d4-96b9-df1d008569c4</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2A53BD3-4EE5-4483-AFA0-C05A8E021D47}">
  <ds:schemaRefs>
    <ds:schemaRef ds:uri="http://schemas.microsoft.com/sharepoint/events"/>
  </ds:schemaRefs>
</ds:datastoreItem>
</file>

<file path=customXml/itemProps2.xml><?xml version="1.0" encoding="utf-8"?>
<ds:datastoreItem xmlns:ds="http://schemas.openxmlformats.org/officeDocument/2006/customXml" ds:itemID="{966D04AE-225C-4CB7-AD3F-347EBE9DEB9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872ff3-9630-4a51-b1cf-db0b1b48e599"/>
    <ds:schemaRef ds:uri="http://purl.org/dc/elements/1.1/"/>
    <ds:schemaRef ds:uri="http://schemas.microsoft.com/office/2006/metadata/properties"/>
    <ds:schemaRef ds:uri="d4dddb49-b03a-41d8-932f-8f3c0efe8560"/>
    <ds:schemaRef ds:uri="http://www.w3.org/XML/1998/namespace"/>
    <ds:schemaRef ds:uri="http://purl.org/dc/dcmitype/"/>
  </ds:schemaRefs>
</ds:datastoreItem>
</file>

<file path=customXml/itemProps3.xml><?xml version="1.0" encoding="utf-8"?>
<ds:datastoreItem xmlns:ds="http://schemas.openxmlformats.org/officeDocument/2006/customXml" ds:itemID="{94E135BD-DC7E-4201-B2E2-2C309DAAC1BE}"/>
</file>

<file path=customXml/itemProps4.xml><?xml version="1.0" encoding="utf-8"?>
<ds:datastoreItem xmlns:ds="http://schemas.openxmlformats.org/officeDocument/2006/customXml" ds:itemID="{8C351307-6E5D-4A8A-9D38-DE25591711D2}">
  <ds:schemaRefs>
    <ds:schemaRef ds:uri="http://schemas.microsoft.com/sharepoint/v3/contenttype/forms/url"/>
  </ds:schemaRefs>
</ds:datastoreItem>
</file>

<file path=customXml/itemProps5.xml><?xml version="1.0" encoding="utf-8"?>
<ds:datastoreItem xmlns:ds="http://schemas.openxmlformats.org/officeDocument/2006/customXml" ds:itemID="{ADF71B15-3A82-441A-B688-6AE797DEC83A}">
  <ds:schemaRefs>
    <ds:schemaRef ds:uri="http://schemas.microsoft.com/sharepoint/v3/contenttype/forms"/>
  </ds:schemaRefs>
</ds:datastoreItem>
</file>

<file path=customXml/itemProps6.xml><?xml version="1.0" encoding="utf-8"?>
<ds:datastoreItem xmlns:ds="http://schemas.openxmlformats.org/officeDocument/2006/customXml" ds:itemID="{1280CFBE-FD61-4871-826D-E31E2623C3D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2362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Forslid</dc:creator>
  <cp:lastModifiedBy>Petra Forslid</cp:lastModifiedBy>
  <cp:revision>8</cp:revision>
  <cp:lastPrinted>2017-09-19T07:37:00Z</cp:lastPrinted>
  <dcterms:created xsi:type="dcterms:W3CDTF">2017-09-19T07:36:00Z</dcterms:created>
  <dcterms:modified xsi:type="dcterms:W3CDTF">2017-09-19T07:51:00Z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4a5f5186-b4fe-4328-88f7-235846d6a143</vt:lpwstr>
  </property>
  <property fmtid="{D5CDD505-2E9C-101B-9397-08002B2CF9AE}" pid="7" name="Departementsenhet">
    <vt:lpwstr/>
  </property>
  <property fmtid="{D5CDD505-2E9C-101B-9397-08002B2CF9AE}" pid="8" name="Aktivitetskategori">
    <vt:lpwstr/>
  </property>
</Properties>
</file>