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96A44932F4742198EF4B4AB694FEA97"/>
        </w:placeholder>
        <w:text/>
      </w:sdtPr>
      <w:sdtEndPr/>
      <w:sdtContent>
        <w:p w:rsidRPr="009B062B" w:rsidR="00AF30DD" w:rsidP="00DA28CE" w:rsidRDefault="00AF30DD" w14:paraId="48809050" w14:textId="77777777">
          <w:pPr>
            <w:pStyle w:val="Rubrik1"/>
            <w:spacing w:after="300"/>
          </w:pPr>
          <w:r w:rsidRPr="009B062B">
            <w:t>Förslag till riksdagsbeslut</w:t>
          </w:r>
        </w:p>
      </w:sdtContent>
    </w:sdt>
    <w:sdt>
      <w:sdtPr>
        <w:alias w:val="Yrkande 1"/>
        <w:tag w:val="29a3f4cf-4f43-48e2-a6ac-8cf7e221943d"/>
        <w:id w:val="-1641800564"/>
        <w:lock w:val="sdtLocked"/>
      </w:sdtPr>
      <w:sdtEndPr/>
      <w:sdtContent>
        <w:p w:rsidR="00977BC0" w:rsidRDefault="00BE7787" w14:paraId="48809051" w14:textId="77777777">
          <w:pPr>
            <w:pStyle w:val="Frslagstext"/>
            <w:numPr>
              <w:ilvl w:val="0"/>
              <w:numId w:val="0"/>
            </w:numPr>
          </w:pPr>
          <w:r>
            <w:t>Riksdagen ställer sig bakom det som anförs i motionen om arbetslöshetsförsäkringen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68B0694EDC42EBBE48327FCEF2F7DC"/>
        </w:placeholder>
        <w:text/>
      </w:sdtPr>
      <w:sdtEndPr/>
      <w:sdtContent>
        <w:p w:rsidRPr="009B062B" w:rsidR="006D79C9" w:rsidP="00333E95" w:rsidRDefault="006D79C9" w14:paraId="48809052" w14:textId="77777777">
          <w:pPr>
            <w:pStyle w:val="Rubrik1"/>
          </w:pPr>
          <w:r>
            <w:t>Motivering</w:t>
          </w:r>
        </w:p>
      </w:sdtContent>
    </w:sdt>
    <w:p w:rsidRPr="009C7C39" w:rsidR="00965274" w:rsidP="009C7C39" w:rsidRDefault="00965274" w14:paraId="48809053" w14:textId="77777777">
      <w:pPr>
        <w:pStyle w:val="Normalutanindragellerluft"/>
      </w:pPr>
      <w:r w:rsidRPr="009C7C39">
        <w:t xml:space="preserve">En frivillig och solidariskt finansierad arbetslöshetsförsäkringen är en viktig grundsten i den svenska modellen och fyller en central roll i dagens globaliserade värld. I en allt hårdare konkurrens är det viktigt att snabbt kunna ställa om och anpassa sig efter nya förutsättningar. Samtidigt bidrar arbetslöshetsförsäkringen till att hålla lönenivåerna uppe och motverka att en låglönemarknad pressas fram i Sverige. </w:t>
      </w:r>
    </w:p>
    <w:p w:rsidRPr="009C7C39" w:rsidR="00965274" w:rsidP="0018344A" w:rsidRDefault="00965274" w14:paraId="48809054" w14:textId="01381934">
      <w:r w:rsidRPr="009C7C39">
        <w:t>Tanken med arbetslöshetsförsäkringen är att den ska ge den som blir av med sitt arbete en ersättning som motsvarar 80 procent av lönen. Dock begränsas detta av ett tak som avgör hur stor er</w:t>
      </w:r>
      <w:r w:rsidRPr="009C7C39" w:rsidR="005B6715">
        <w:t>sättningen kan bli. Eftersom</w:t>
      </w:r>
      <w:r w:rsidRPr="009C7C39">
        <w:t xml:space="preserve"> arbetslöshetsförsäkringen inte har uppdaterats i samma takt som lönerna går det </w:t>
      </w:r>
      <w:r w:rsidRPr="009C7C39" w:rsidR="005B6715">
        <w:t xml:space="preserve">att </w:t>
      </w:r>
      <w:r w:rsidRPr="009C7C39">
        <w:t xml:space="preserve">tala i termer om att systemet har urholkats, och arbetslöshetsförsäkringen har gått från att vara en inkomstbortfallsförsäkring till att bli en grundförsäkring. </w:t>
      </w:r>
    </w:p>
    <w:p w:rsidR="009C7C39" w:rsidP="0018344A" w:rsidRDefault="00965274" w14:paraId="559E598C" w14:textId="77777777">
      <w:r w:rsidRPr="009C7C39">
        <w:t xml:space="preserve">Det är visserligen positivt att den socialdemokratiskt ledda regeringen har höjt taken i a-kassan så att de som tjänar upp till 25 000 kronor får 80 procent i ersättning under de 100 första dagarna. Dock behövs mer göras. Även om fler i dag får ut 80 procent av sin lön, jämfört med de 10 procent under den tidigare borgerliga regeringen, är det fortfarande för många som står utanför. Resultatet av detta blir att allt fler i stället erbjuds och tecknar särskilda inkomstförsäkringar. Utöver att detta riskerar att urholka förtroendet för arbetslöshetsförsäkringen, bidrar det också till att ojämlikheten på arbetsmarknaden växer eftersom en inkomstförsäkring kan bli dyr för den som arbetar </w:t>
      </w:r>
    </w:p>
    <w:p w:rsidR="009C7C39" w:rsidP="0018344A" w:rsidRDefault="009C7C39" w14:paraId="01F8AF83" w14:textId="77777777"/>
    <w:p w:rsidR="009C7C39" w:rsidP="0018344A" w:rsidRDefault="009C7C39" w14:paraId="775C974E" w14:textId="77777777"/>
    <w:p w:rsidR="009C7C39" w:rsidP="0018344A" w:rsidRDefault="009C7C39" w14:paraId="53970AB9" w14:textId="77777777"/>
    <w:p w:rsidR="009C7C39" w:rsidP="0018344A" w:rsidRDefault="009C7C39" w14:paraId="48D83475" w14:textId="77777777"/>
    <w:p w:rsidRPr="009C7C39" w:rsidR="00422B9E" w:rsidP="009C7C39" w:rsidRDefault="00965274" w14:paraId="48809055" w14:textId="7522886A">
      <w:pPr>
        <w:ind w:firstLine="0"/>
      </w:pPr>
      <w:r w:rsidRPr="009C7C39">
        <w:t xml:space="preserve">inom en sektor där arbetslösheten är hög. Därför bör riksdagen ge regeringen i uppdrag att se över möjligheten att höja taket för arbetslöshetsförsäkringen. </w:t>
      </w:r>
    </w:p>
    <w:sdt>
      <w:sdtPr>
        <w:alias w:val="CC_Underskrifter"/>
        <w:tag w:val="CC_Underskrifter"/>
        <w:id w:val="583496634"/>
        <w:lock w:val="sdtContentLocked"/>
        <w:placeholder>
          <w:docPart w:val="CF0706A6737B4D90B3636E1C1DAFB617"/>
        </w:placeholder>
      </w:sdtPr>
      <w:sdtEndPr/>
      <w:sdtContent>
        <w:p w:rsidR="0018344A" w:rsidP="0018344A" w:rsidRDefault="0018344A" w14:paraId="48809057" w14:textId="77777777"/>
        <w:p w:rsidRPr="008E0FE2" w:rsidR="004801AC" w:rsidP="0018344A" w:rsidRDefault="00547FA4" w14:paraId="488090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Ödebrink (S)</w:t>
            </w:r>
          </w:p>
        </w:tc>
        <w:tc>
          <w:tcPr>
            <w:tcW w:w="50" w:type="pct"/>
            <w:vAlign w:val="bottom"/>
          </w:tcPr>
          <w:p>
            <w:pPr>
              <w:pStyle w:val="Underskrifter"/>
            </w:pPr>
            <w:r>
              <w:t>Peter Persson (S)</w:t>
            </w:r>
          </w:p>
        </w:tc>
      </w:tr>
    </w:tbl>
    <w:p w:rsidR="000E3053" w:rsidRDefault="000E3053" w14:paraId="4880905C" w14:textId="77777777">
      <w:bookmarkStart w:name="_GoBack" w:id="1"/>
      <w:bookmarkEnd w:id="1"/>
    </w:p>
    <w:sectPr w:rsidR="000E30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0905E" w14:textId="77777777" w:rsidR="004373C8" w:rsidRDefault="004373C8" w:rsidP="000C1CAD">
      <w:pPr>
        <w:spacing w:line="240" w:lineRule="auto"/>
      </w:pPr>
      <w:r>
        <w:separator/>
      </w:r>
    </w:p>
  </w:endnote>
  <w:endnote w:type="continuationSeparator" w:id="0">
    <w:p w14:paraId="4880905F" w14:textId="77777777" w:rsidR="004373C8" w:rsidRDefault="004373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90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09065" w14:textId="41254E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FA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905C" w14:textId="77777777" w:rsidR="004373C8" w:rsidRDefault="004373C8" w:rsidP="000C1CAD">
      <w:pPr>
        <w:spacing w:line="240" w:lineRule="auto"/>
      </w:pPr>
      <w:r>
        <w:separator/>
      </w:r>
    </w:p>
  </w:footnote>
  <w:footnote w:type="continuationSeparator" w:id="0">
    <w:p w14:paraId="4880905D" w14:textId="77777777" w:rsidR="004373C8" w:rsidRDefault="004373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88090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0906F" wp14:anchorId="488090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47FA4" w14:paraId="48809072" w14:textId="77777777">
                          <w:pPr>
                            <w:jc w:val="right"/>
                          </w:pPr>
                          <w:sdt>
                            <w:sdtPr>
                              <w:alias w:val="CC_Noformat_Partikod"/>
                              <w:tag w:val="CC_Noformat_Partikod"/>
                              <w:id w:val="-53464382"/>
                              <w:placeholder>
                                <w:docPart w:val="FEB2F4B6FC47406D9F3C7C07A57E3C09"/>
                              </w:placeholder>
                              <w:text/>
                            </w:sdtPr>
                            <w:sdtEndPr/>
                            <w:sdtContent>
                              <w:r w:rsidR="00965274">
                                <w:t>S</w:t>
                              </w:r>
                            </w:sdtContent>
                          </w:sdt>
                          <w:sdt>
                            <w:sdtPr>
                              <w:alias w:val="CC_Noformat_Partinummer"/>
                              <w:tag w:val="CC_Noformat_Partinummer"/>
                              <w:id w:val="-1709555926"/>
                              <w:placeholder>
                                <w:docPart w:val="8151BDAF0E764184ACEFE567E0F8541B"/>
                              </w:placeholder>
                              <w:text/>
                            </w:sdtPr>
                            <w:sdtEndPr/>
                            <w:sdtContent>
                              <w:r w:rsidR="00965274">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090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7FA4" w14:paraId="48809072" w14:textId="77777777">
                    <w:pPr>
                      <w:jc w:val="right"/>
                    </w:pPr>
                    <w:sdt>
                      <w:sdtPr>
                        <w:alias w:val="CC_Noformat_Partikod"/>
                        <w:tag w:val="CC_Noformat_Partikod"/>
                        <w:id w:val="-53464382"/>
                        <w:placeholder>
                          <w:docPart w:val="FEB2F4B6FC47406D9F3C7C07A57E3C09"/>
                        </w:placeholder>
                        <w:text/>
                      </w:sdtPr>
                      <w:sdtEndPr/>
                      <w:sdtContent>
                        <w:r w:rsidR="00965274">
                          <w:t>S</w:t>
                        </w:r>
                      </w:sdtContent>
                    </w:sdt>
                    <w:sdt>
                      <w:sdtPr>
                        <w:alias w:val="CC_Noformat_Partinummer"/>
                        <w:tag w:val="CC_Noformat_Partinummer"/>
                        <w:id w:val="-1709555926"/>
                        <w:placeholder>
                          <w:docPart w:val="8151BDAF0E764184ACEFE567E0F8541B"/>
                        </w:placeholder>
                        <w:text/>
                      </w:sdtPr>
                      <w:sdtEndPr/>
                      <w:sdtContent>
                        <w:r w:rsidR="00965274">
                          <w:t>1796</w:t>
                        </w:r>
                      </w:sdtContent>
                    </w:sdt>
                  </w:p>
                </w:txbxContent>
              </v:textbox>
              <w10:wrap anchorx="page"/>
            </v:shape>
          </w:pict>
        </mc:Fallback>
      </mc:AlternateContent>
    </w:r>
  </w:p>
  <w:p w:rsidRPr="00293C4F" w:rsidR="00262EA3" w:rsidP="00776B74" w:rsidRDefault="00262EA3" w14:paraId="488090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8809062" w14:textId="77777777">
    <w:pPr>
      <w:jc w:val="right"/>
    </w:pPr>
  </w:p>
  <w:p w:rsidR="00262EA3" w:rsidP="00776B74" w:rsidRDefault="00262EA3" w14:paraId="488090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47FA4" w14:paraId="488090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809071" wp14:anchorId="488090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47FA4" w14:paraId="488090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5274">
          <w:t>S</w:t>
        </w:r>
      </w:sdtContent>
    </w:sdt>
    <w:sdt>
      <w:sdtPr>
        <w:alias w:val="CC_Noformat_Partinummer"/>
        <w:tag w:val="CC_Noformat_Partinummer"/>
        <w:id w:val="-2014525982"/>
        <w:text/>
      </w:sdtPr>
      <w:sdtEndPr/>
      <w:sdtContent>
        <w:r w:rsidR="00965274">
          <w:t>1796</w:t>
        </w:r>
      </w:sdtContent>
    </w:sdt>
  </w:p>
  <w:p w:rsidRPr="008227B3" w:rsidR="00262EA3" w:rsidP="008227B3" w:rsidRDefault="00547FA4" w14:paraId="488090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47FA4" w14:paraId="488090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:621</w:t>
        </w:r>
      </w:sdtContent>
    </w:sdt>
  </w:p>
  <w:p w:rsidR="00262EA3" w:rsidP="00E03A3D" w:rsidRDefault="00547FA4" w14:paraId="4880906A" w14:textId="77777777">
    <w:pPr>
      <w:pStyle w:val="Motionr"/>
    </w:pPr>
    <w:sdt>
      <w:sdtPr>
        <w:alias w:val="CC_Noformat_Avtext"/>
        <w:tag w:val="CC_Noformat_Avtext"/>
        <w:id w:val="-2020768203"/>
        <w:lock w:val="sdtContentLocked"/>
        <w15:appearance w15:val="hidden"/>
        <w:text/>
      </w:sdtPr>
      <w:sdtEndPr/>
      <w:sdtContent>
        <w:r>
          <w:t>av Carina Ödebrink och Peter Persson (båda S)</w:t>
        </w:r>
      </w:sdtContent>
    </w:sdt>
  </w:p>
  <w:sdt>
    <w:sdtPr>
      <w:alias w:val="CC_Noformat_Rubtext"/>
      <w:tag w:val="CC_Noformat_Rubtext"/>
      <w:id w:val="-218060500"/>
      <w:lock w:val="sdtLocked"/>
      <w:text/>
    </w:sdtPr>
    <w:sdtEndPr/>
    <w:sdtContent>
      <w:p w:rsidR="00262EA3" w:rsidP="00283E0F" w:rsidRDefault="00965274" w14:paraId="4880906B" w14:textId="77777777">
        <w:pPr>
          <w:pStyle w:val="FSHRub2"/>
        </w:pPr>
        <w:r>
          <w:t>Höjt tak i arbetslöshetsförsäkringen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88090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6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053"/>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B0"/>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44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0DF"/>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3C8"/>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FA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71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BE"/>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274"/>
    <w:rsid w:val="00965ED6"/>
    <w:rsid w:val="00966C24"/>
    <w:rsid w:val="009670A0"/>
    <w:rsid w:val="00967184"/>
    <w:rsid w:val="009671B5"/>
    <w:rsid w:val="00967C48"/>
    <w:rsid w:val="00970635"/>
    <w:rsid w:val="0097178B"/>
    <w:rsid w:val="00972DC8"/>
    <w:rsid w:val="009733BD"/>
    <w:rsid w:val="00974566"/>
    <w:rsid w:val="00974758"/>
    <w:rsid w:val="0097703A"/>
    <w:rsid w:val="00977BC0"/>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3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78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80904F"/>
  <w15:chartTrackingRefBased/>
  <w15:docId w15:val="{55F40302-08C0-4323-89DE-A2A94956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6A44932F4742198EF4B4AB694FEA97"/>
        <w:category>
          <w:name w:val="Allmänt"/>
          <w:gallery w:val="placeholder"/>
        </w:category>
        <w:types>
          <w:type w:val="bbPlcHdr"/>
        </w:types>
        <w:behaviors>
          <w:behavior w:val="content"/>
        </w:behaviors>
        <w:guid w:val="{AEF4DCD4-1F69-4B32-846C-B5B39A0CD1C0}"/>
      </w:docPartPr>
      <w:docPartBody>
        <w:p w:rsidR="006D2303" w:rsidRDefault="0024150C">
          <w:pPr>
            <w:pStyle w:val="E96A44932F4742198EF4B4AB694FEA97"/>
          </w:pPr>
          <w:r w:rsidRPr="005A0A93">
            <w:rPr>
              <w:rStyle w:val="Platshllartext"/>
            </w:rPr>
            <w:t>Förslag till riksdagsbeslut</w:t>
          </w:r>
        </w:p>
      </w:docPartBody>
    </w:docPart>
    <w:docPart>
      <w:docPartPr>
        <w:name w:val="F868B0694EDC42EBBE48327FCEF2F7DC"/>
        <w:category>
          <w:name w:val="Allmänt"/>
          <w:gallery w:val="placeholder"/>
        </w:category>
        <w:types>
          <w:type w:val="bbPlcHdr"/>
        </w:types>
        <w:behaviors>
          <w:behavior w:val="content"/>
        </w:behaviors>
        <w:guid w:val="{391560F8-EF76-4B95-B78D-43F160A5884A}"/>
      </w:docPartPr>
      <w:docPartBody>
        <w:p w:rsidR="006D2303" w:rsidRDefault="0024150C">
          <w:pPr>
            <w:pStyle w:val="F868B0694EDC42EBBE48327FCEF2F7DC"/>
          </w:pPr>
          <w:r w:rsidRPr="005A0A93">
            <w:rPr>
              <w:rStyle w:val="Platshllartext"/>
            </w:rPr>
            <w:t>Motivering</w:t>
          </w:r>
        </w:p>
      </w:docPartBody>
    </w:docPart>
    <w:docPart>
      <w:docPartPr>
        <w:name w:val="FEB2F4B6FC47406D9F3C7C07A57E3C09"/>
        <w:category>
          <w:name w:val="Allmänt"/>
          <w:gallery w:val="placeholder"/>
        </w:category>
        <w:types>
          <w:type w:val="bbPlcHdr"/>
        </w:types>
        <w:behaviors>
          <w:behavior w:val="content"/>
        </w:behaviors>
        <w:guid w:val="{DF23248D-0D18-4A43-8709-7EE1BF8ACDDA}"/>
      </w:docPartPr>
      <w:docPartBody>
        <w:p w:rsidR="006D2303" w:rsidRDefault="0024150C">
          <w:pPr>
            <w:pStyle w:val="FEB2F4B6FC47406D9F3C7C07A57E3C09"/>
          </w:pPr>
          <w:r>
            <w:rPr>
              <w:rStyle w:val="Platshllartext"/>
            </w:rPr>
            <w:t xml:space="preserve"> </w:t>
          </w:r>
        </w:p>
      </w:docPartBody>
    </w:docPart>
    <w:docPart>
      <w:docPartPr>
        <w:name w:val="8151BDAF0E764184ACEFE567E0F8541B"/>
        <w:category>
          <w:name w:val="Allmänt"/>
          <w:gallery w:val="placeholder"/>
        </w:category>
        <w:types>
          <w:type w:val="bbPlcHdr"/>
        </w:types>
        <w:behaviors>
          <w:behavior w:val="content"/>
        </w:behaviors>
        <w:guid w:val="{1EBD285D-542D-4FF9-8846-BE410D711ED7}"/>
      </w:docPartPr>
      <w:docPartBody>
        <w:p w:rsidR="006D2303" w:rsidRDefault="0024150C">
          <w:pPr>
            <w:pStyle w:val="8151BDAF0E764184ACEFE567E0F8541B"/>
          </w:pPr>
          <w:r>
            <w:t xml:space="preserve"> </w:t>
          </w:r>
        </w:p>
      </w:docPartBody>
    </w:docPart>
    <w:docPart>
      <w:docPartPr>
        <w:name w:val="CF0706A6737B4D90B3636E1C1DAFB617"/>
        <w:category>
          <w:name w:val="Allmänt"/>
          <w:gallery w:val="placeholder"/>
        </w:category>
        <w:types>
          <w:type w:val="bbPlcHdr"/>
        </w:types>
        <w:behaviors>
          <w:behavior w:val="content"/>
        </w:behaviors>
        <w:guid w:val="{E673B547-B738-466E-B1DD-32317ED01CE4}"/>
      </w:docPartPr>
      <w:docPartBody>
        <w:p w:rsidR="00E32FB0" w:rsidRDefault="00E32F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50C"/>
    <w:rsid w:val="0024150C"/>
    <w:rsid w:val="006D2303"/>
    <w:rsid w:val="00E32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6A44932F4742198EF4B4AB694FEA97">
    <w:name w:val="E96A44932F4742198EF4B4AB694FEA97"/>
  </w:style>
  <w:style w:type="paragraph" w:customStyle="1" w:styleId="8D44F1114FF64580A31BDD83743C156A">
    <w:name w:val="8D44F1114FF64580A31BDD83743C15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9926156BCC48D28A72CEFE11FC2B22">
    <w:name w:val="0C9926156BCC48D28A72CEFE11FC2B22"/>
  </w:style>
  <w:style w:type="paragraph" w:customStyle="1" w:styleId="F868B0694EDC42EBBE48327FCEF2F7DC">
    <w:name w:val="F868B0694EDC42EBBE48327FCEF2F7DC"/>
  </w:style>
  <w:style w:type="paragraph" w:customStyle="1" w:styleId="3BB051B562344880885D8A9DAEE6D488">
    <w:name w:val="3BB051B562344880885D8A9DAEE6D488"/>
  </w:style>
  <w:style w:type="paragraph" w:customStyle="1" w:styleId="543B16A49287430FAEBC3312A1EA2710">
    <w:name w:val="543B16A49287430FAEBC3312A1EA2710"/>
  </w:style>
  <w:style w:type="paragraph" w:customStyle="1" w:styleId="FEB2F4B6FC47406D9F3C7C07A57E3C09">
    <w:name w:val="FEB2F4B6FC47406D9F3C7C07A57E3C09"/>
  </w:style>
  <w:style w:type="paragraph" w:customStyle="1" w:styleId="8151BDAF0E764184ACEFE567E0F8541B">
    <w:name w:val="8151BDAF0E764184ACEFE567E0F85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B7D639-3D78-48FF-A386-3C421CF98519}"/>
</file>

<file path=customXml/itemProps2.xml><?xml version="1.0" encoding="utf-8"?>
<ds:datastoreItem xmlns:ds="http://schemas.openxmlformats.org/officeDocument/2006/customXml" ds:itemID="{E8C94008-1658-40F3-87F2-3502A6737E01}"/>
</file>

<file path=customXml/itemProps3.xml><?xml version="1.0" encoding="utf-8"?>
<ds:datastoreItem xmlns:ds="http://schemas.openxmlformats.org/officeDocument/2006/customXml" ds:itemID="{B8E387D0-5D54-4666-8C78-21561C17F960}"/>
</file>

<file path=docProps/app.xml><?xml version="1.0" encoding="utf-8"?>
<Properties xmlns="http://schemas.openxmlformats.org/officeDocument/2006/extended-properties" xmlns:vt="http://schemas.openxmlformats.org/officeDocument/2006/docPropsVTypes">
  <Template>Normal</Template>
  <TotalTime>18</TotalTime>
  <Pages>2</Pages>
  <Words>292</Words>
  <Characters>1661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S1796 Höjt tak i arbetslöshetsförsäkringen</vt:lpstr>
      <vt:lpstr>
      </vt:lpstr>
    </vt:vector>
  </TitlesOfParts>
  <Company>Sveriges riksdag</Company>
  <LinksUpToDate>false</LinksUpToDate>
  <CharactersWithSpaces>1944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