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A6EE169" w14:textId="77777777">
        <w:tc>
          <w:tcPr>
            <w:tcW w:w="2268" w:type="dxa"/>
          </w:tcPr>
          <w:p w14:paraId="6574EF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2758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AF2856" w14:textId="77777777">
        <w:tc>
          <w:tcPr>
            <w:tcW w:w="2268" w:type="dxa"/>
          </w:tcPr>
          <w:p w14:paraId="1ACA46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0F94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A93C45E" w14:textId="77777777">
        <w:tc>
          <w:tcPr>
            <w:tcW w:w="3402" w:type="dxa"/>
            <w:gridSpan w:val="2"/>
          </w:tcPr>
          <w:p w14:paraId="0FAB49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3E00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7D0F76" w14:textId="77777777">
        <w:tc>
          <w:tcPr>
            <w:tcW w:w="2268" w:type="dxa"/>
          </w:tcPr>
          <w:p w14:paraId="31E109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48FF76" w14:textId="77777777" w:rsidR="006E4E11" w:rsidRPr="00ED583F" w:rsidRDefault="005F187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25394">
              <w:rPr>
                <w:sz w:val="20"/>
              </w:rPr>
              <w:t>M2015/2451/Nm</w:t>
            </w:r>
          </w:p>
        </w:tc>
      </w:tr>
      <w:tr w:rsidR="006E4E11" w14:paraId="719161B1" w14:textId="77777777">
        <w:tc>
          <w:tcPr>
            <w:tcW w:w="2268" w:type="dxa"/>
          </w:tcPr>
          <w:p w14:paraId="40C6E1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B98E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0C3CFD8" w14:textId="77777777">
        <w:trPr>
          <w:trHeight w:val="284"/>
        </w:trPr>
        <w:tc>
          <w:tcPr>
            <w:tcW w:w="4911" w:type="dxa"/>
          </w:tcPr>
          <w:p w14:paraId="715DA65A" w14:textId="77777777" w:rsidR="006E4E11" w:rsidRDefault="005F187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7A1ED61C" w14:textId="77777777">
        <w:trPr>
          <w:trHeight w:val="284"/>
        </w:trPr>
        <w:tc>
          <w:tcPr>
            <w:tcW w:w="4911" w:type="dxa"/>
          </w:tcPr>
          <w:p w14:paraId="630962C4" w14:textId="77777777" w:rsidR="006E4E11" w:rsidRDefault="005F187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4F53551A" w14:textId="77777777">
        <w:trPr>
          <w:trHeight w:val="284"/>
        </w:trPr>
        <w:tc>
          <w:tcPr>
            <w:tcW w:w="4911" w:type="dxa"/>
          </w:tcPr>
          <w:p w14:paraId="0C08F9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50EFB3" w14:textId="77777777">
        <w:trPr>
          <w:trHeight w:val="284"/>
        </w:trPr>
        <w:tc>
          <w:tcPr>
            <w:tcW w:w="4911" w:type="dxa"/>
          </w:tcPr>
          <w:p w14:paraId="4AF4AB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F93205" w14:textId="77777777">
        <w:trPr>
          <w:trHeight w:val="284"/>
        </w:trPr>
        <w:tc>
          <w:tcPr>
            <w:tcW w:w="4911" w:type="dxa"/>
          </w:tcPr>
          <w:p w14:paraId="670871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475435" w14:textId="77777777">
        <w:trPr>
          <w:trHeight w:val="284"/>
        </w:trPr>
        <w:tc>
          <w:tcPr>
            <w:tcW w:w="4911" w:type="dxa"/>
          </w:tcPr>
          <w:p w14:paraId="7800D7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BC5245" w14:textId="77777777">
        <w:trPr>
          <w:trHeight w:val="284"/>
        </w:trPr>
        <w:tc>
          <w:tcPr>
            <w:tcW w:w="4911" w:type="dxa"/>
          </w:tcPr>
          <w:p w14:paraId="7276558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B27881" w14:textId="77777777">
        <w:trPr>
          <w:trHeight w:val="284"/>
        </w:trPr>
        <w:tc>
          <w:tcPr>
            <w:tcW w:w="4911" w:type="dxa"/>
          </w:tcPr>
          <w:p w14:paraId="13ACF1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A34840" w14:textId="77777777">
        <w:trPr>
          <w:trHeight w:val="284"/>
        </w:trPr>
        <w:tc>
          <w:tcPr>
            <w:tcW w:w="4911" w:type="dxa"/>
          </w:tcPr>
          <w:p w14:paraId="15C5E3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A17AEBF" w14:textId="77777777" w:rsidR="006E4E11" w:rsidRDefault="005F1877">
      <w:pPr>
        <w:framePr w:w="4400" w:h="2523" w:wrap="notBeside" w:vAnchor="page" w:hAnchor="page" w:x="6453" w:y="2445"/>
        <w:ind w:left="142"/>
      </w:pPr>
      <w:r>
        <w:t>Till riksdagen</w:t>
      </w:r>
    </w:p>
    <w:p w14:paraId="499793A7" w14:textId="77777777" w:rsidR="006E4E11" w:rsidRDefault="005F1877" w:rsidP="005F187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2014/15:644 av Jens Holm (V) Skyddet av </w:t>
      </w:r>
      <w:proofErr w:type="spellStart"/>
      <w:r>
        <w:t>Ojnareskogen</w:t>
      </w:r>
      <w:proofErr w:type="spellEnd"/>
      <w:r>
        <w:t xml:space="preserve"> och </w:t>
      </w:r>
      <w:proofErr w:type="spellStart"/>
      <w:r>
        <w:t>Bästeträsk</w:t>
      </w:r>
      <w:proofErr w:type="spellEnd"/>
    </w:p>
    <w:p w14:paraId="57084555" w14:textId="77777777" w:rsidR="006E4E11" w:rsidRDefault="006E4E11">
      <w:pPr>
        <w:pStyle w:val="RKnormal"/>
      </w:pPr>
    </w:p>
    <w:p w14:paraId="2E23AD1E" w14:textId="77777777" w:rsidR="006E4E11" w:rsidRPr="005F1877" w:rsidRDefault="005F1877" w:rsidP="005F1877">
      <w:pPr>
        <w:overflowPunct/>
        <w:spacing w:line="240" w:lineRule="auto"/>
        <w:textAlignment w:val="auto"/>
        <w:rPr>
          <w:szCs w:val="24"/>
        </w:rPr>
      </w:pPr>
      <w:r w:rsidRPr="005F1877">
        <w:rPr>
          <w:szCs w:val="24"/>
        </w:rPr>
        <w:t xml:space="preserve">Jens Holm har frågat mig när jag </w:t>
      </w:r>
      <w:r w:rsidRPr="005F1877">
        <w:rPr>
          <w:rFonts w:cs="TimesNewRomanPSMT"/>
          <w:szCs w:val="24"/>
          <w:lang w:eastAsia="sv-SE"/>
        </w:rPr>
        <w:t xml:space="preserve">bedömer att regeringen kommer att ge besked om sin bedömning av inkomna förslag om skydd av </w:t>
      </w:r>
      <w:proofErr w:type="spellStart"/>
      <w:r w:rsidRPr="005F1877">
        <w:rPr>
          <w:rFonts w:cs="TimesNewRomanPSMT"/>
          <w:szCs w:val="24"/>
          <w:lang w:eastAsia="sv-SE"/>
        </w:rPr>
        <w:t>Bästeträsk</w:t>
      </w:r>
      <w:proofErr w:type="spellEnd"/>
      <w:r w:rsidRPr="005F1877">
        <w:rPr>
          <w:rFonts w:cs="TimesNewRomanPSMT"/>
          <w:szCs w:val="24"/>
          <w:lang w:eastAsia="sv-SE"/>
        </w:rPr>
        <w:t>?</w:t>
      </w:r>
    </w:p>
    <w:p w14:paraId="29B51B43" w14:textId="1C8218C4" w:rsidR="005F1877" w:rsidRDefault="005F1877">
      <w:pPr>
        <w:pStyle w:val="RKnormal"/>
      </w:pPr>
    </w:p>
    <w:p w14:paraId="23E39822" w14:textId="77777777" w:rsidR="001E7E7B" w:rsidRDefault="001E7E7B" w:rsidP="001E7E7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 xml:space="preserve">Att ge ökat skydd åt värdefull natur är en angelägen fråga för regeringen. </w:t>
      </w:r>
    </w:p>
    <w:p w14:paraId="6D500C11" w14:textId="0E3C9701" w:rsidR="001E7E7B" w:rsidRDefault="001E7E7B" w:rsidP="001E7E7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>
        <w:rPr>
          <w:rFonts w:cs="TimesNewRomanPSMT"/>
          <w:szCs w:val="24"/>
          <w:lang w:eastAsia="sv-SE"/>
        </w:rPr>
        <w:t>Genom vårt medlemskap i EU följer en skyldighet att införliva de unions</w:t>
      </w:r>
      <w:r w:rsidR="00456094">
        <w:rPr>
          <w:rFonts w:cs="TimesNewRomanPSMT"/>
          <w:szCs w:val="24"/>
          <w:lang w:eastAsia="sv-SE"/>
        </w:rPr>
        <w:softHyphen/>
      </w:r>
      <w:r>
        <w:rPr>
          <w:rFonts w:cs="TimesNewRomanPSMT"/>
          <w:szCs w:val="24"/>
          <w:lang w:eastAsia="sv-SE"/>
        </w:rPr>
        <w:t>gemensamma naturvårdsdirektiven om bevarande av arter, natur</w:t>
      </w:r>
      <w:r w:rsidR="00456094">
        <w:rPr>
          <w:rFonts w:cs="TimesNewRomanPSMT"/>
          <w:szCs w:val="24"/>
          <w:lang w:eastAsia="sv-SE"/>
        </w:rPr>
        <w:softHyphen/>
      </w:r>
      <w:r>
        <w:rPr>
          <w:rFonts w:cs="TimesNewRomanPSMT"/>
          <w:szCs w:val="24"/>
          <w:lang w:eastAsia="sv-SE"/>
        </w:rPr>
        <w:t>typer och fåglar. Direktiven styr hur medlemsländerna ska utse och ar</w:t>
      </w:r>
      <w:r w:rsidR="00456094">
        <w:rPr>
          <w:rFonts w:cs="TimesNewRomanPSMT"/>
          <w:szCs w:val="24"/>
          <w:lang w:eastAsia="sv-SE"/>
        </w:rPr>
        <w:softHyphen/>
      </w:r>
      <w:r>
        <w:rPr>
          <w:rFonts w:cs="TimesNewRomanPSMT"/>
          <w:szCs w:val="24"/>
          <w:lang w:eastAsia="sv-SE"/>
        </w:rPr>
        <w:t>beta med det europeiska nätverket Natura 2000.</w:t>
      </w:r>
      <w:r w:rsidR="00456094">
        <w:rPr>
          <w:rFonts w:cs="TimesNewRomanPSMT"/>
          <w:szCs w:val="24"/>
          <w:lang w:eastAsia="sv-SE"/>
        </w:rPr>
        <w:t xml:space="preserve"> </w:t>
      </w:r>
    </w:p>
    <w:p w14:paraId="32EBDF76" w14:textId="77777777" w:rsidR="001E7E7B" w:rsidRDefault="001E7E7B" w:rsidP="001E7E7B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</w:p>
    <w:p w14:paraId="1DE8924D" w14:textId="361B805C" w:rsidR="00B1569A" w:rsidRDefault="001E7E7B" w:rsidP="001E7E7B">
      <w:pPr>
        <w:overflowPunct/>
        <w:spacing w:line="240" w:lineRule="auto"/>
        <w:textAlignment w:val="auto"/>
      </w:pPr>
      <w:r w:rsidRPr="000B502B">
        <w:rPr>
          <w:rFonts w:cs="TimesNewRomanPSMT"/>
          <w:szCs w:val="24"/>
          <w:lang w:eastAsia="sv-SE"/>
        </w:rPr>
        <w:t xml:space="preserve">Norra Gotland hyser mycket värdefulla naturområden med naturvärden som bidrar till </w:t>
      </w:r>
      <w:r w:rsidRPr="000B502B">
        <w:t>turismnäringen på Gotland.</w:t>
      </w:r>
      <w:r>
        <w:t xml:space="preserve"> </w:t>
      </w:r>
      <w:r>
        <w:rPr>
          <w:rFonts w:cs="TimesNewRomanPSMT"/>
          <w:szCs w:val="24"/>
          <w:lang w:eastAsia="sv-SE"/>
        </w:rPr>
        <w:t>F</w:t>
      </w:r>
      <w:r w:rsidRPr="00F729FF">
        <w:rPr>
          <w:rFonts w:cs="TimesNewRomanPSMT"/>
          <w:szCs w:val="24"/>
          <w:lang w:eastAsia="sv-SE"/>
        </w:rPr>
        <w:t xml:space="preserve">lera av dessa </w:t>
      </w:r>
      <w:r>
        <w:rPr>
          <w:rFonts w:cs="TimesNewRomanPSMT"/>
          <w:szCs w:val="24"/>
          <w:lang w:eastAsia="sv-SE"/>
        </w:rPr>
        <w:t xml:space="preserve">ingår </w:t>
      </w:r>
      <w:r w:rsidRPr="00F729FF">
        <w:rPr>
          <w:rFonts w:cs="TimesNewRomanPSMT"/>
          <w:szCs w:val="24"/>
          <w:lang w:eastAsia="sv-SE"/>
        </w:rPr>
        <w:t>i det euro</w:t>
      </w:r>
      <w:r w:rsidR="00456094">
        <w:rPr>
          <w:rFonts w:cs="TimesNewRomanPSMT"/>
          <w:szCs w:val="24"/>
          <w:lang w:eastAsia="sv-SE"/>
        </w:rPr>
        <w:softHyphen/>
      </w:r>
      <w:r w:rsidRPr="00F729FF">
        <w:rPr>
          <w:rFonts w:cs="TimesNewRomanPSMT"/>
          <w:szCs w:val="24"/>
          <w:lang w:eastAsia="sv-SE"/>
        </w:rPr>
        <w:t>peiska nätverket Natura 2000. För att möta resultat från Europeiska kommissionens utvärdering av den svenska delen av Natura 2000-nät</w:t>
      </w:r>
      <w:r w:rsidR="00456094">
        <w:rPr>
          <w:rFonts w:cs="TimesNewRomanPSMT"/>
          <w:szCs w:val="24"/>
          <w:lang w:eastAsia="sv-SE"/>
        </w:rPr>
        <w:softHyphen/>
      </w:r>
      <w:r w:rsidRPr="00F729FF">
        <w:rPr>
          <w:rFonts w:cs="TimesNewRomanPSMT"/>
          <w:szCs w:val="24"/>
          <w:lang w:eastAsia="sv-SE"/>
        </w:rPr>
        <w:t xml:space="preserve">verket samt för att identifiera </w:t>
      </w:r>
      <w:r w:rsidRPr="00F729FF">
        <w:t>nationella brister i nätverket gav regering</w:t>
      </w:r>
      <w:r w:rsidR="00456094">
        <w:softHyphen/>
      </w:r>
      <w:r w:rsidRPr="00F729FF">
        <w:t xml:space="preserve">en i januari 2014 i uppdrag till länsstyrelserna att lämna förslag till nya Natura 2000-områden och kompletteringar av redan föreslagna områden. </w:t>
      </w:r>
      <w:r>
        <w:t>Länsstyrelsernas uppdrag med att utse förslag till nya områden och för</w:t>
      </w:r>
      <w:r w:rsidR="00456094">
        <w:softHyphen/>
      </w:r>
      <w:r>
        <w:t xml:space="preserve">slag på kompletteringar av befintliga områden </w:t>
      </w:r>
      <w:r w:rsidR="00B1569A">
        <w:t xml:space="preserve">skulle </w:t>
      </w:r>
      <w:r>
        <w:t>ske enligt Natur</w:t>
      </w:r>
      <w:r w:rsidR="00456094">
        <w:softHyphen/>
      </w:r>
      <w:r>
        <w:t>vårds</w:t>
      </w:r>
      <w:r w:rsidR="00456094">
        <w:softHyphen/>
      </w:r>
      <w:r>
        <w:t xml:space="preserve">verkets riktlinjer </w:t>
      </w:r>
      <w:r w:rsidRPr="008755A7">
        <w:t xml:space="preserve">med hjälp av de kriterier som anges i artikel 4 i </w:t>
      </w:r>
      <w:r>
        <w:t xml:space="preserve">art- och </w:t>
      </w:r>
      <w:r w:rsidRPr="008755A7">
        <w:t xml:space="preserve">habitatdirektivet (dvs. kriterierna i bilaga 3 till </w:t>
      </w:r>
      <w:r>
        <w:t xml:space="preserve">nämnda </w:t>
      </w:r>
      <w:r w:rsidRPr="008755A7">
        <w:t xml:space="preserve">direktiv). </w:t>
      </w:r>
      <w:r>
        <w:t xml:space="preserve">Enligt </w:t>
      </w:r>
      <w:r w:rsidRPr="00CC52B4">
        <w:t>direktivet är det endast vetenskapliga kriterier som ska ligga till grund för urvalet av områden i nätverket.</w:t>
      </w:r>
      <w:r>
        <w:t xml:space="preserve"> I riktlinjerna framgår också hur länsstyrelserna ska arbeta med kontakter med berörda markägare. </w:t>
      </w:r>
    </w:p>
    <w:p w14:paraId="7E41650B" w14:textId="58180896" w:rsidR="001E7E7B" w:rsidRDefault="00B1569A" w:rsidP="001E7E7B">
      <w:pPr>
        <w:overflowPunct/>
        <w:spacing w:line="240" w:lineRule="auto"/>
        <w:textAlignment w:val="auto"/>
      </w:pPr>
      <w:r w:rsidRPr="00F729FF">
        <w:t>Uppdraget skulle</w:t>
      </w:r>
      <w:r w:rsidRPr="00B1569A">
        <w:t xml:space="preserve"> </w:t>
      </w:r>
      <w:r w:rsidRPr="00F729FF">
        <w:t>redovisas till Naturvårdsverket senast den 27 mars 2015.</w:t>
      </w:r>
      <w:r>
        <w:t xml:space="preserve"> Länsstyrelsen på Gotland redovisade sin del av uppdraget till Natur</w:t>
      </w:r>
      <w:r w:rsidR="00456094">
        <w:softHyphen/>
      </w:r>
      <w:r>
        <w:t>vårdsverket den 17 mars. Naturvårdsverket överlämnade en del av redovisning som rör Gotlands län till regeringen den 27 mars och för resterande län i Sverige den 26 maj.</w:t>
      </w:r>
    </w:p>
    <w:p w14:paraId="2DCE455E" w14:textId="6FC8B2CD" w:rsidR="00456094" w:rsidRDefault="00456094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180465B" w14:textId="77777777" w:rsidR="001E7E7B" w:rsidRDefault="001E7E7B" w:rsidP="001E7E7B">
      <w:pPr>
        <w:overflowPunct/>
        <w:spacing w:line="240" w:lineRule="auto"/>
        <w:textAlignment w:val="auto"/>
      </w:pPr>
    </w:p>
    <w:p w14:paraId="5D47F00D" w14:textId="084BBBBA" w:rsidR="001E7E7B" w:rsidRDefault="001E7E7B" w:rsidP="001E7E7B">
      <w:pPr>
        <w:pStyle w:val="RKnormal"/>
        <w:rPr>
          <w:rFonts w:cs="TimesNewRomanPSMT"/>
          <w:szCs w:val="24"/>
          <w:lang w:eastAsia="sv-SE"/>
        </w:rPr>
      </w:pPr>
      <w:r>
        <w:t>Regeringen gör nu en bedömning av inkomna förslag och kommer där</w:t>
      </w:r>
      <w:r w:rsidR="00456094">
        <w:softHyphen/>
      </w:r>
      <w:r>
        <w:t>efter beslut</w:t>
      </w:r>
      <w:r w:rsidR="00087186">
        <w:t>a</w:t>
      </w:r>
      <w:r>
        <w:t xml:space="preserve"> om att föreslå nya och justerade Natura 2000-områden till </w:t>
      </w:r>
      <w:r w:rsidRPr="00CC29E8">
        <w:t>E</w:t>
      </w:r>
      <w:r>
        <w:t>U-</w:t>
      </w:r>
      <w:r w:rsidRPr="00CC29E8">
        <w:t>kommissionen</w:t>
      </w:r>
      <w:r>
        <w:rPr>
          <w:bCs/>
          <w:iCs/>
        </w:rPr>
        <w:t xml:space="preserve">. </w:t>
      </w:r>
    </w:p>
    <w:p w14:paraId="2BD118D0" w14:textId="77777777" w:rsidR="005F1877" w:rsidRDefault="005F1877">
      <w:pPr>
        <w:pStyle w:val="RKnormal"/>
      </w:pPr>
    </w:p>
    <w:p w14:paraId="0FB1A13B" w14:textId="504BA5D7" w:rsidR="005F1877" w:rsidRDefault="005F1877">
      <w:pPr>
        <w:pStyle w:val="RKnormal"/>
      </w:pPr>
      <w:r>
        <w:t xml:space="preserve">Stockholm den </w:t>
      </w:r>
      <w:r w:rsidR="00456094">
        <w:t>17 juni 2015</w:t>
      </w:r>
      <w:bookmarkStart w:id="0" w:name="_GoBack"/>
      <w:bookmarkEnd w:id="0"/>
    </w:p>
    <w:p w14:paraId="2C831AB8" w14:textId="77777777" w:rsidR="005F1877" w:rsidRDefault="005F1877">
      <w:pPr>
        <w:pStyle w:val="RKnormal"/>
      </w:pPr>
    </w:p>
    <w:p w14:paraId="3CA4C6DB" w14:textId="77777777" w:rsidR="005F1877" w:rsidRDefault="005F1877">
      <w:pPr>
        <w:pStyle w:val="RKnormal"/>
      </w:pPr>
    </w:p>
    <w:p w14:paraId="186D9A60" w14:textId="77777777" w:rsidR="005F1877" w:rsidRDefault="005F1877">
      <w:pPr>
        <w:pStyle w:val="RKnormal"/>
      </w:pPr>
      <w:r>
        <w:t>Åsa Romson</w:t>
      </w:r>
    </w:p>
    <w:sectPr w:rsidR="005F187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22617" w14:textId="77777777" w:rsidR="005F1877" w:rsidRDefault="005F1877">
      <w:r>
        <w:separator/>
      </w:r>
    </w:p>
  </w:endnote>
  <w:endnote w:type="continuationSeparator" w:id="0">
    <w:p w14:paraId="095C54FB" w14:textId="77777777" w:rsidR="005F1877" w:rsidRDefault="005F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80E0C" w14:textId="77777777" w:rsidR="005F1877" w:rsidRDefault="005F1877">
      <w:r>
        <w:separator/>
      </w:r>
    </w:p>
  </w:footnote>
  <w:footnote w:type="continuationSeparator" w:id="0">
    <w:p w14:paraId="521AFD3A" w14:textId="77777777" w:rsidR="005F1877" w:rsidRDefault="005F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8709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60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23C8E3" w14:textId="77777777">
      <w:trPr>
        <w:cantSplit/>
      </w:trPr>
      <w:tc>
        <w:tcPr>
          <w:tcW w:w="3119" w:type="dxa"/>
        </w:tcPr>
        <w:p w14:paraId="61734C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5A3F2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352044" w14:textId="77777777" w:rsidR="00E80146" w:rsidRDefault="00E80146">
          <w:pPr>
            <w:pStyle w:val="Sidhuvud"/>
            <w:ind w:right="360"/>
          </w:pPr>
        </w:p>
      </w:tc>
    </w:tr>
  </w:tbl>
  <w:p w14:paraId="28DE93C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80A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2601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5D5BC2" w14:textId="77777777">
      <w:trPr>
        <w:cantSplit/>
      </w:trPr>
      <w:tc>
        <w:tcPr>
          <w:tcW w:w="3119" w:type="dxa"/>
        </w:tcPr>
        <w:p w14:paraId="27652FB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E3A4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33E824" w14:textId="77777777" w:rsidR="00E80146" w:rsidRDefault="00E80146">
          <w:pPr>
            <w:pStyle w:val="Sidhuvud"/>
            <w:ind w:right="360"/>
          </w:pPr>
        </w:p>
      </w:tc>
    </w:tr>
  </w:tbl>
  <w:p w14:paraId="559601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50166" w14:textId="77777777" w:rsidR="005F1877" w:rsidRDefault="005F18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8106EAF" wp14:editId="29731D9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36D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A9E67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FACC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79AF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877"/>
    <w:rsid w:val="00087186"/>
    <w:rsid w:val="00125394"/>
    <w:rsid w:val="00150384"/>
    <w:rsid w:val="00160901"/>
    <w:rsid w:val="001805B7"/>
    <w:rsid w:val="001E7E7B"/>
    <w:rsid w:val="00226013"/>
    <w:rsid w:val="00367B1C"/>
    <w:rsid w:val="00456094"/>
    <w:rsid w:val="004A328D"/>
    <w:rsid w:val="0058762B"/>
    <w:rsid w:val="00595E3E"/>
    <w:rsid w:val="005F1877"/>
    <w:rsid w:val="006E4E11"/>
    <w:rsid w:val="007242A3"/>
    <w:rsid w:val="007A6855"/>
    <w:rsid w:val="0092027A"/>
    <w:rsid w:val="00955E31"/>
    <w:rsid w:val="00992E72"/>
    <w:rsid w:val="009D4689"/>
    <w:rsid w:val="00AF26D1"/>
    <w:rsid w:val="00B1569A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D77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7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E7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E7E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E7E7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b979c618-4214-43d6-ae23-c1fc3e1b9086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AC4A7F-B1C4-4547-A589-B113CD560ED1}"/>
</file>

<file path=customXml/itemProps2.xml><?xml version="1.0" encoding="utf-8"?>
<ds:datastoreItem xmlns:ds="http://schemas.openxmlformats.org/officeDocument/2006/customXml" ds:itemID="{1C41F133-1122-45CD-B6EB-CEEB3D244567}"/>
</file>

<file path=customXml/itemProps3.xml><?xml version="1.0" encoding="utf-8"?>
<ds:datastoreItem xmlns:ds="http://schemas.openxmlformats.org/officeDocument/2006/customXml" ds:itemID="{760D5E36-2CE6-4251-9A95-EA813981BD0A}"/>
</file>

<file path=customXml/itemProps4.xml><?xml version="1.0" encoding="utf-8"?>
<ds:datastoreItem xmlns:ds="http://schemas.openxmlformats.org/officeDocument/2006/customXml" ds:itemID="{1C41F133-1122-45CD-B6EB-CEEB3D244567}"/>
</file>

<file path=customXml/itemProps5.xml><?xml version="1.0" encoding="utf-8"?>
<ds:datastoreItem xmlns:ds="http://schemas.openxmlformats.org/officeDocument/2006/customXml" ds:itemID="{B70FE322-845D-4B87-A8D9-3E92BF0E7833}"/>
</file>

<file path=customXml/itemProps6.xml><?xml version="1.0" encoding="utf-8"?>
<ds:datastoreItem xmlns:ds="http://schemas.openxmlformats.org/officeDocument/2006/customXml" ds:itemID="{1C41F133-1122-45CD-B6EB-CEEB3D244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Dahlström</dc:creator>
  <cp:lastModifiedBy>Berit Götesson</cp:lastModifiedBy>
  <cp:revision>4</cp:revision>
  <cp:lastPrinted>2015-06-17T09:57:00Z</cp:lastPrinted>
  <dcterms:created xsi:type="dcterms:W3CDTF">2015-06-17T09:53:00Z</dcterms:created>
  <dcterms:modified xsi:type="dcterms:W3CDTF">2015-06-17T09:59:00Z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c1a1d05e-83b3-47be-9692-13530fb5e507</vt:lpwstr>
  </property>
</Properties>
</file>