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D7792DA0FD3474E8CAA19A80FDB6D2F"/>
        </w:placeholder>
        <w15:appearance w15:val="hidden"/>
        <w:text/>
      </w:sdtPr>
      <w:sdtEndPr/>
      <w:sdtContent>
        <w:p w:rsidRPr="009B062B" w:rsidR="00AF30DD" w:rsidP="009B062B" w:rsidRDefault="00AF30DD" w14:paraId="779F9A9B" w14:textId="77777777">
          <w:pPr>
            <w:pStyle w:val="RubrikFrslagTIllRiksdagsbeslut"/>
          </w:pPr>
          <w:r w:rsidRPr="009B062B">
            <w:t>Förslag till riksdagsbeslut</w:t>
          </w:r>
        </w:p>
      </w:sdtContent>
    </w:sdt>
    <w:sdt>
      <w:sdtPr>
        <w:alias w:val="Yrkande 1"/>
        <w:tag w:val="91db6118-c4ed-4972-9a8e-bee77a080bd2"/>
        <w:id w:val="-1348948456"/>
        <w:lock w:val="sdtLocked"/>
      </w:sdtPr>
      <w:sdtEndPr/>
      <w:sdtContent>
        <w:p w:rsidR="0044152F" w:rsidP="0044152F" w:rsidRDefault="0044152F" w14:paraId="331D8A55" w14:textId="212D2EBA">
          <w:pPr>
            <w:pStyle w:val="Frslagstext"/>
          </w:pPr>
          <w:r>
            <w:t>Riksdagen ställer sig bakom det som anförs i motionen om att införa fri hyressättning för nya bostäder och tillkännager detta för regeringen.</w:t>
          </w:r>
        </w:p>
      </w:sdtContent>
    </w:sdt>
    <w:sdt>
      <w:sdtPr>
        <w:alias w:val="Yrkande 2"/>
        <w:tag w:val="996c4dfa-58e4-4f0b-8fbe-c601ffc89710"/>
        <w:id w:val="1659345444"/>
        <w:lock w:val="sdtLocked"/>
      </w:sdtPr>
      <w:sdtEndPr/>
      <w:sdtContent>
        <w:p w:rsidR="0044152F" w:rsidP="0044152F" w:rsidRDefault="0044152F" w14:paraId="5C3D948D" w14:textId="05840EF3">
          <w:pPr>
            <w:pStyle w:val="Frslagstext"/>
          </w:pPr>
          <w:r>
            <w:t xml:space="preserve">Riksdagen ställer sig bakom det som anförs i motionen om </w:t>
          </w:r>
          <w:r>
            <w:rPr>
              <w:rStyle w:val="FrslagstextChar"/>
            </w:rPr>
            <w:t xml:space="preserve">att se över hur fri hyressättning </w:t>
          </w:r>
          <w:r>
            <w:t>för hela bostadsbeståndet kan införas på sikt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09EC9690734751AD04B6E5DA2C87C5"/>
        </w:placeholder>
        <w15:appearance w15:val="hidden"/>
        <w:text/>
      </w:sdtPr>
      <w:sdtEndPr/>
      <w:sdtContent>
        <w:p w:rsidRPr="009B062B" w:rsidR="006D79C9" w:rsidP="00333E95" w:rsidRDefault="006D79C9" w14:paraId="779F9A9D" w14:textId="77777777">
          <w:pPr>
            <w:pStyle w:val="Rubrik1"/>
          </w:pPr>
          <w:r>
            <w:t>Motivering</w:t>
          </w:r>
        </w:p>
      </w:sdtContent>
    </w:sdt>
    <w:p w:rsidRPr="00470EAC" w:rsidR="004A0004" w:rsidP="00470EAC" w:rsidRDefault="004A0004" w14:paraId="779F9A9E" w14:textId="1EAD04C2">
      <w:pPr>
        <w:pStyle w:val="Normalutanindragellerluft"/>
      </w:pPr>
      <w:r w:rsidRPr="00470EAC">
        <w:t>Bostadsbristen i Sver</w:t>
      </w:r>
      <w:r w:rsidRPr="00470EAC" w:rsidR="00AD59E0">
        <w:t>iges städer är idag värre än någonsin</w:t>
      </w:r>
      <w:r w:rsidR="00470EAC">
        <w:t>,</w:t>
      </w:r>
      <w:r w:rsidRPr="00470EAC" w:rsidR="00AD59E0">
        <w:t xml:space="preserve"> </w:t>
      </w:r>
      <w:r w:rsidRPr="00470EAC">
        <w:t>och storstäderna är hårdast drabbade. Boverket uppskattar</w:t>
      </w:r>
      <w:r w:rsidR="00470EAC">
        <w:t xml:space="preserve"> att</w:t>
      </w:r>
      <w:r w:rsidRPr="00470EAC">
        <w:t xml:space="preserve"> det behöver byggas 600 000 bostäder fram till 2025, vilket är 40 000 bostäder årligen för att möta kraven på bostadsbeståndet. När bostadss</w:t>
      </w:r>
      <w:r w:rsidR="00470EAC">
        <w:t>ituationen ser ut som den gör</w:t>
      </w:r>
      <w:r w:rsidRPr="00470EAC">
        <w:t xml:space="preserve"> </w:t>
      </w:r>
      <w:r w:rsidRPr="00470EAC" w:rsidR="00AD59E0">
        <w:t xml:space="preserve">drabbas unga och nyanlända </w:t>
      </w:r>
      <w:r w:rsidRPr="00470EAC">
        <w:t xml:space="preserve">hårdast. Utan en plånbok som matchar </w:t>
      </w:r>
      <w:r w:rsidRPr="00470EAC">
        <w:lastRenderedPageBreak/>
        <w:t>de höga kapitalinsatserna som krävs för att köpa en lägenhet eller kontakter för att gå runt kö</w:t>
      </w:r>
      <w:r w:rsidRPr="00470EAC" w:rsidR="00AD59E0">
        <w:t xml:space="preserve">systemet är valmöjligheterna få och det är oacceptabelt med en hyresmarknad som stänger ute unga och nyanlända. </w:t>
      </w:r>
    </w:p>
    <w:p w:rsidRPr="004A0004" w:rsidR="004A0004" w:rsidP="004A0004" w:rsidRDefault="00AD59E0" w14:paraId="779F9A9F" w14:textId="7B7EEAC4">
      <w:r>
        <w:t>Den här b</w:t>
      </w:r>
      <w:r w:rsidRPr="004A0004" w:rsidR="004A0004">
        <w:t>ilden speglas av alarmerande rapporter från Bostadsförmedlingen. Bara i</w:t>
      </w:r>
      <w:r>
        <w:t>dag i</w:t>
      </w:r>
      <w:r w:rsidRPr="004A0004" w:rsidR="004A0004">
        <w:t xml:space="preserve"> Stockholm står över en halv miljon människor </w:t>
      </w:r>
      <w:r>
        <w:t>i bostadskö</w:t>
      </w:r>
      <w:r w:rsidRPr="004A0004" w:rsidR="004A0004">
        <w:t xml:space="preserve">. Genomsnittstiden för att få en hyresrätt är någonstans mellan 7 och 10 år men i stadsdelar som Norrmalm och Södermalm är kötiden 16 respektive 18 år. </w:t>
      </w:r>
      <w:r>
        <w:t>Oändligt mycket tid för någon som precis har blivit myndig och vill flytta hemif</w:t>
      </w:r>
      <w:r w:rsidR="00470EAC">
        <w:t>rån och med dagens lagstiftning</w:t>
      </w:r>
      <w:r>
        <w:t xml:space="preserve"> en omöjlig ekvation. </w:t>
      </w:r>
      <w:r w:rsidRPr="004A0004" w:rsidR="004A0004">
        <w:t>I andra delar av innerstan</w:t>
      </w:r>
      <w:r>
        <w:t xml:space="preserve"> i huvudstaden</w:t>
      </w:r>
      <w:r w:rsidRPr="004A0004" w:rsidR="004A0004">
        <w:t xml:space="preserve"> förmedlas så få bostäder att det inte finns någon estimerad kötid. Illusionen att hyresregleringen skulle motverka segregation går helt upp i rök. Istället cementeras klyftorna mellan de som kan ta sig runt systemet och de som tvingas hitta ett otryggt hyreskontrakt på svarta marknaden.</w:t>
      </w:r>
    </w:p>
    <w:p w:rsidRPr="004A0004" w:rsidR="004A0004" w:rsidP="004A0004" w:rsidRDefault="004A0004" w14:paraId="779F9AA0" w14:textId="77777777">
      <w:r w:rsidRPr="004A0004">
        <w:t>Problemet med bruksvärdesprincipen är att det inte lönar sig att bygga och förvalta hyresrätter. Om hyran är förutbestämd och byggbolaget dessutom ska förhålla sig till de hundratals byggregler som finns för nyproduktion går kalkylen omöjligt ihop.</w:t>
      </w:r>
    </w:p>
    <w:p w:rsidR="00652B73" w:rsidP="004A0004" w:rsidRDefault="004A0004" w14:paraId="779F9AA1" w14:textId="52EBAF74">
      <w:r w:rsidRPr="004A0004">
        <w:t>Istället för att ytterligare detaljstyra symptomen av hyresregleringen är det dags att på allvar ta tag i problemet</w:t>
      </w:r>
      <w:r w:rsidR="00AD59E0">
        <w:t xml:space="preserve"> och göra det möjligt för unga och </w:t>
      </w:r>
      <w:r w:rsidR="00AD59E0">
        <w:lastRenderedPageBreak/>
        <w:t>nyanlända att kunna få sitt första egna hem</w:t>
      </w:r>
      <w:r w:rsidRPr="004A0004">
        <w:t xml:space="preserve">. Det måste bli lönsamt att bygga hyresrätter om vi inte vill se bostadsbristen övergå i en akut bostadskris. Då fri hyressättning är enda sättet att göra det lönsamt att bygga hyresrätter är detta en nödvändig reform. </w:t>
      </w:r>
      <w:r w:rsidR="00673FC7">
        <w:t>I ett första skede bör fri hyressättning införas för nyproduktion, för att därefter stegvis kunna införas på hela beståndet på sikt.</w:t>
      </w:r>
    </w:p>
    <w:bookmarkStart w:name="_GoBack" w:id="1"/>
    <w:bookmarkEnd w:id="1"/>
    <w:p w:rsidRPr="004A0004" w:rsidR="00470EAC" w:rsidP="004A0004" w:rsidRDefault="00470EAC" w14:paraId="36B6DFEA" w14:textId="77777777"/>
    <w:sdt>
      <w:sdtPr>
        <w:rPr>
          <w:i/>
          <w:noProof/>
        </w:rPr>
        <w:alias w:val="CC_Underskrifter"/>
        <w:tag w:val="CC_Underskrifter"/>
        <w:id w:val="583496634"/>
        <w:lock w:val="sdtContentLocked"/>
        <w:placeholder>
          <w:docPart w:val="C40765F26E4143D2BA5D4590CB5EC348"/>
        </w:placeholder>
        <w15:appearance w15:val="hidden"/>
      </w:sdtPr>
      <w:sdtEndPr>
        <w:rPr>
          <w:i w:val="0"/>
          <w:noProof w:val="0"/>
        </w:rPr>
      </w:sdtEndPr>
      <w:sdtContent>
        <w:p w:rsidR="004801AC" w:rsidP="004A4C8C" w:rsidRDefault="00470EAC" w14:paraId="779F9A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1474F1" w:rsidRDefault="001474F1" w14:paraId="779F9AA6" w14:textId="77777777"/>
    <w:sectPr w:rsidR="001474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F9AA8" w14:textId="77777777" w:rsidR="00A50BCA" w:rsidRDefault="00A50BCA" w:rsidP="000C1CAD">
      <w:pPr>
        <w:spacing w:line="240" w:lineRule="auto"/>
      </w:pPr>
      <w:r>
        <w:separator/>
      </w:r>
    </w:p>
  </w:endnote>
  <w:endnote w:type="continuationSeparator" w:id="0">
    <w:p w14:paraId="779F9AA9" w14:textId="77777777" w:rsidR="00A50BCA" w:rsidRDefault="00A50B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F9AA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F9AAF" w14:textId="0CB79A9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0EA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F9AA6" w14:textId="77777777" w:rsidR="00A50BCA" w:rsidRDefault="00A50BCA" w:rsidP="000C1CAD">
      <w:pPr>
        <w:spacing w:line="240" w:lineRule="auto"/>
      </w:pPr>
      <w:r>
        <w:separator/>
      </w:r>
    </w:p>
  </w:footnote>
  <w:footnote w:type="continuationSeparator" w:id="0">
    <w:p w14:paraId="779F9AA7" w14:textId="77777777" w:rsidR="00A50BCA" w:rsidRDefault="00A50B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9F9A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9F9AB9" wp14:anchorId="779F9A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70EAC" w14:paraId="779F9ABA" w14:textId="77777777">
                          <w:pPr>
                            <w:jc w:val="right"/>
                          </w:pPr>
                          <w:sdt>
                            <w:sdtPr>
                              <w:alias w:val="CC_Noformat_Partikod"/>
                              <w:tag w:val="CC_Noformat_Partikod"/>
                              <w:id w:val="-53464382"/>
                              <w:placeholder>
                                <w:docPart w:val="BD1E83AFA58C47C8BCEFFD4203BBC1CC"/>
                              </w:placeholder>
                              <w:text/>
                            </w:sdtPr>
                            <w:sdtEndPr/>
                            <w:sdtContent>
                              <w:r w:rsidR="004A0004">
                                <w:t>M</w:t>
                              </w:r>
                            </w:sdtContent>
                          </w:sdt>
                          <w:sdt>
                            <w:sdtPr>
                              <w:alias w:val="CC_Noformat_Partinummer"/>
                              <w:tag w:val="CC_Noformat_Partinummer"/>
                              <w:id w:val="-1709555926"/>
                              <w:placeholder>
                                <w:docPart w:val="F92BA5319F2B43A0B7CCE399F69CDDCA"/>
                              </w:placeholder>
                              <w:text/>
                            </w:sdtPr>
                            <w:sdtEndPr/>
                            <w:sdtContent>
                              <w:r w:rsidR="001F6EF4">
                                <w:t>1117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9F9A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70EAC" w14:paraId="779F9ABA" w14:textId="77777777">
                    <w:pPr>
                      <w:jc w:val="right"/>
                    </w:pPr>
                    <w:sdt>
                      <w:sdtPr>
                        <w:alias w:val="CC_Noformat_Partikod"/>
                        <w:tag w:val="CC_Noformat_Partikod"/>
                        <w:id w:val="-53464382"/>
                        <w:placeholder>
                          <w:docPart w:val="BD1E83AFA58C47C8BCEFFD4203BBC1CC"/>
                        </w:placeholder>
                        <w:text/>
                      </w:sdtPr>
                      <w:sdtEndPr/>
                      <w:sdtContent>
                        <w:r w:rsidR="004A0004">
                          <w:t>M</w:t>
                        </w:r>
                      </w:sdtContent>
                    </w:sdt>
                    <w:sdt>
                      <w:sdtPr>
                        <w:alias w:val="CC_Noformat_Partinummer"/>
                        <w:tag w:val="CC_Noformat_Partinummer"/>
                        <w:id w:val="-1709555926"/>
                        <w:placeholder>
                          <w:docPart w:val="F92BA5319F2B43A0B7CCE399F69CDDCA"/>
                        </w:placeholder>
                        <w:text/>
                      </w:sdtPr>
                      <w:sdtEndPr/>
                      <w:sdtContent>
                        <w:r w:rsidR="001F6EF4">
                          <w:t>1117</w:t>
                        </w:r>
                      </w:sdtContent>
                    </w:sdt>
                  </w:p>
                </w:txbxContent>
              </v:textbox>
              <w10:wrap anchorx="page"/>
            </v:shape>
          </w:pict>
        </mc:Fallback>
      </mc:AlternateContent>
    </w:r>
  </w:p>
  <w:p w:rsidRPr="00293C4F" w:rsidR="004F35FE" w:rsidP="00776B74" w:rsidRDefault="004F35FE" w14:paraId="779F9A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0EAC" w14:paraId="779F9AAC" w14:textId="77777777">
    <w:pPr>
      <w:jc w:val="right"/>
    </w:pPr>
    <w:sdt>
      <w:sdtPr>
        <w:alias w:val="CC_Noformat_Partikod"/>
        <w:tag w:val="CC_Noformat_Partikod"/>
        <w:id w:val="559911109"/>
        <w:placeholder>
          <w:docPart w:val="F92BA5319F2B43A0B7CCE399F69CDDCA"/>
        </w:placeholder>
        <w:text/>
      </w:sdtPr>
      <w:sdtEndPr/>
      <w:sdtContent>
        <w:r w:rsidR="004A0004">
          <w:t>M</w:t>
        </w:r>
      </w:sdtContent>
    </w:sdt>
    <w:sdt>
      <w:sdtPr>
        <w:alias w:val="CC_Noformat_Partinummer"/>
        <w:tag w:val="CC_Noformat_Partinummer"/>
        <w:id w:val="1197820850"/>
        <w:text/>
      </w:sdtPr>
      <w:sdtEndPr/>
      <w:sdtContent>
        <w:r w:rsidR="001F6EF4">
          <w:t>1117</w:t>
        </w:r>
      </w:sdtContent>
    </w:sdt>
  </w:p>
  <w:p w:rsidR="004F35FE" w:rsidP="00776B74" w:rsidRDefault="004F35FE" w14:paraId="779F9AA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0EAC" w14:paraId="779F9AB0" w14:textId="77777777">
    <w:pPr>
      <w:jc w:val="right"/>
    </w:pPr>
    <w:sdt>
      <w:sdtPr>
        <w:alias w:val="CC_Noformat_Partikod"/>
        <w:tag w:val="CC_Noformat_Partikod"/>
        <w:id w:val="1471015553"/>
        <w:text/>
      </w:sdtPr>
      <w:sdtEndPr/>
      <w:sdtContent>
        <w:r w:rsidR="004A0004">
          <w:t>M</w:t>
        </w:r>
      </w:sdtContent>
    </w:sdt>
    <w:sdt>
      <w:sdtPr>
        <w:alias w:val="CC_Noformat_Partinummer"/>
        <w:tag w:val="CC_Noformat_Partinummer"/>
        <w:id w:val="-2014525982"/>
        <w:text/>
      </w:sdtPr>
      <w:sdtEndPr/>
      <w:sdtContent>
        <w:r w:rsidR="001F6EF4">
          <w:t>1117</w:t>
        </w:r>
      </w:sdtContent>
    </w:sdt>
  </w:p>
  <w:p w:rsidR="004F35FE" w:rsidP="00A314CF" w:rsidRDefault="00470EAC" w14:paraId="779F9A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70EAC" w14:paraId="779F9AB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70EAC" w14:paraId="779F9A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:2972</w:t>
        </w:r>
      </w:sdtContent>
    </w:sdt>
  </w:p>
  <w:p w:rsidR="004F35FE" w:rsidP="00E03A3D" w:rsidRDefault="00470EAC" w14:paraId="779F9AB4"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4F35FE" w:rsidP="00283E0F" w:rsidRDefault="004A0004" w14:paraId="779F9AB5" w14:textId="77777777">
        <w:pPr>
          <w:pStyle w:val="FSHRub2"/>
        </w:pPr>
        <w:r>
          <w:t>Fri hyressättning för nya bostäder</w:t>
        </w:r>
      </w:p>
    </w:sdtContent>
  </w:sdt>
  <w:sdt>
    <w:sdtPr>
      <w:alias w:val="CC_Boilerplate_3"/>
      <w:tag w:val="CC_Boilerplate_3"/>
      <w:id w:val="1606463544"/>
      <w:lock w:val="sdtContentLocked"/>
      <w15:appearance w15:val="hidden"/>
      <w:text w:multiLine="1"/>
    </w:sdtPr>
    <w:sdtEndPr/>
    <w:sdtContent>
      <w:p w:rsidR="004F35FE" w:rsidP="00283E0F" w:rsidRDefault="004F35FE" w14:paraId="779F9A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0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E3A"/>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0D7"/>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4F1"/>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1F6EF4"/>
    <w:rsid w:val="00200B9A"/>
    <w:rsid w:val="00200BAB"/>
    <w:rsid w:val="002013EA"/>
    <w:rsid w:val="00201655"/>
    <w:rsid w:val="00202D08"/>
    <w:rsid w:val="002032E3"/>
    <w:rsid w:val="0020395E"/>
    <w:rsid w:val="002039A9"/>
    <w:rsid w:val="00203C39"/>
    <w:rsid w:val="00204445"/>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5B4"/>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3F7"/>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52F"/>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0EAC"/>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004"/>
    <w:rsid w:val="004A1326"/>
    <w:rsid w:val="004A4C8C"/>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3840"/>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3FC7"/>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91"/>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5F4"/>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7D5"/>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BCA"/>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9E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1052"/>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2F5"/>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6C91"/>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9F9A9A"/>
  <w15:chartTrackingRefBased/>
  <w15:docId w15:val="{2679628D-059F-46ED-A4C8-B6C3DDE5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7792DA0FD3474E8CAA19A80FDB6D2F"/>
        <w:category>
          <w:name w:val="Allmänt"/>
          <w:gallery w:val="placeholder"/>
        </w:category>
        <w:types>
          <w:type w:val="bbPlcHdr"/>
        </w:types>
        <w:behaviors>
          <w:behavior w:val="content"/>
        </w:behaviors>
        <w:guid w:val="{EA4A5BBD-44C8-4C6E-BFB9-5A5A1D6A2FB6}"/>
      </w:docPartPr>
      <w:docPartBody>
        <w:p w:rsidR="00253327" w:rsidRDefault="00253327">
          <w:pPr>
            <w:pStyle w:val="FD7792DA0FD3474E8CAA19A80FDB6D2F"/>
          </w:pPr>
          <w:r w:rsidRPr="005A0A93">
            <w:rPr>
              <w:rStyle w:val="Platshllartext"/>
            </w:rPr>
            <w:t>Förslag till riksdagsbeslut</w:t>
          </w:r>
        </w:p>
      </w:docPartBody>
    </w:docPart>
    <w:docPart>
      <w:docPartPr>
        <w:name w:val="6509EC9690734751AD04B6E5DA2C87C5"/>
        <w:category>
          <w:name w:val="Allmänt"/>
          <w:gallery w:val="placeholder"/>
        </w:category>
        <w:types>
          <w:type w:val="bbPlcHdr"/>
        </w:types>
        <w:behaviors>
          <w:behavior w:val="content"/>
        </w:behaviors>
        <w:guid w:val="{8C88CB18-20AC-4C85-A4AE-134FA2EA9BB8}"/>
      </w:docPartPr>
      <w:docPartBody>
        <w:p w:rsidR="00253327" w:rsidRDefault="00253327">
          <w:pPr>
            <w:pStyle w:val="6509EC9690734751AD04B6E5DA2C87C5"/>
          </w:pPr>
          <w:r w:rsidRPr="005A0A93">
            <w:rPr>
              <w:rStyle w:val="Platshllartext"/>
            </w:rPr>
            <w:t>Motivering</w:t>
          </w:r>
        </w:p>
      </w:docPartBody>
    </w:docPart>
    <w:docPart>
      <w:docPartPr>
        <w:name w:val="BD1E83AFA58C47C8BCEFFD4203BBC1CC"/>
        <w:category>
          <w:name w:val="Allmänt"/>
          <w:gallery w:val="placeholder"/>
        </w:category>
        <w:types>
          <w:type w:val="bbPlcHdr"/>
        </w:types>
        <w:behaviors>
          <w:behavior w:val="content"/>
        </w:behaviors>
        <w:guid w:val="{F7D9B8A2-98B1-459F-84B4-247D8DFC1E79}"/>
      </w:docPartPr>
      <w:docPartBody>
        <w:p w:rsidR="00253327" w:rsidRDefault="00253327">
          <w:pPr>
            <w:pStyle w:val="BD1E83AFA58C47C8BCEFFD4203BBC1CC"/>
          </w:pPr>
          <w:r>
            <w:rPr>
              <w:rStyle w:val="Platshllartext"/>
            </w:rPr>
            <w:t xml:space="preserve"> </w:t>
          </w:r>
        </w:p>
      </w:docPartBody>
    </w:docPart>
    <w:docPart>
      <w:docPartPr>
        <w:name w:val="F92BA5319F2B43A0B7CCE399F69CDDCA"/>
        <w:category>
          <w:name w:val="Allmänt"/>
          <w:gallery w:val="placeholder"/>
        </w:category>
        <w:types>
          <w:type w:val="bbPlcHdr"/>
        </w:types>
        <w:behaviors>
          <w:behavior w:val="content"/>
        </w:behaviors>
        <w:guid w:val="{DBE22C0C-AE32-41FD-80B7-0F73A77F2792}"/>
      </w:docPartPr>
      <w:docPartBody>
        <w:p w:rsidR="00253327" w:rsidRDefault="00253327">
          <w:pPr>
            <w:pStyle w:val="F92BA5319F2B43A0B7CCE399F69CDDCA"/>
          </w:pPr>
          <w:r>
            <w:t xml:space="preserve"> </w:t>
          </w:r>
        </w:p>
      </w:docPartBody>
    </w:docPart>
    <w:docPart>
      <w:docPartPr>
        <w:name w:val="C40765F26E4143D2BA5D4590CB5EC348"/>
        <w:category>
          <w:name w:val="Allmänt"/>
          <w:gallery w:val="placeholder"/>
        </w:category>
        <w:types>
          <w:type w:val="bbPlcHdr"/>
        </w:types>
        <w:behaviors>
          <w:behavior w:val="content"/>
        </w:behaviors>
        <w:guid w:val="{90F13EBE-23F4-41DC-AC4D-898CDFCF48C9}"/>
      </w:docPartPr>
      <w:docPartBody>
        <w:p w:rsidR="00000000" w:rsidRDefault="00AD2E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27"/>
    <w:rsid w:val="0019428B"/>
    <w:rsid w:val="00253327"/>
    <w:rsid w:val="00692716"/>
    <w:rsid w:val="00A708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2716"/>
    <w:rPr>
      <w:color w:val="F4B083" w:themeColor="accent2" w:themeTint="99"/>
    </w:rPr>
  </w:style>
  <w:style w:type="paragraph" w:customStyle="1" w:styleId="FD7792DA0FD3474E8CAA19A80FDB6D2F">
    <w:name w:val="FD7792DA0FD3474E8CAA19A80FDB6D2F"/>
  </w:style>
  <w:style w:type="paragraph" w:customStyle="1" w:styleId="783F9E0C70C54BE7A249741556CA989F">
    <w:name w:val="783F9E0C70C54BE7A249741556CA989F"/>
  </w:style>
  <w:style w:type="paragraph" w:customStyle="1" w:styleId="5353F17CA63B4851BD6A699F354B7EA1">
    <w:name w:val="5353F17CA63B4851BD6A699F354B7EA1"/>
  </w:style>
  <w:style w:type="paragraph" w:customStyle="1" w:styleId="6509EC9690734751AD04B6E5DA2C87C5">
    <w:name w:val="6509EC9690734751AD04B6E5DA2C87C5"/>
  </w:style>
  <w:style w:type="paragraph" w:customStyle="1" w:styleId="F813BD7E494F4E51906AEA575C5B8157">
    <w:name w:val="F813BD7E494F4E51906AEA575C5B8157"/>
  </w:style>
  <w:style w:type="paragraph" w:customStyle="1" w:styleId="BD1E83AFA58C47C8BCEFFD4203BBC1CC">
    <w:name w:val="BD1E83AFA58C47C8BCEFFD4203BBC1CC"/>
  </w:style>
  <w:style w:type="paragraph" w:customStyle="1" w:styleId="F92BA5319F2B43A0B7CCE399F69CDDCA">
    <w:name w:val="F92BA5319F2B43A0B7CCE399F69CDDCA"/>
  </w:style>
  <w:style w:type="paragraph" w:customStyle="1" w:styleId="D06955F557D547C8A39E7564FC62E19C">
    <w:name w:val="D06955F557D547C8A39E7564FC62E19C"/>
    <w:rsid w:val="00692716"/>
  </w:style>
  <w:style w:type="paragraph" w:customStyle="1" w:styleId="966C6065E0204764A14F25EBE039CF12">
    <w:name w:val="966C6065E0204764A14F25EBE039CF12"/>
    <w:rsid w:val="00692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4DEA71-4048-47F2-9FAA-B374149E4017}"/>
</file>

<file path=customXml/itemProps2.xml><?xml version="1.0" encoding="utf-8"?>
<ds:datastoreItem xmlns:ds="http://schemas.openxmlformats.org/officeDocument/2006/customXml" ds:itemID="{9D6F1AEE-FF66-49E6-92BA-EA02C256D7A7}"/>
</file>

<file path=customXml/itemProps3.xml><?xml version="1.0" encoding="utf-8"?>
<ds:datastoreItem xmlns:ds="http://schemas.openxmlformats.org/officeDocument/2006/customXml" ds:itemID="{37B85211-53A3-40B0-ADDE-B5430187A6EA}"/>
</file>

<file path=docProps/app.xml><?xml version="1.0" encoding="utf-8"?>
<Properties xmlns="http://schemas.openxmlformats.org/officeDocument/2006/extended-properties" xmlns:vt="http://schemas.openxmlformats.org/officeDocument/2006/docPropsVTypes">
  <Template>Normal</Template>
  <TotalTime>5</TotalTime>
  <Pages>2</Pages>
  <Words>395</Words>
  <Characters>2114</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M1117 Fri hyressättning för nya bostäder</vt:lpstr>
      <vt:lpstr>
      </vt:lpstr>
    </vt:vector>
  </TitlesOfParts>
  <Company>Sveriges riksdag</Company>
  <LinksUpToDate>false</LinksUpToDate>
  <CharactersWithSpaces>2499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