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C15" w:rsidRPr="005A1790" w:rsidRDefault="00E80C15" w:rsidP="00701B5E">
      <w:pPr>
        <w:pStyle w:val="Hemstlrubrik"/>
      </w:pPr>
      <w:r w:rsidRPr="005A1790">
        <w:t>Förslag till riksdagsbeslut</w:t>
      </w:r>
    </w:p>
    <w:p w:rsidR="00E80C15" w:rsidRPr="005A1790" w:rsidRDefault="00E80C15" w:rsidP="00E80C15">
      <w:pPr>
        <w:pStyle w:val="Hemstlatt"/>
      </w:pPr>
      <w:r w:rsidRPr="005A1790">
        <w:t>Riksdagen tillkännager för regeringen som sin mening vad i motionen anförs om behovet av ök</w:t>
      </w:r>
      <w:r w:rsidR="009A70AD" w:rsidRPr="005A1790">
        <w:t>ade insatser för en marknadsför</w:t>
      </w:r>
      <w:r w:rsidRPr="005A1790">
        <w:t>ing utomlands av Sverige som turistmål.</w:t>
      </w:r>
    </w:p>
    <w:p w:rsidR="00E80C15" w:rsidRPr="005A1790" w:rsidRDefault="00E80C15" w:rsidP="00E80C15">
      <w:pPr>
        <w:pStyle w:val="Rubrik1"/>
      </w:pPr>
      <w:r w:rsidRPr="005A1790">
        <w:t>Motivering</w:t>
      </w:r>
    </w:p>
    <w:p w:rsidR="00E80C15" w:rsidRPr="005A1790" w:rsidRDefault="00E80C15" w:rsidP="00701B5E">
      <w:r w:rsidRPr="005A1790">
        <w:t>Turismen är en växande näring som omsätter mångmiljonbelopp och ger jobb åt hundratusentals människor i vårt land. Ändå räcker det med att jämföra med våra nordiska grannländer för att se hur mycket mer de satsar per invån</w:t>
      </w:r>
      <w:r w:rsidRPr="005A1790">
        <w:t>a</w:t>
      </w:r>
      <w:r w:rsidRPr="005A1790">
        <w:t>re på att marknadsföra sina länder utomlands. I Sverige satsar vi ungefär 10 kronor per invånare på turistmarknadsföring. Motsvarande siffror i övriga Norden uppgår till mellan 30</w:t>
      </w:r>
      <w:r w:rsidR="00701B5E" w:rsidRPr="005A1790">
        <w:t xml:space="preserve"> och </w:t>
      </w:r>
      <w:r w:rsidRPr="005A1790">
        <w:t>50 kronor. Satsningarna lönar sig. Turismen bidrar påtagligt till att ge människor jobb, öka tillväxten och generera mom</w:t>
      </w:r>
      <w:r w:rsidRPr="005A1790">
        <w:t>s</w:t>
      </w:r>
      <w:r w:rsidRPr="005A1790">
        <w:t>intäkter.</w:t>
      </w:r>
    </w:p>
    <w:p w:rsidR="00E80C15" w:rsidRPr="005A1790" w:rsidRDefault="00E80C15" w:rsidP="00E80C15">
      <w:pPr>
        <w:pStyle w:val="Normaltindrag"/>
      </w:pPr>
      <w:r w:rsidRPr="005A1790">
        <w:t>Under förra året ökade antalet gästnätter på hotell, vandrarhem och ca</w:t>
      </w:r>
      <w:r w:rsidRPr="005A1790">
        <w:t>m</w:t>
      </w:r>
      <w:r w:rsidRPr="005A1790">
        <w:t>pingplatser i Stockholm med 4,8 procent till närmare</w:t>
      </w:r>
      <w:r w:rsidR="003065BF" w:rsidRPr="005A1790">
        <w:t xml:space="preserve"> 7,</w:t>
      </w:r>
      <w:r w:rsidR="00C62A8B" w:rsidRPr="005A1790">
        <w:t>7</w:t>
      </w:r>
      <w:r w:rsidR="003065BF" w:rsidRPr="005A1790">
        <w:t xml:space="preserve"> miljoner gästnätter.</w:t>
      </w:r>
      <w:r w:rsidRPr="005A1790">
        <w:t xml:space="preserve"> Det innebär att gästgivarföretagen i Stockholmsregionen är de lönsammaste i hela landet. I Stockholm finns också flest antal välbesökta besöksmål och sevärdheter, till exempel Kulturhuset, Globen, Skansen, Eriksdalsbadet, Gr</w:t>
      </w:r>
      <w:r w:rsidRPr="005A1790">
        <w:t>ö</w:t>
      </w:r>
      <w:r w:rsidRPr="005A1790">
        <w:t>na Lund och Vasamuseet.</w:t>
      </w:r>
    </w:p>
    <w:p w:rsidR="00E80C15" w:rsidRPr="005A1790" w:rsidRDefault="00E80C15" w:rsidP="00E80C15">
      <w:pPr>
        <w:pStyle w:val="Normaltindrag"/>
      </w:pPr>
      <w:r w:rsidRPr="005A1790">
        <w:t xml:space="preserve">Trots alla goda exempel har Stockholm och Sverige jämfört med många andra länder fortfarande en mycket låg andel internationella övernattningar. Dessutom är många av de övernattande besökarna lågbudgetturister som bor på campingplatser och </w:t>
      </w:r>
      <w:r w:rsidR="00701B5E" w:rsidRPr="005A1790">
        <w:t xml:space="preserve">i </w:t>
      </w:r>
      <w:r w:rsidRPr="005A1790">
        <w:t>stugbyar snarare än på hotell. Inget ont i det, men hotellgäster tenderar att också gå på restaurang, shoppa och konsumera mer än campingturister. Sverige är på många sätt en outnyttjad resurs som turis</w:t>
      </w:r>
      <w:r w:rsidRPr="005A1790">
        <w:t>t</w:t>
      </w:r>
      <w:r w:rsidRPr="005A1790">
        <w:t>land och det finns en enorm potential att öka antalet besökare och deras ko</w:t>
      </w:r>
      <w:r w:rsidRPr="005A1790">
        <w:t>n</w:t>
      </w:r>
      <w:r w:rsidRPr="005A1790">
        <w:t>sumtion. På så sätt kan vi få fler människor i arbete och ökade skatteintäkter – utöver vad turisterna själva bidrar med i form av moms (7 miljarder förra året) – utan att behöva höja några skatter.</w:t>
      </w:r>
    </w:p>
    <w:p w:rsidR="00E80C15" w:rsidRPr="005A1790" w:rsidRDefault="00E80C15" w:rsidP="00E80C15">
      <w:pPr>
        <w:pStyle w:val="Normaltindrag"/>
      </w:pPr>
      <w:r w:rsidRPr="005A1790">
        <w:lastRenderedPageBreak/>
        <w:t xml:space="preserve">Det behövs med andra ord en ökad marknadsföring utomlands av Sverige som turistmål i syfte att </w:t>
      </w:r>
      <w:r w:rsidR="00701B5E" w:rsidRPr="005A1790">
        <w:t xml:space="preserve">få </w:t>
      </w:r>
      <w:r w:rsidRPr="005A1790">
        <w:t>fart på hjulen, öka tillväxten och sätta fler männ</w:t>
      </w:r>
      <w:r w:rsidRPr="005A1790">
        <w:t>i</w:t>
      </w:r>
      <w:r w:rsidRPr="005A1790">
        <w:t>skor i jobb. Detta bör riksdagen ge regeringen till</w:t>
      </w:r>
      <w:r w:rsidR="00701B5E" w:rsidRPr="005A1790">
        <w:t xml:space="preserve"> </w:t>
      </w:r>
      <w:r w:rsidRPr="005A179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1B5E" w:rsidRPr="005A1790">
        <w:tblPrEx>
          <w:tblCellMar>
            <w:top w:w="0" w:type="dxa"/>
            <w:bottom w:w="0" w:type="dxa"/>
          </w:tblCellMar>
        </w:tblPrEx>
        <w:trPr>
          <w:cantSplit/>
        </w:trPr>
        <w:tc>
          <w:tcPr>
            <w:tcW w:w="3046" w:type="dxa"/>
          </w:tcPr>
          <w:p w:rsidR="00701B5E" w:rsidRPr="005A1790" w:rsidRDefault="00701B5E" w:rsidP="00701B5E">
            <w:pPr>
              <w:pStyle w:val="UnderskriftDatum"/>
              <w:spacing w:before="240"/>
            </w:pPr>
            <w:r w:rsidRPr="005A1790">
              <w:t>Stockholm den 1 oktober 2005</w:t>
            </w:r>
          </w:p>
        </w:tc>
        <w:tc>
          <w:tcPr>
            <w:tcW w:w="3047" w:type="dxa"/>
          </w:tcPr>
          <w:p w:rsidR="00701B5E" w:rsidRPr="005A1790" w:rsidRDefault="00701B5E" w:rsidP="00701B5E">
            <w:pPr>
              <w:pStyle w:val="Underskrifter"/>
              <w:spacing w:before="240"/>
            </w:pPr>
          </w:p>
        </w:tc>
      </w:tr>
      <w:tr w:rsidR="00701B5E" w:rsidRPr="005A1790">
        <w:tblPrEx>
          <w:tblCellMar>
            <w:top w:w="0" w:type="dxa"/>
            <w:bottom w:w="0" w:type="dxa"/>
          </w:tblCellMar>
        </w:tblPrEx>
        <w:trPr>
          <w:cantSplit/>
        </w:trPr>
        <w:tc>
          <w:tcPr>
            <w:tcW w:w="3046" w:type="dxa"/>
          </w:tcPr>
          <w:p w:rsidR="00701B5E" w:rsidRPr="005A1790" w:rsidRDefault="00701B5E" w:rsidP="00701B5E">
            <w:pPr>
              <w:pStyle w:val="Underskrifter"/>
            </w:pPr>
            <w:r w:rsidRPr="005A1790">
              <w:t>Marietta de Pourbaix-Lundin (m)</w:t>
            </w:r>
          </w:p>
        </w:tc>
        <w:tc>
          <w:tcPr>
            <w:tcW w:w="3047" w:type="dxa"/>
          </w:tcPr>
          <w:p w:rsidR="00701B5E" w:rsidRPr="005A1790" w:rsidRDefault="00701B5E" w:rsidP="00701B5E">
            <w:pPr>
              <w:pStyle w:val="Underskrifter"/>
            </w:pPr>
          </w:p>
        </w:tc>
      </w:tr>
    </w:tbl>
    <w:p w:rsidR="00E80C15" w:rsidRPr="005A1790" w:rsidRDefault="00E80C15" w:rsidP="00701B5E">
      <w:pPr>
        <w:pStyle w:val="Normaltindrag"/>
      </w:pPr>
    </w:p>
    <w:sectPr w:rsidR="00E80C15" w:rsidRPr="005A1790" w:rsidSect="00701B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8F7" w:rsidRPr="005A1790" w:rsidRDefault="00F558F7">
      <w:r w:rsidRPr="005A1790">
        <w:separator/>
      </w:r>
    </w:p>
  </w:endnote>
  <w:endnote w:type="continuationSeparator" w:id="0">
    <w:p w:rsidR="00F558F7" w:rsidRPr="005A1790" w:rsidRDefault="00F558F7">
      <w:r w:rsidRPr="005A1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E45" w:rsidRPr="005A1790" w:rsidRDefault="005A1790" w:rsidP="00701B5E">
    <w:pPr>
      <w:pStyle w:val="Sidfot"/>
    </w:pPr>
    <w:r w:rsidRPr="005A1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9424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5E" w:rsidRDefault="00701B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B5E" w:rsidRDefault="00701B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A1" w:rsidRPr="005A1790" w:rsidRDefault="005A1790" w:rsidP="00701B5E">
    <w:pPr>
      <w:pStyle w:val="Sidfot"/>
    </w:pPr>
    <w:r w:rsidRPr="005A1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240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5E" w:rsidRDefault="00701B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B5E" w:rsidRDefault="00701B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A1" w:rsidRPr="005A1790" w:rsidRDefault="005A1790" w:rsidP="00701B5E">
    <w:pPr>
      <w:pStyle w:val="Sidfot"/>
    </w:pPr>
    <w:r w:rsidRPr="005A1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035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5E" w:rsidRDefault="00701B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B5E" w:rsidRDefault="00701B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8F7" w:rsidRPr="005A1790" w:rsidRDefault="00F558F7">
      <w:r w:rsidRPr="005A1790">
        <w:separator/>
      </w:r>
    </w:p>
  </w:footnote>
  <w:footnote w:type="continuationSeparator" w:id="0">
    <w:p w:rsidR="00F558F7" w:rsidRPr="005A1790" w:rsidRDefault="00F558F7">
      <w:r w:rsidRPr="005A1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E45" w:rsidRPr="005A1790" w:rsidRDefault="005A1790" w:rsidP="00701B5E">
    <w:pPr>
      <w:pStyle w:val="Sidhuvud"/>
    </w:pPr>
    <w:r w:rsidRPr="005A1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27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5E" w:rsidRDefault="00701B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B5E" w:rsidRDefault="00701B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3A1" w:rsidRPr="005A1790" w:rsidRDefault="005A1790" w:rsidP="00701B5E">
    <w:pPr>
      <w:pStyle w:val="Sidhuvud"/>
    </w:pPr>
    <w:r w:rsidRPr="005A1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709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B5E" w:rsidRDefault="00701B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B5E" w:rsidRDefault="00701B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B5E" w:rsidRPr="005A1790" w:rsidRDefault="00701B5E">
    <w:pPr>
      <w:pStyle w:val="FSHNormal"/>
      <w:tabs>
        <w:tab w:val="right" w:pos="5840"/>
      </w:tabs>
    </w:pPr>
    <w:r w:rsidRPr="005A1790">
      <w:br/>
    </w:r>
    <w:r w:rsidRPr="005A1790">
      <w:fldChar w:fldCharType="begin" w:fldLock="1"/>
    </w:r>
    <w:r w:rsidRPr="005A1790">
      <w:instrText xml:space="preserve"> DOCPROPERTY</w:instrText>
    </w:r>
    <w:r w:rsidRPr="005A1790">
      <w:rPr>
        <w:sz w:val="18"/>
      </w:rPr>
      <w:instrText xml:space="preserve"> "YearUser" *\charformat </w:instrText>
    </w:r>
    <w:r w:rsidRPr="005A1790">
      <w:fldChar w:fldCharType="separate"/>
    </w:r>
    <w:r w:rsidRPr="005A1790">
      <w:t>2005/06</w:t>
    </w:r>
    <w:r w:rsidRPr="005A1790">
      <w:fldChar w:fldCharType="end"/>
    </w:r>
    <w:r w:rsidRPr="005A1790">
      <w:t xml:space="preserve"> </w:t>
    </w:r>
    <w:r w:rsidRPr="005A1790">
      <w:tab/>
      <w:t xml:space="preserve">mnr: </w:t>
    </w:r>
    <w:r w:rsidRPr="005A1790">
      <w:fldChar w:fldCharType="begin" w:fldLock="1"/>
    </w:r>
    <w:r w:rsidRPr="005A1790">
      <w:instrText xml:space="preserve"> DOCPROPERTY</w:instrText>
    </w:r>
    <w:r w:rsidRPr="005A1790">
      <w:rPr>
        <w:sz w:val="18"/>
      </w:rPr>
      <w:instrText xml:space="preserve"> "Motionsnummer" *\charformat </w:instrText>
    </w:r>
    <w:r w:rsidRPr="005A1790">
      <w:fldChar w:fldCharType="separate"/>
    </w:r>
    <w:r w:rsidRPr="005A1790">
      <w:t>N287</w:t>
    </w:r>
    <w:r w:rsidRPr="005A1790">
      <w:fldChar w:fldCharType="end"/>
    </w:r>
    <w:r w:rsidRPr="005A1790">
      <w:br/>
    </w:r>
    <w:r w:rsidRPr="005A1790">
      <w:fldChar w:fldCharType="begin" w:fldLock="1"/>
    </w:r>
    <w:r w:rsidRPr="005A1790">
      <w:instrText xml:space="preserve"> DOCPROPERTY</w:instrText>
    </w:r>
    <w:r w:rsidRPr="005A1790">
      <w:rPr>
        <w:sz w:val="18"/>
      </w:rPr>
      <w:instrText xml:space="preserve"> "Samling" *\charformat </w:instrText>
    </w:r>
    <w:r w:rsidRPr="005A1790">
      <w:fldChar w:fldCharType="end"/>
    </w:r>
    <w:r w:rsidRPr="005A1790">
      <w:tab/>
      <w:t xml:space="preserve">pnr: </w:t>
    </w:r>
    <w:r w:rsidRPr="005A1790">
      <w:fldChar w:fldCharType="begin" w:fldLock="1"/>
    </w:r>
    <w:r w:rsidRPr="005A1790">
      <w:instrText xml:space="preserve"> DOCPROPERTY</w:instrText>
    </w:r>
    <w:r w:rsidRPr="005A1790">
      <w:rPr>
        <w:sz w:val="18"/>
      </w:rPr>
      <w:instrText xml:space="preserve"> "Partinummer" *\charformat </w:instrText>
    </w:r>
    <w:r w:rsidRPr="005A1790">
      <w:fldChar w:fldCharType="separate"/>
    </w:r>
    <w:r w:rsidRPr="005A1790">
      <w:t>m1596</w:t>
    </w:r>
    <w:r w:rsidRPr="005A1790">
      <w:fldChar w:fldCharType="end"/>
    </w:r>
  </w:p>
  <w:p w:rsidR="00701B5E" w:rsidRPr="005A1790" w:rsidRDefault="00701B5E">
    <w:pPr>
      <w:pStyle w:val="FSHRub1"/>
    </w:pPr>
    <w:r w:rsidRPr="005A1790">
      <w:t>Motion till riksdagen</w:t>
    </w:r>
    <w:r w:rsidRPr="005A1790">
      <w:br/>
    </w:r>
    <w:r w:rsidRPr="005A1790">
      <w:fldChar w:fldCharType="begin" w:fldLock="1"/>
    </w:r>
    <w:r w:rsidRPr="005A1790">
      <w:instrText xml:space="preserve"> DOCPROPERTY "YearUser" *\charformat </w:instrText>
    </w:r>
    <w:r w:rsidRPr="005A1790">
      <w:fldChar w:fldCharType="separate"/>
    </w:r>
    <w:r w:rsidRPr="005A1790">
      <w:t>2005/06</w:t>
    </w:r>
    <w:r w:rsidRPr="005A1790">
      <w:fldChar w:fldCharType="end"/>
    </w:r>
    <w:r w:rsidRPr="005A1790">
      <w:t>:</w:t>
    </w:r>
    <w:r w:rsidRPr="005A1790">
      <w:fldChar w:fldCharType="begin" w:fldLock="1"/>
    </w:r>
    <w:r w:rsidRPr="005A1790">
      <w:instrText xml:space="preserve"> DOCPROPERTY "Motionsnummer" *\charformat </w:instrText>
    </w:r>
    <w:r w:rsidRPr="005A1790">
      <w:fldChar w:fldCharType="separate"/>
    </w:r>
    <w:r w:rsidRPr="005A1790">
      <w:t>N287</w:t>
    </w:r>
    <w:r w:rsidRPr="005A1790">
      <w:fldChar w:fldCharType="end"/>
    </w:r>
  </w:p>
  <w:p w:rsidR="00701B5E" w:rsidRPr="005A1790" w:rsidRDefault="00701B5E">
    <w:pPr>
      <w:pStyle w:val="FSHNormalS5"/>
    </w:pPr>
    <w:r w:rsidRPr="005A1790">
      <w:fldChar w:fldCharType="begin" w:fldLock="1"/>
    </w:r>
    <w:r w:rsidRPr="005A1790">
      <w:instrText xml:space="preserve"> DOCPROPERTY "MotionarText" *\charformat </w:instrText>
    </w:r>
    <w:r w:rsidRPr="005A1790">
      <w:fldChar w:fldCharType="separate"/>
    </w:r>
    <w:r w:rsidRPr="005A1790">
      <w:t>av Marietta de Pourbaix-Lundin (m)</w:t>
    </w:r>
    <w:r w:rsidRPr="005A1790">
      <w:fldChar w:fldCharType="end"/>
    </w:r>
    <w:r w:rsidRPr="005A1790">
      <w:br/>
    </w:r>
    <w:r w:rsidRPr="005A1790">
      <w:fldChar w:fldCharType="begin" w:fldLock="1"/>
    </w:r>
    <w:r w:rsidRPr="005A1790">
      <w:instrText xml:space="preserve"> DOCPROPERTY "SvarFrasKort" *\charformat </w:instrText>
    </w:r>
    <w:r w:rsidRPr="005A1790">
      <w:fldChar w:fldCharType="end"/>
    </w:r>
  </w:p>
  <w:p w:rsidR="00701B5E" w:rsidRPr="005A1790" w:rsidRDefault="00701B5E">
    <w:pPr>
      <w:pStyle w:val="FSHTitel"/>
    </w:pPr>
    <w:r w:rsidRPr="005A1790">
      <w:fldChar w:fldCharType="begin" w:fldLock="1"/>
    </w:r>
    <w:r w:rsidRPr="005A1790">
      <w:instrText xml:space="preserve"> DOCPROPERTY</w:instrText>
    </w:r>
    <w:r w:rsidRPr="005A1790">
      <w:rPr>
        <w:sz w:val="18"/>
      </w:rPr>
      <w:instrText xml:space="preserve"> "RubrikSvar" *\charformat </w:instrText>
    </w:r>
    <w:r w:rsidRPr="005A1790">
      <w:fldChar w:fldCharType="separate"/>
    </w:r>
    <w:r w:rsidRPr="005A1790">
      <w:t>Turistnäringen</w:t>
    </w:r>
    <w:r w:rsidRPr="005A1790">
      <w:fldChar w:fldCharType="end"/>
    </w:r>
  </w:p>
  <w:p w:rsidR="00701B5E" w:rsidRPr="005A1790" w:rsidRDefault="00701B5E" w:rsidP="00701B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7282911"/>
    <w:multiLevelType w:val="hybridMultilevel"/>
    <w:tmpl w:val="74041A70"/>
    <w:lvl w:ilvl="0" w:tplc="4A807E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5205540">
    <w:abstractNumId w:val="13"/>
  </w:num>
  <w:num w:numId="2" w16cid:durableId="1158225265">
    <w:abstractNumId w:val="10"/>
  </w:num>
  <w:num w:numId="3" w16cid:durableId="1000549554">
    <w:abstractNumId w:val="11"/>
  </w:num>
  <w:num w:numId="4" w16cid:durableId="1976180145">
    <w:abstractNumId w:val="12"/>
  </w:num>
  <w:num w:numId="5" w16cid:durableId="1269001995">
    <w:abstractNumId w:val="8"/>
  </w:num>
  <w:num w:numId="6" w16cid:durableId="1376933473">
    <w:abstractNumId w:val="3"/>
  </w:num>
  <w:num w:numId="7" w16cid:durableId="263877666">
    <w:abstractNumId w:val="2"/>
  </w:num>
  <w:num w:numId="8" w16cid:durableId="230971144">
    <w:abstractNumId w:val="1"/>
  </w:num>
  <w:num w:numId="9" w16cid:durableId="225999112">
    <w:abstractNumId w:val="0"/>
  </w:num>
  <w:num w:numId="10" w16cid:durableId="1765299002">
    <w:abstractNumId w:val="9"/>
  </w:num>
  <w:num w:numId="11" w16cid:durableId="592663770">
    <w:abstractNumId w:val="7"/>
  </w:num>
  <w:num w:numId="12" w16cid:durableId="138500714">
    <w:abstractNumId w:val="6"/>
  </w:num>
  <w:num w:numId="13" w16cid:durableId="1685740700">
    <w:abstractNumId w:val="5"/>
  </w:num>
  <w:num w:numId="14" w16cid:durableId="238751951">
    <w:abstractNumId w:val="4"/>
  </w:num>
  <w:num w:numId="15" w16cid:durableId="2045053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E80C15"/>
    <w:rsid w:val="0004381F"/>
    <w:rsid w:val="00064BC3"/>
    <w:rsid w:val="00066775"/>
    <w:rsid w:val="00072FB9"/>
    <w:rsid w:val="000B2B7D"/>
    <w:rsid w:val="00100531"/>
    <w:rsid w:val="00141B3F"/>
    <w:rsid w:val="00201DFB"/>
    <w:rsid w:val="00204A63"/>
    <w:rsid w:val="00212FF1"/>
    <w:rsid w:val="00230193"/>
    <w:rsid w:val="0025068A"/>
    <w:rsid w:val="002818D3"/>
    <w:rsid w:val="002D11A8"/>
    <w:rsid w:val="003065BF"/>
    <w:rsid w:val="00375CCB"/>
    <w:rsid w:val="00445271"/>
    <w:rsid w:val="004A0504"/>
    <w:rsid w:val="004E38D9"/>
    <w:rsid w:val="005A1790"/>
    <w:rsid w:val="005B145B"/>
    <w:rsid w:val="00701B5E"/>
    <w:rsid w:val="00740D6D"/>
    <w:rsid w:val="00794149"/>
    <w:rsid w:val="007B67A7"/>
    <w:rsid w:val="007C6092"/>
    <w:rsid w:val="00947683"/>
    <w:rsid w:val="009A70AD"/>
    <w:rsid w:val="00A053C6"/>
    <w:rsid w:val="00B13BF0"/>
    <w:rsid w:val="00C1285C"/>
    <w:rsid w:val="00C17E45"/>
    <w:rsid w:val="00C27B7D"/>
    <w:rsid w:val="00C62A8B"/>
    <w:rsid w:val="00CF7A43"/>
    <w:rsid w:val="00D1174F"/>
    <w:rsid w:val="00DC6C70"/>
    <w:rsid w:val="00E22893"/>
    <w:rsid w:val="00E360DE"/>
    <w:rsid w:val="00E75D28"/>
    <w:rsid w:val="00E80C15"/>
    <w:rsid w:val="00E84F25"/>
    <w:rsid w:val="00E873A1"/>
    <w:rsid w:val="00EF3974"/>
    <w:rsid w:val="00F558F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3CB2B7-3B90-4152-B8CC-19029816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47683"/>
    <w:rPr>
      <w:rFonts w:ascii="Tahoma" w:hAnsi="Tahoma" w:cs="Tahoma"/>
      <w:sz w:val="16"/>
      <w:szCs w:val="16"/>
    </w:rPr>
  </w:style>
  <w:style w:type="paragraph" w:customStyle="1" w:styleId="Hemstlrubrik">
    <w:name w:val="Hemstl_rubrik"/>
    <w:basedOn w:val="Rubrik1"/>
    <w:next w:val="Normal"/>
    <w:rsid w:val="00701B5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A70A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1809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N287</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N287</dc:title>
  <dc:subject>N287</dc:subject>
  <dc:creator>Riksdagen</dc:creator>
  <cp:keywords>Riksdagen</cp:keywords>
  <dc:description/>
  <cp:lastModifiedBy>Lars Brink</cp:lastModifiedBy>
  <cp:revision>2</cp:revision>
  <cp:lastPrinted>2005-11-07T16:21:00Z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20052006000000000109000015960069</vt:lpwstr>
  </property>
  <property fmtid="{D5CDD505-2E9C-101B-9397-08002B2CF9AE}" pid="47" name="datum">
    <vt:lpwstr>051001</vt:lpwstr>
  </property>
  <property fmtid="{D5CDD505-2E9C-101B-9397-08002B2CF9AE}" pid="48" name="avsändar-e-post">
    <vt:lpwstr>annika.michelsen@riksdagen.se</vt:lpwstr>
  </property>
  <property fmtid="{D5CDD505-2E9C-101B-9397-08002B2CF9AE}" pid="49" name="id">
    <vt:lpwstr>20052006000000000109000015960069</vt:lpwstr>
  </property>
  <property fmtid="{D5CDD505-2E9C-101B-9397-08002B2CF9AE}" pid="50" name="nummer">
    <vt:lpwstr>287</vt:lpwstr>
  </property>
  <property fmtid="{D5CDD505-2E9C-101B-9397-08002B2CF9AE}" pid="51" name="utskottsbeteckning">
    <vt:lpwstr>N</vt:lpwstr>
  </property>
</Properties>
</file>