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8975C8">
              <w:rPr>
                <w:b/>
              </w:rPr>
              <w:t>3</w:t>
            </w:r>
            <w:r w:rsidR="004B5C33">
              <w:rPr>
                <w:b/>
              </w:rPr>
              <w:t>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8975C8">
              <w:t>04</w:t>
            </w:r>
            <w:r w:rsidR="00520D71">
              <w:t>-</w:t>
            </w:r>
            <w:r w:rsidR="008975C8">
              <w:t>2</w:t>
            </w:r>
            <w:r w:rsidR="004B5C33">
              <w:t>9</w:t>
            </w:r>
          </w:p>
        </w:tc>
      </w:tr>
      <w:tr w:rsidR="00447E69">
        <w:tc>
          <w:tcPr>
            <w:tcW w:w="1985" w:type="dxa"/>
          </w:tcPr>
          <w:p w:rsidR="00447E69" w:rsidRDefault="00447E69">
            <w:r>
              <w:t>TID</w:t>
            </w:r>
          </w:p>
        </w:tc>
        <w:tc>
          <w:tcPr>
            <w:tcW w:w="6463" w:type="dxa"/>
          </w:tcPr>
          <w:p w:rsidR="00447E69" w:rsidRDefault="008975C8">
            <w:r>
              <w:t>1</w:t>
            </w:r>
            <w:r w:rsidR="00007BDF">
              <w:t>0</w:t>
            </w:r>
            <w:r w:rsidR="00BF5F58">
              <w:t>:</w:t>
            </w:r>
            <w:r w:rsidR="00B2693D">
              <w:t>00</w:t>
            </w:r>
            <w:r w:rsidR="00FA543D">
              <w:t>–</w:t>
            </w:r>
            <w:r w:rsidR="00433092">
              <w:t>11:00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6340E7">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33092" w:rsidRDefault="00BD09A6" w:rsidP="00BD09A6">
            <w:pPr>
              <w:rPr>
                <w:strike/>
                <w:szCs w:val="24"/>
              </w:rPr>
            </w:pPr>
            <w:r w:rsidRPr="00433092">
              <w:rPr>
                <w:bCs/>
                <w:szCs w:val="24"/>
              </w:rPr>
              <w:t xml:space="preserve">Utskottet medgav deltagande på distans för följande ordinarie ledamöter och suppleanter: </w:t>
            </w:r>
            <w:r w:rsidR="00433092" w:rsidRPr="00433092">
              <w:rPr>
                <w:szCs w:val="24"/>
              </w:rPr>
              <w:t>Roger Haddad (L), Kristina Axén Olin (M), Pia Nilsson (S), Patrick Reslow (SD), Caroline Helmersson Olsson (S), Fredrik Christensson (C), Marie-Louise Hänel Sandström (M), Robert Stenkvist (SD), Linus Sköld (S), Michael Rubbestad (SD), Maria Nilsson (L), Roza Güclü Hedin (S), Noria Manouchi (M), Jörgen Grubb (SD), Aylin Fazelian (S), Ilona Szatmari Waldau (V), Pia Steensland (KD), Mats Berglund (MP) och Niels Paarup-Petersen (C).</w:t>
            </w:r>
          </w:p>
          <w:p w:rsidR="00BD09A6" w:rsidRPr="00433092" w:rsidRDefault="00BD09A6" w:rsidP="00BD09A6">
            <w:pPr>
              <w:rPr>
                <w:b/>
                <w:bCs/>
                <w:szCs w:val="24"/>
              </w:rPr>
            </w:pPr>
          </w:p>
          <w:p w:rsidR="00313972" w:rsidRPr="00433092" w:rsidRDefault="00313972" w:rsidP="00313972">
            <w:pPr>
              <w:tabs>
                <w:tab w:val="left" w:pos="1701"/>
              </w:tabs>
              <w:rPr>
                <w:b/>
                <w:szCs w:val="24"/>
              </w:rPr>
            </w:pPr>
            <w:r w:rsidRPr="00433092">
              <w:rPr>
                <w:color w:val="000000"/>
                <w:szCs w:val="24"/>
              </w:rPr>
              <w:t xml:space="preserve">Vidare var tjänstemän från utbildningsutskottets kansli </w:t>
            </w:r>
            <w:r w:rsidR="00433092" w:rsidRPr="00433092">
              <w:rPr>
                <w:color w:val="000000"/>
                <w:szCs w:val="24"/>
              </w:rPr>
              <w:t xml:space="preserve">och enheten riksdagstryck </w:t>
            </w:r>
            <w:r w:rsidRPr="00433092">
              <w:rPr>
                <w:color w:val="000000"/>
                <w:szCs w:val="24"/>
              </w:rPr>
              <w:t>uppkopplade på distans.</w:t>
            </w:r>
          </w:p>
          <w:p w:rsidR="008975C8" w:rsidRDefault="008975C8" w:rsidP="00F573AC">
            <w:pPr>
              <w:autoSpaceDE w:val="0"/>
              <w:autoSpaceDN w:val="0"/>
              <w:textAlignment w:val="center"/>
              <w:rPr>
                <w:b/>
                <w:snapToGrid w:val="0"/>
              </w:rPr>
            </w:pPr>
          </w:p>
        </w:tc>
      </w:tr>
      <w:tr w:rsidR="008975C8" w:rsidTr="006340E7">
        <w:tc>
          <w:tcPr>
            <w:tcW w:w="567" w:type="dxa"/>
          </w:tcPr>
          <w:p w:rsidR="008975C8" w:rsidRPr="003B4DE8" w:rsidRDefault="008975C8" w:rsidP="003B4DE8">
            <w:pPr>
              <w:pStyle w:val="Liststycke"/>
              <w:numPr>
                <w:ilvl w:val="0"/>
                <w:numId w:val="2"/>
              </w:numPr>
              <w:tabs>
                <w:tab w:val="left" w:pos="1701"/>
              </w:tabs>
              <w:rPr>
                <w:b/>
                <w:snapToGrid w:val="0"/>
              </w:rPr>
            </w:pPr>
          </w:p>
        </w:tc>
        <w:tc>
          <w:tcPr>
            <w:tcW w:w="6946" w:type="dxa"/>
            <w:gridSpan w:val="2"/>
          </w:tcPr>
          <w:p w:rsidR="004B5C33" w:rsidRDefault="004B5C33" w:rsidP="00BD09A6">
            <w:pPr>
              <w:autoSpaceDE w:val="0"/>
              <w:autoSpaceDN w:val="0"/>
              <w:adjustRightInd w:val="0"/>
              <w:textAlignment w:val="center"/>
              <w:rPr>
                <w:b/>
                <w:bCs/>
                <w:color w:val="000000"/>
                <w:szCs w:val="24"/>
              </w:rPr>
            </w:pPr>
            <w:r>
              <w:rPr>
                <w:b/>
                <w:bCs/>
                <w:color w:val="000000"/>
                <w:szCs w:val="24"/>
              </w:rPr>
              <w:t xml:space="preserve">Information från Riksrevisionen om granskningsrapporten Riktade utbyggnadsuppdrag till universitet och högskolor </w:t>
            </w:r>
            <w:r w:rsidR="008D1A54" w:rsidRPr="001F38AA">
              <w:rPr>
                <w:b/>
                <w:bCs/>
                <w:color w:val="000000"/>
                <w:szCs w:val="24"/>
              </w:rPr>
              <w:t xml:space="preserve">– </w:t>
            </w:r>
            <w:r>
              <w:rPr>
                <w:b/>
                <w:bCs/>
                <w:color w:val="000000"/>
                <w:szCs w:val="24"/>
              </w:rPr>
              <w:t>regeringens styrning genom utformning och uppföljning (</w:t>
            </w:r>
            <w:proofErr w:type="spellStart"/>
            <w:r>
              <w:rPr>
                <w:b/>
                <w:bCs/>
                <w:color w:val="000000"/>
                <w:szCs w:val="24"/>
              </w:rPr>
              <w:t>RiR</w:t>
            </w:r>
            <w:proofErr w:type="spellEnd"/>
            <w:r>
              <w:rPr>
                <w:b/>
                <w:bCs/>
                <w:color w:val="000000"/>
                <w:szCs w:val="24"/>
              </w:rPr>
              <w:t xml:space="preserve"> 2021:1)</w:t>
            </w:r>
          </w:p>
          <w:p w:rsidR="008975C8" w:rsidRDefault="008975C8" w:rsidP="00BD09A6">
            <w:pPr>
              <w:autoSpaceDE w:val="0"/>
              <w:autoSpaceDN w:val="0"/>
              <w:adjustRightInd w:val="0"/>
              <w:textAlignment w:val="center"/>
              <w:rPr>
                <w:color w:val="000000"/>
                <w:szCs w:val="24"/>
              </w:rPr>
            </w:pPr>
            <w:r>
              <w:rPr>
                <w:b/>
                <w:bCs/>
                <w:color w:val="000000"/>
                <w:szCs w:val="24"/>
              </w:rPr>
              <w:br/>
            </w:r>
            <w:r w:rsidR="004B5C33">
              <w:rPr>
                <w:color w:val="000000"/>
                <w:szCs w:val="24"/>
              </w:rPr>
              <w:t>Riksrevisorn Helena Lindberg, revisionsledaren Keili Saluveer, revisionsdirektörerna Sofia Sandgren-Massih och Krister Sund samt enhetschefen Katarina Richardson, samtliga från Riksrevisionen, deltog på distans och presenterad</w:t>
            </w:r>
            <w:r w:rsidR="004B5C33" w:rsidRPr="004B5C33">
              <w:rPr>
                <w:color w:val="000000"/>
                <w:szCs w:val="24"/>
              </w:rPr>
              <w:t xml:space="preserve">e </w:t>
            </w:r>
            <w:r w:rsidR="004B5C33" w:rsidRPr="004B5C33">
              <w:rPr>
                <w:bCs/>
                <w:color w:val="000000"/>
                <w:szCs w:val="24"/>
              </w:rPr>
              <w:t>granskningsrapporten Riktade utbyggnadsuppdrag till universitet och högsk</w:t>
            </w:r>
            <w:r w:rsidR="004B5C33" w:rsidRPr="00C975A9">
              <w:rPr>
                <w:bCs/>
                <w:color w:val="000000"/>
                <w:szCs w:val="24"/>
              </w:rPr>
              <w:t xml:space="preserve">olor </w:t>
            </w:r>
            <w:r w:rsidR="009922CF" w:rsidRPr="00C975A9">
              <w:rPr>
                <w:bCs/>
                <w:color w:val="000000"/>
                <w:szCs w:val="24"/>
              </w:rPr>
              <w:t>–</w:t>
            </w:r>
            <w:r w:rsidR="004B5C33" w:rsidRPr="00C975A9">
              <w:rPr>
                <w:bCs/>
                <w:color w:val="000000"/>
                <w:szCs w:val="24"/>
              </w:rPr>
              <w:t xml:space="preserve"> regeringens styrning genom utformning och uppföljning (</w:t>
            </w:r>
            <w:proofErr w:type="spellStart"/>
            <w:r w:rsidR="004B5C33" w:rsidRPr="00C975A9">
              <w:rPr>
                <w:bCs/>
                <w:color w:val="000000"/>
                <w:szCs w:val="24"/>
              </w:rPr>
              <w:t>RiR</w:t>
            </w:r>
            <w:proofErr w:type="spellEnd"/>
            <w:r w:rsidR="004B5C33" w:rsidRPr="00C975A9">
              <w:rPr>
                <w:bCs/>
                <w:color w:val="000000"/>
                <w:szCs w:val="24"/>
              </w:rPr>
              <w:t xml:space="preserve"> 2021:1).</w:t>
            </w:r>
          </w:p>
          <w:p w:rsidR="008975C8" w:rsidRDefault="008975C8" w:rsidP="00BD09A6">
            <w:pPr>
              <w:autoSpaceDE w:val="0"/>
              <w:autoSpaceDN w:val="0"/>
              <w:adjustRightInd w:val="0"/>
              <w:textAlignment w:val="center"/>
              <w:rPr>
                <w:b/>
                <w:szCs w:val="26"/>
              </w:rPr>
            </w:pPr>
          </w:p>
        </w:tc>
      </w:tr>
      <w:tr w:rsidR="004B5C33" w:rsidTr="006340E7">
        <w:tc>
          <w:tcPr>
            <w:tcW w:w="567" w:type="dxa"/>
          </w:tcPr>
          <w:p w:rsidR="004B5C33" w:rsidRPr="003B4DE8" w:rsidRDefault="004B5C33" w:rsidP="003B4DE8">
            <w:pPr>
              <w:pStyle w:val="Liststycke"/>
              <w:numPr>
                <w:ilvl w:val="0"/>
                <w:numId w:val="2"/>
              </w:numPr>
              <w:tabs>
                <w:tab w:val="left" w:pos="1701"/>
              </w:tabs>
              <w:rPr>
                <w:b/>
                <w:snapToGrid w:val="0"/>
              </w:rPr>
            </w:pPr>
          </w:p>
        </w:tc>
        <w:tc>
          <w:tcPr>
            <w:tcW w:w="6946" w:type="dxa"/>
            <w:gridSpan w:val="2"/>
          </w:tcPr>
          <w:p w:rsidR="004B5C33" w:rsidRDefault="004B5C33" w:rsidP="00BD09A6">
            <w:pPr>
              <w:autoSpaceDE w:val="0"/>
              <w:autoSpaceDN w:val="0"/>
              <w:adjustRightInd w:val="0"/>
              <w:textAlignment w:val="center"/>
              <w:rPr>
                <w:b/>
                <w:bCs/>
                <w:color w:val="000000"/>
                <w:szCs w:val="24"/>
              </w:rPr>
            </w:pPr>
            <w:r>
              <w:rPr>
                <w:b/>
                <w:bCs/>
                <w:color w:val="000000"/>
                <w:szCs w:val="24"/>
              </w:rPr>
              <w:t>Information från Rymdstyrelsen om aktuella frågor</w:t>
            </w:r>
          </w:p>
          <w:p w:rsidR="004B5C33" w:rsidRDefault="004B5C33" w:rsidP="00BD09A6">
            <w:pPr>
              <w:autoSpaceDE w:val="0"/>
              <w:autoSpaceDN w:val="0"/>
              <w:adjustRightInd w:val="0"/>
              <w:textAlignment w:val="center"/>
              <w:rPr>
                <w:b/>
                <w:bCs/>
                <w:color w:val="000000"/>
                <w:szCs w:val="24"/>
              </w:rPr>
            </w:pPr>
          </w:p>
          <w:p w:rsidR="004B5C33" w:rsidRDefault="004B5C33" w:rsidP="00BD09A6">
            <w:pPr>
              <w:autoSpaceDE w:val="0"/>
              <w:autoSpaceDN w:val="0"/>
              <w:adjustRightInd w:val="0"/>
              <w:textAlignment w:val="center"/>
              <w:rPr>
                <w:b/>
                <w:bCs/>
                <w:color w:val="000000"/>
                <w:szCs w:val="24"/>
              </w:rPr>
            </w:pPr>
            <w:r>
              <w:rPr>
                <w:color w:val="000000"/>
                <w:szCs w:val="24"/>
              </w:rPr>
              <w:t xml:space="preserve">Generaldirektören Anna </w:t>
            </w:r>
            <w:proofErr w:type="spellStart"/>
            <w:r>
              <w:rPr>
                <w:color w:val="000000"/>
                <w:szCs w:val="24"/>
              </w:rPr>
              <w:t>Rathsman</w:t>
            </w:r>
            <w:proofErr w:type="spellEnd"/>
            <w:r>
              <w:rPr>
                <w:color w:val="000000"/>
                <w:szCs w:val="24"/>
              </w:rPr>
              <w:t xml:space="preserve">, </w:t>
            </w:r>
            <w:proofErr w:type="spellStart"/>
            <w:r>
              <w:rPr>
                <w:color w:val="000000"/>
                <w:szCs w:val="24"/>
              </w:rPr>
              <w:t>sft</w:t>
            </w:r>
            <w:proofErr w:type="spellEnd"/>
            <w:r>
              <w:rPr>
                <w:color w:val="000000"/>
                <w:szCs w:val="24"/>
              </w:rPr>
              <w:t xml:space="preserve"> generaldirektören Christer Nilsson, stabschefen Sofia Strand</w:t>
            </w:r>
            <w:r w:rsidR="00433092">
              <w:rPr>
                <w:color w:val="000000"/>
                <w:szCs w:val="24"/>
              </w:rPr>
              <w:t xml:space="preserve"> </w:t>
            </w:r>
            <w:r>
              <w:rPr>
                <w:color w:val="000000"/>
                <w:szCs w:val="24"/>
              </w:rPr>
              <w:t xml:space="preserve">och kommunikationsansvarige Johan </w:t>
            </w:r>
            <w:proofErr w:type="spellStart"/>
            <w:r>
              <w:rPr>
                <w:color w:val="000000"/>
                <w:szCs w:val="24"/>
              </w:rPr>
              <w:t>Marcopoulos</w:t>
            </w:r>
            <w:proofErr w:type="spellEnd"/>
            <w:r>
              <w:rPr>
                <w:color w:val="000000"/>
                <w:szCs w:val="24"/>
              </w:rPr>
              <w:t>, samtliga från Rymdstyrelsen, deltog på distans och informerade om aktuella frågor.</w:t>
            </w:r>
          </w:p>
          <w:p w:rsidR="004B5C33" w:rsidRDefault="004B5C33" w:rsidP="00BD09A6">
            <w:pPr>
              <w:autoSpaceDE w:val="0"/>
              <w:autoSpaceDN w:val="0"/>
              <w:adjustRightInd w:val="0"/>
              <w:textAlignment w:val="center"/>
              <w:rPr>
                <w:b/>
                <w:bCs/>
                <w:color w:val="000000"/>
                <w:szCs w:val="24"/>
              </w:rPr>
            </w:pPr>
          </w:p>
        </w:tc>
      </w:tr>
      <w:tr w:rsidR="00447E69" w:rsidTr="006340E7">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8975C8">
              <w:rPr>
                <w:snapToGrid w:val="0"/>
              </w:rPr>
              <w:t>34</w:t>
            </w:r>
            <w:r w:rsidR="00447E69">
              <w:rPr>
                <w:snapToGrid w:val="0"/>
              </w:rPr>
              <w:t>.</w:t>
            </w:r>
          </w:p>
          <w:p w:rsidR="00447E69" w:rsidRDefault="00447E69">
            <w:pPr>
              <w:tabs>
                <w:tab w:val="left" w:pos="1701"/>
              </w:tabs>
              <w:rPr>
                <w:snapToGrid w:val="0"/>
              </w:rPr>
            </w:pPr>
          </w:p>
        </w:tc>
      </w:tr>
      <w:tr w:rsidR="003B4DE8" w:rsidTr="006340E7">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433092">
              <w:rPr>
                <w:snapToGrid w:val="0"/>
              </w:rPr>
              <w:t>2</w:t>
            </w:r>
            <w:r w:rsidR="003B4DE8">
              <w:rPr>
                <w:snapToGrid w:val="0"/>
              </w:rPr>
              <w:t>.</w:t>
            </w:r>
          </w:p>
          <w:p w:rsidR="00433092" w:rsidRDefault="00433092" w:rsidP="003B4DE8">
            <w:pPr>
              <w:tabs>
                <w:tab w:val="left" w:pos="1701"/>
              </w:tabs>
              <w:rPr>
                <w:snapToGrid w:val="0"/>
              </w:rPr>
            </w:pPr>
          </w:p>
          <w:p w:rsidR="00433092" w:rsidRDefault="00433092" w:rsidP="00433092">
            <w:pPr>
              <w:tabs>
                <w:tab w:val="left" w:pos="1701"/>
              </w:tabs>
              <w:rPr>
                <w:b/>
                <w:bCs/>
                <w:color w:val="000000"/>
                <w:szCs w:val="24"/>
              </w:rPr>
            </w:pPr>
            <w:r>
              <w:rPr>
                <w:bCs/>
                <w:color w:val="000000"/>
                <w:szCs w:val="24"/>
              </w:rPr>
              <w:t>Utskottet beslutade enligt 7 kap. 12 § RO att överlägga med regeringen om:</w:t>
            </w:r>
            <w:r>
              <w:t xml:space="preserve"> </w:t>
            </w:r>
          </w:p>
          <w:p w:rsidR="00433092" w:rsidRDefault="00433092" w:rsidP="00433092">
            <w:pPr>
              <w:pStyle w:val="Liststycke"/>
              <w:numPr>
                <w:ilvl w:val="0"/>
                <w:numId w:val="3"/>
              </w:numPr>
              <w:tabs>
                <w:tab w:val="left" w:pos="1701"/>
              </w:tabs>
              <w:ind w:left="422" w:hanging="284"/>
              <w:rPr>
                <w:snapToGrid w:val="0"/>
              </w:rPr>
            </w:pPr>
            <w:proofErr w:type="spellStart"/>
            <w:r w:rsidRPr="00433092">
              <w:rPr>
                <w:snapToGrid w:val="0"/>
              </w:rPr>
              <w:t>Rådsslutsatser</w:t>
            </w:r>
            <w:proofErr w:type="spellEnd"/>
            <w:r w:rsidRPr="00433092">
              <w:rPr>
                <w:snapToGrid w:val="0"/>
              </w:rPr>
              <w:t xml:space="preserve"> om likvärdig utbildning</w:t>
            </w:r>
          </w:p>
          <w:p w:rsidR="00433092" w:rsidRDefault="00433092" w:rsidP="00433092">
            <w:pPr>
              <w:pStyle w:val="Liststycke"/>
              <w:numPr>
                <w:ilvl w:val="0"/>
                <w:numId w:val="3"/>
              </w:numPr>
              <w:tabs>
                <w:tab w:val="left" w:pos="1701"/>
              </w:tabs>
              <w:ind w:left="422" w:hanging="284"/>
              <w:rPr>
                <w:snapToGrid w:val="0"/>
              </w:rPr>
            </w:pPr>
            <w:proofErr w:type="spellStart"/>
            <w:r w:rsidRPr="00433092">
              <w:rPr>
                <w:snapToGrid w:val="0"/>
              </w:rPr>
              <w:t>Rådsslutsatser</w:t>
            </w:r>
            <w:proofErr w:type="spellEnd"/>
            <w:r w:rsidRPr="00433092">
              <w:rPr>
                <w:snapToGrid w:val="0"/>
              </w:rPr>
              <w:t xml:space="preserve"> om Europauniversiteten</w:t>
            </w:r>
          </w:p>
          <w:p w:rsidR="00433092" w:rsidRPr="00433092" w:rsidRDefault="00433092" w:rsidP="00433092">
            <w:pPr>
              <w:pStyle w:val="Liststycke"/>
              <w:numPr>
                <w:ilvl w:val="0"/>
                <w:numId w:val="3"/>
              </w:numPr>
              <w:tabs>
                <w:tab w:val="left" w:pos="1701"/>
              </w:tabs>
              <w:ind w:left="422" w:hanging="284"/>
              <w:rPr>
                <w:snapToGrid w:val="0"/>
              </w:rPr>
            </w:pPr>
            <w:r w:rsidRPr="00433092">
              <w:rPr>
                <w:snapToGrid w:val="0"/>
              </w:rPr>
              <w:t>Omvandlingsagendan för högre utbildning</w:t>
            </w:r>
          </w:p>
          <w:p w:rsidR="003B4DE8" w:rsidRDefault="003B4DE8" w:rsidP="003B4DE8">
            <w:pPr>
              <w:tabs>
                <w:tab w:val="left" w:pos="1701"/>
              </w:tabs>
              <w:rPr>
                <w:snapToGrid w:val="0"/>
              </w:rPr>
            </w:pPr>
          </w:p>
        </w:tc>
      </w:tr>
      <w:tr w:rsidR="003B4DE8" w:rsidTr="006340E7">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975C8" w:rsidRDefault="004B5C33" w:rsidP="00BB7028">
            <w:pPr>
              <w:tabs>
                <w:tab w:val="left" w:pos="1701"/>
              </w:tabs>
              <w:rPr>
                <w:b/>
                <w:bCs/>
                <w:color w:val="000000"/>
                <w:szCs w:val="24"/>
              </w:rPr>
            </w:pPr>
            <w:r>
              <w:rPr>
                <w:b/>
                <w:bCs/>
                <w:color w:val="000000"/>
                <w:szCs w:val="24"/>
              </w:rPr>
              <w:t>Dröjsmålstalan vid erkännande av yrkeskvalifikationer (UbU22)</w:t>
            </w:r>
          </w:p>
          <w:p w:rsidR="004B5C33" w:rsidRDefault="004B5C33" w:rsidP="00BB7028">
            <w:pPr>
              <w:tabs>
                <w:tab w:val="left" w:pos="1701"/>
              </w:tabs>
              <w:rPr>
                <w:b/>
                <w:bCs/>
                <w:color w:val="000000"/>
                <w:szCs w:val="24"/>
              </w:rPr>
            </w:pPr>
          </w:p>
          <w:p w:rsidR="008975C8" w:rsidRDefault="008975C8" w:rsidP="00BB7028">
            <w:pPr>
              <w:tabs>
                <w:tab w:val="left" w:pos="1701"/>
              </w:tabs>
              <w:rPr>
                <w:bCs/>
                <w:color w:val="000000"/>
                <w:szCs w:val="24"/>
              </w:rPr>
            </w:pPr>
            <w:r w:rsidRPr="008975C8">
              <w:rPr>
                <w:bCs/>
                <w:color w:val="000000"/>
                <w:szCs w:val="24"/>
              </w:rPr>
              <w:t>Utskottet fortsatte behandlingen av proposition 2020/21:</w:t>
            </w:r>
            <w:r w:rsidR="004B5C33">
              <w:rPr>
                <w:bCs/>
                <w:color w:val="000000"/>
                <w:szCs w:val="24"/>
              </w:rPr>
              <w:t>96.</w:t>
            </w:r>
          </w:p>
          <w:p w:rsidR="008975C8" w:rsidRDefault="008975C8" w:rsidP="00BB7028">
            <w:pPr>
              <w:tabs>
                <w:tab w:val="left" w:pos="1701"/>
              </w:tabs>
              <w:rPr>
                <w:bCs/>
                <w:color w:val="000000"/>
                <w:szCs w:val="24"/>
              </w:rPr>
            </w:pPr>
          </w:p>
          <w:p w:rsidR="00656420" w:rsidRDefault="008975C8" w:rsidP="00433092">
            <w:pPr>
              <w:tabs>
                <w:tab w:val="left" w:pos="1701"/>
              </w:tabs>
              <w:rPr>
                <w:snapToGrid w:val="0"/>
              </w:rPr>
            </w:pPr>
            <w:r>
              <w:rPr>
                <w:bCs/>
                <w:color w:val="000000"/>
                <w:szCs w:val="24"/>
              </w:rPr>
              <w:t xml:space="preserve">Utskottet justerade </w:t>
            </w:r>
            <w:r w:rsidR="004B5C33">
              <w:rPr>
                <w:bCs/>
                <w:color w:val="000000"/>
                <w:szCs w:val="24"/>
              </w:rPr>
              <w:t>betänkande</w:t>
            </w:r>
            <w:r>
              <w:rPr>
                <w:bCs/>
                <w:color w:val="000000"/>
                <w:szCs w:val="24"/>
              </w:rPr>
              <w:t xml:space="preserve"> 2020/</w:t>
            </w:r>
            <w:proofErr w:type="gramStart"/>
            <w:r>
              <w:rPr>
                <w:bCs/>
                <w:color w:val="000000"/>
                <w:szCs w:val="24"/>
              </w:rPr>
              <w:t>21:UbU</w:t>
            </w:r>
            <w:proofErr w:type="gramEnd"/>
            <w:r w:rsidR="004B5C33">
              <w:rPr>
                <w:bCs/>
                <w:color w:val="000000"/>
                <w:szCs w:val="24"/>
              </w:rPr>
              <w:t>22.</w:t>
            </w:r>
          </w:p>
        </w:tc>
      </w:tr>
      <w:tr w:rsidR="00433092" w:rsidTr="006340E7">
        <w:tc>
          <w:tcPr>
            <w:tcW w:w="567" w:type="dxa"/>
          </w:tcPr>
          <w:p w:rsidR="00433092" w:rsidRDefault="00433092" w:rsidP="00656420">
            <w:pPr>
              <w:tabs>
                <w:tab w:val="left" w:pos="1701"/>
              </w:tabs>
              <w:rPr>
                <w:b/>
                <w:snapToGrid w:val="0"/>
              </w:rPr>
            </w:pPr>
          </w:p>
        </w:tc>
        <w:tc>
          <w:tcPr>
            <w:tcW w:w="6946" w:type="dxa"/>
            <w:gridSpan w:val="2"/>
          </w:tcPr>
          <w:p w:rsidR="00433092" w:rsidRDefault="00433092" w:rsidP="0040376B">
            <w:pPr>
              <w:widowControl/>
              <w:autoSpaceDE w:val="0"/>
              <w:autoSpaceDN w:val="0"/>
              <w:adjustRightInd w:val="0"/>
              <w:rPr>
                <w:b/>
                <w:bCs/>
                <w:szCs w:val="24"/>
              </w:rPr>
            </w:pPr>
          </w:p>
        </w:tc>
      </w:tr>
      <w:tr w:rsidR="003B4DE8" w:rsidTr="006340E7">
        <w:tc>
          <w:tcPr>
            <w:tcW w:w="567" w:type="dxa"/>
          </w:tcPr>
          <w:p w:rsidR="003B4DE8" w:rsidRPr="00656420" w:rsidRDefault="00433092" w:rsidP="00656420">
            <w:pPr>
              <w:tabs>
                <w:tab w:val="left" w:pos="1701"/>
              </w:tabs>
              <w:rPr>
                <w:b/>
                <w:snapToGrid w:val="0"/>
              </w:rPr>
            </w:pPr>
            <w:r>
              <w:rPr>
                <w:b/>
                <w:snapToGrid w:val="0"/>
              </w:rPr>
              <w:t>7</w:t>
            </w:r>
            <w:r w:rsidR="006340E7">
              <w:rPr>
                <w:b/>
                <w:snapToGrid w:val="0"/>
              </w:rPr>
              <w:t xml:space="preserve"> </w:t>
            </w:r>
            <w:r w:rsidR="00656420">
              <w:rPr>
                <w:b/>
                <w:snapToGrid w:val="0"/>
              </w:rPr>
              <w:t>§</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w:t>
            </w:r>
            <w:r w:rsidR="006340E7">
              <w:rPr>
                <w:szCs w:val="24"/>
              </w:rPr>
              <w:t xml:space="preserve"> t</w:t>
            </w:r>
            <w:r w:rsidR="004B5C33">
              <w:rPr>
                <w:szCs w:val="24"/>
              </w:rPr>
              <w:t>isdagen den 4 maj 2021 kl. 11:00.</w:t>
            </w:r>
          </w:p>
        </w:tc>
      </w:tr>
      <w:tr w:rsidR="003B4DE8" w:rsidTr="006340E7">
        <w:trPr>
          <w:gridAfter w:val="1"/>
          <w:wAfter w:w="357" w:type="dxa"/>
        </w:trPr>
        <w:tc>
          <w:tcPr>
            <w:tcW w:w="7156" w:type="dxa"/>
            <w:gridSpan w:val="2"/>
          </w:tcPr>
          <w:p w:rsidR="003B4DE8" w:rsidRDefault="003B4DE8" w:rsidP="003B4DE8">
            <w:pPr>
              <w:tabs>
                <w:tab w:val="left" w:pos="1701"/>
              </w:tabs>
              <w:rPr>
                <w:b/>
              </w:rPr>
            </w:pPr>
          </w:p>
          <w:p w:rsidR="002E5D8E" w:rsidRDefault="002E5D8E" w:rsidP="00D817DA">
            <w:pPr>
              <w:tabs>
                <w:tab w:val="left" w:pos="1701"/>
              </w:tabs>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433092"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4B5C33">
              <w:t xml:space="preserve">tisdagen den 4 maj </w:t>
            </w:r>
            <w:r w:rsidR="00BB7028">
              <w:t>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6340E7">
              <w:t>3</w:t>
            </w:r>
            <w:r w:rsidR="004B5C33">
              <w:t>6</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433092">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70586574"/>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43309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1"/>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2930AF">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E031293"/>
    <w:multiLevelType w:val="hybridMultilevel"/>
    <w:tmpl w:val="11C868B0"/>
    <w:lvl w:ilvl="0" w:tplc="9DF0A83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1"/>
    <w:rsid w:val="00001172"/>
    <w:rsid w:val="00007BDF"/>
    <w:rsid w:val="0001177E"/>
    <w:rsid w:val="00013FF4"/>
    <w:rsid w:val="0001407C"/>
    <w:rsid w:val="00020652"/>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11F0"/>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930AF"/>
    <w:rsid w:val="002A3434"/>
    <w:rsid w:val="002D5CD8"/>
    <w:rsid w:val="002E5D8E"/>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3092"/>
    <w:rsid w:val="00437505"/>
    <w:rsid w:val="00447E69"/>
    <w:rsid w:val="004514FD"/>
    <w:rsid w:val="0045155F"/>
    <w:rsid w:val="00453542"/>
    <w:rsid w:val="0045482B"/>
    <w:rsid w:val="004674B5"/>
    <w:rsid w:val="00483EB5"/>
    <w:rsid w:val="004875DF"/>
    <w:rsid w:val="004B5C33"/>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40E7"/>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2251"/>
    <w:rsid w:val="006F3781"/>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5553"/>
    <w:rsid w:val="00896EBD"/>
    <w:rsid w:val="008975C8"/>
    <w:rsid w:val="008B080B"/>
    <w:rsid w:val="008B4A0D"/>
    <w:rsid w:val="008C35C4"/>
    <w:rsid w:val="008D1A54"/>
    <w:rsid w:val="008E2E78"/>
    <w:rsid w:val="008F6938"/>
    <w:rsid w:val="008F6C98"/>
    <w:rsid w:val="008F7983"/>
    <w:rsid w:val="009171C9"/>
    <w:rsid w:val="00923EFE"/>
    <w:rsid w:val="00925ABE"/>
    <w:rsid w:val="0094358D"/>
    <w:rsid w:val="00960E59"/>
    <w:rsid w:val="00985715"/>
    <w:rsid w:val="009922CF"/>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975A9"/>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2E67"/>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A052B-5AE7-4539-8B4E-6CC16E03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606763685">
      <w:bodyDiv w:val="1"/>
      <w:marLeft w:val="0"/>
      <w:marRight w:val="0"/>
      <w:marTop w:val="0"/>
      <w:marBottom w:val="0"/>
      <w:divBdr>
        <w:top w:val="none" w:sz="0" w:space="0" w:color="auto"/>
        <w:left w:val="none" w:sz="0" w:space="0" w:color="auto"/>
        <w:bottom w:val="none" w:sz="0" w:space="0" w:color="auto"/>
        <w:right w:val="none" w:sz="0" w:space="0" w:color="auto"/>
      </w:divBdr>
    </w:div>
    <w:div w:id="1814642136">
      <w:bodyDiv w:val="1"/>
      <w:marLeft w:val="0"/>
      <w:marRight w:val="0"/>
      <w:marTop w:val="0"/>
      <w:marBottom w:val="0"/>
      <w:divBdr>
        <w:top w:val="none" w:sz="0" w:space="0" w:color="auto"/>
        <w:left w:val="none" w:sz="0" w:space="0" w:color="auto"/>
        <w:bottom w:val="none" w:sz="0" w:space="0" w:color="auto"/>
        <w:right w:val="none" w:sz="0" w:space="0" w:color="auto"/>
      </w:divBdr>
    </w:div>
    <w:div w:id="19645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3873</Characters>
  <Application>Microsoft Office Word</Application>
  <DocSecurity>4</DocSecurity>
  <Lines>1291</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Anna Bolmström</cp:lastModifiedBy>
  <cp:revision>2</cp:revision>
  <cp:lastPrinted>2013-04-22T11:37:00Z</cp:lastPrinted>
  <dcterms:created xsi:type="dcterms:W3CDTF">2021-05-05T14:23:00Z</dcterms:created>
  <dcterms:modified xsi:type="dcterms:W3CDTF">2021-05-05T14:23:00Z</dcterms:modified>
</cp:coreProperties>
</file>