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38D" w:rsidRPr="0067438D" w:rsidRDefault="0067438D">
      <w:pPr>
        <w:pStyle w:val="Frslagsrubrik"/>
      </w:pPr>
      <w:r w:rsidRPr="0067438D">
        <w:t>Förslag till riksdagsbeslut</w:t>
      </w:r>
    </w:p>
    <w:p w:rsidR="0067438D" w:rsidRPr="0067438D" w:rsidRDefault="0067438D">
      <w:pPr>
        <w:pStyle w:val="Hemstlatt"/>
      </w:pPr>
      <w:r w:rsidRPr="0067438D">
        <w:t xml:space="preserve">Riksdagen tillkännager för regeringen som sin mening vad som anförs i motionen om </w:t>
      </w:r>
      <w:r w:rsidRPr="0067438D">
        <w:rPr>
          <w:color w:val="000000"/>
        </w:rPr>
        <w:t>kraftfulla åtgärder för skogsvårdande insa</w:t>
      </w:r>
      <w:r w:rsidRPr="0067438D">
        <w:rPr>
          <w:color w:val="000000"/>
        </w:rPr>
        <w:t>t</w:t>
      </w:r>
      <w:r w:rsidRPr="0067438D">
        <w:rPr>
          <w:color w:val="000000"/>
        </w:rPr>
        <w:t>ser.</w:t>
      </w:r>
    </w:p>
    <w:p w:rsidR="0067438D" w:rsidRPr="0067438D" w:rsidRDefault="0067438D">
      <w:pPr>
        <w:pStyle w:val="Rubrik1"/>
      </w:pPr>
      <w:r w:rsidRPr="0067438D">
        <w:t>Motivering</w:t>
      </w:r>
    </w:p>
    <w:p w:rsidR="0067438D" w:rsidRPr="0067438D" w:rsidRDefault="0067438D">
      <w:pPr>
        <w:autoSpaceDE w:val="0"/>
        <w:autoSpaceDN w:val="0"/>
        <w:adjustRightInd w:val="0"/>
        <w:spacing w:before="120"/>
        <w:rPr>
          <w:color w:val="000000"/>
        </w:rPr>
      </w:pPr>
      <w:r w:rsidRPr="0067438D">
        <w:rPr>
          <w:color w:val="000000"/>
        </w:rPr>
        <w:t>Skötseln i en del av landets skogar har tyvärr stora brister. En viktig orsak till bristerna kan vara att vissa skogsägare inte uppfattar kraven i skogsvårdslagen på återföryngring som tillräckligt skarpa. En annan orsak kan vara att de skogliga beredskapsarbeten som tidigare stod för en stor del av röjningsarb</w:t>
      </w:r>
      <w:r w:rsidRPr="0067438D">
        <w:rPr>
          <w:color w:val="000000"/>
        </w:rPr>
        <w:t>e</w:t>
      </w:r>
      <w:r w:rsidRPr="0067438D">
        <w:rPr>
          <w:color w:val="000000"/>
        </w:rPr>
        <w:t>tet har försvunnit. Detta har lett till att vissa skogsägare försummar att röja skogen och bedriva det miljömässiga och skogsvårdande arbete som är nö</w:t>
      </w:r>
      <w:r w:rsidRPr="0067438D">
        <w:rPr>
          <w:color w:val="000000"/>
        </w:rPr>
        <w:t>d</w:t>
      </w:r>
      <w:r w:rsidRPr="0067438D">
        <w:rPr>
          <w:color w:val="000000"/>
        </w:rPr>
        <w:t>vändigt.</w:t>
      </w:r>
    </w:p>
    <w:p w:rsidR="0067438D" w:rsidRPr="0067438D" w:rsidRDefault="0067438D">
      <w:pPr>
        <w:pStyle w:val="Normaltindrag"/>
      </w:pPr>
      <w:r w:rsidRPr="0067438D">
        <w:t>Detta sammantaget leder till att återväxten i skogen blir mindre än den skulle vara med en bättre skötsel. Eftersom skogsproduktionen är en så viktig del av landets försörjning riskerar detta påverka hela samhällsekonomin. Det är därför angeläget att regeringen genomför kraftfulla åtgärder för att öka de skogsvårdande insatserna när det gäller plant</w:t>
      </w:r>
      <w:r w:rsidRPr="0067438D">
        <w:t>ering, röjning och gallring.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438D">
        <w:trPr>
          <w:cantSplit/>
        </w:trPr>
        <w:tc>
          <w:tcPr>
            <w:tcW w:w="3046" w:type="dxa"/>
          </w:tcPr>
          <w:p w:rsidR="0067438D" w:rsidRPr="0067438D" w:rsidRDefault="0067438D">
            <w:pPr>
              <w:pStyle w:val="UnderskriftDatum"/>
              <w:spacing w:before="240"/>
            </w:pPr>
            <w:r w:rsidRPr="0067438D">
              <w:t>Stockholm den 22 oktober 2010</w:t>
            </w:r>
          </w:p>
        </w:tc>
        <w:tc>
          <w:tcPr>
            <w:tcW w:w="3047" w:type="dxa"/>
          </w:tcPr>
          <w:p w:rsidR="0067438D" w:rsidRPr="0067438D" w:rsidRDefault="0067438D">
            <w:pPr>
              <w:pStyle w:val="Underskrifter"/>
              <w:spacing w:before="240"/>
            </w:pPr>
          </w:p>
        </w:tc>
      </w:tr>
      <w:tr w:rsidR="00000000" w:rsidRPr="0067438D">
        <w:trPr>
          <w:cantSplit/>
        </w:trPr>
        <w:tc>
          <w:tcPr>
            <w:tcW w:w="3046" w:type="dxa"/>
          </w:tcPr>
          <w:p w:rsidR="0067438D" w:rsidRPr="0067438D" w:rsidRDefault="0067438D">
            <w:pPr>
              <w:pStyle w:val="Underskrifter"/>
            </w:pPr>
            <w:r w:rsidRPr="0067438D">
              <w:t>Ingemar Nilsson (S)</w:t>
            </w:r>
          </w:p>
        </w:tc>
        <w:tc>
          <w:tcPr>
            <w:tcW w:w="3046" w:type="dxa"/>
          </w:tcPr>
          <w:p w:rsidR="0067438D" w:rsidRPr="0067438D" w:rsidRDefault="0067438D">
            <w:pPr>
              <w:pStyle w:val="Underskrifter"/>
            </w:pPr>
            <w:r w:rsidRPr="0067438D">
              <w:t>Eva Sonidsson (S)</w:t>
            </w:r>
          </w:p>
        </w:tc>
      </w:tr>
    </w:tbl>
    <w:p w:rsidR="0067438D" w:rsidRPr="0067438D" w:rsidRDefault="0067438D">
      <w:pPr>
        <w:pStyle w:val="Normaltindrag"/>
      </w:pPr>
    </w:p>
    <w:sectPr w:rsidR="00000000" w:rsidRPr="006743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438D" w:rsidRPr="0067438D" w:rsidRDefault="0067438D">
      <w:r w:rsidRPr="0067438D">
        <w:separator/>
      </w:r>
    </w:p>
  </w:endnote>
  <w:endnote w:type="continuationSeparator" w:id="0">
    <w:p w:rsidR="0067438D" w:rsidRPr="0067438D" w:rsidRDefault="0067438D">
      <w:r w:rsidRPr="00674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8D" w:rsidRPr="0067438D" w:rsidRDefault="0067438D">
    <w:pPr>
      <w:pStyle w:val="Sidfot"/>
    </w:pPr>
    <w:r w:rsidRPr="006743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75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8D" w:rsidRDefault="006743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38D" w:rsidRDefault="006743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8D" w:rsidRPr="0067438D" w:rsidRDefault="0067438D">
    <w:pPr>
      <w:pStyle w:val="Sidfot"/>
    </w:pPr>
    <w:r w:rsidRPr="006743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487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8D" w:rsidRDefault="006743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38D" w:rsidRDefault="006743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8D" w:rsidRPr="0067438D" w:rsidRDefault="0067438D">
    <w:pPr>
      <w:pStyle w:val="Sidfot"/>
    </w:pPr>
    <w:r w:rsidRPr="006743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833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8D" w:rsidRDefault="00674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38D" w:rsidRDefault="00674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438D" w:rsidRPr="0067438D" w:rsidRDefault="0067438D">
      <w:r w:rsidRPr="0067438D">
        <w:separator/>
      </w:r>
    </w:p>
  </w:footnote>
  <w:footnote w:type="continuationSeparator" w:id="0">
    <w:p w:rsidR="0067438D" w:rsidRPr="0067438D" w:rsidRDefault="0067438D">
      <w:r w:rsidRPr="006743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8D" w:rsidRPr="0067438D" w:rsidRDefault="0067438D">
    <w:pPr>
      <w:pStyle w:val="Sidhuvud"/>
    </w:pPr>
    <w:r w:rsidRPr="006743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970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8D" w:rsidRDefault="006743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38D" w:rsidRDefault="006743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8D" w:rsidRPr="0067438D" w:rsidRDefault="0067438D">
    <w:pPr>
      <w:pStyle w:val="Sidhuvud"/>
    </w:pPr>
    <w:r w:rsidRPr="006743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106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38D" w:rsidRDefault="006743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38D" w:rsidRDefault="006743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38D" w:rsidRPr="0067438D" w:rsidRDefault="0067438D">
    <w:pPr>
      <w:pStyle w:val="FSHNormal"/>
      <w:tabs>
        <w:tab w:val="right" w:pos="5840"/>
      </w:tabs>
    </w:pPr>
    <w:r w:rsidRPr="0067438D">
      <w:br/>
    </w:r>
    <w:r w:rsidRPr="0067438D">
      <w:fldChar w:fldCharType="begin" w:fldLock="1"/>
    </w:r>
    <w:r w:rsidRPr="0067438D">
      <w:instrText xml:space="preserve"> DOCPROPERTY</w:instrText>
    </w:r>
    <w:r w:rsidRPr="0067438D">
      <w:rPr>
        <w:sz w:val="18"/>
      </w:rPr>
      <w:instrText xml:space="preserve"> "YearUser" *\charformat </w:instrText>
    </w:r>
    <w:r w:rsidRPr="0067438D">
      <w:fldChar w:fldCharType="separate"/>
    </w:r>
    <w:r w:rsidRPr="0067438D">
      <w:t>2010/11</w:t>
    </w:r>
    <w:r w:rsidRPr="0067438D">
      <w:fldChar w:fldCharType="end"/>
    </w:r>
    <w:r w:rsidRPr="0067438D">
      <w:t xml:space="preserve"> </w:t>
    </w:r>
    <w:r w:rsidRPr="0067438D">
      <w:tab/>
      <w:t xml:space="preserve">mnr: </w:t>
    </w:r>
    <w:r w:rsidRPr="0067438D">
      <w:fldChar w:fldCharType="begin" w:fldLock="1"/>
    </w:r>
    <w:r w:rsidRPr="0067438D">
      <w:instrText xml:space="preserve"> DOCPROPERTY</w:instrText>
    </w:r>
    <w:r w:rsidRPr="0067438D">
      <w:rPr>
        <w:sz w:val="18"/>
      </w:rPr>
      <w:instrText xml:space="preserve"> "Motionsnummer" *\charformat </w:instrText>
    </w:r>
    <w:r w:rsidRPr="0067438D">
      <w:fldChar w:fldCharType="separate"/>
    </w:r>
    <w:r w:rsidRPr="0067438D">
      <w:t>MJ333</w:t>
    </w:r>
    <w:r w:rsidRPr="0067438D">
      <w:fldChar w:fldCharType="end"/>
    </w:r>
    <w:r w:rsidRPr="0067438D">
      <w:br/>
    </w:r>
    <w:r w:rsidRPr="0067438D">
      <w:fldChar w:fldCharType="begin" w:fldLock="1"/>
    </w:r>
    <w:r w:rsidRPr="0067438D">
      <w:instrText xml:space="preserve"> DOCPROPERTY</w:instrText>
    </w:r>
    <w:r w:rsidRPr="0067438D">
      <w:rPr>
        <w:sz w:val="18"/>
      </w:rPr>
      <w:instrText xml:space="preserve"> "Samling" *\charformat </w:instrText>
    </w:r>
    <w:r w:rsidRPr="0067438D">
      <w:fldChar w:fldCharType="end"/>
    </w:r>
    <w:r w:rsidRPr="0067438D">
      <w:tab/>
      <w:t xml:space="preserve">pnr: </w:t>
    </w:r>
    <w:r w:rsidRPr="0067438D">
      <w:fldChar w:fldCharType="begin" w:fldLock="1"/>
    </w:r>
    <w:r w:rsidRPr="0067438D">
      <w:instrText xml:space="preserve"> DOCPROPERTY</w:instrText>
    </w:r>
    <w:r w:rsidRPr="0067438D">
      <w:rPr>
        <w:sz w:val="18"/>
      </w:rPr>
      <w:instrText xml:space="preserve"> "Partinummer" *\charformat </w:instrText>
    </w:r>
    <w:r w:rsidRPr="0067438D">
      <w:fldChar w:fldCharType="separate"/>
    </w:r>
    <w:r w:rsidRPr="0067438D">
      <w:t>S28074</w:t>
    </w:r>
    <w:r w:rsidRPr="0067438D">
      <w:fldChar w:fldCharType="end"/>
    </w:r>
  </w:p>
  <w:p w:rsidR="0067438D" w:rsidRPr="0067438D" w:rsidRDefault="0067438D">
    <w:pPr>
      <w:pStyle w:val="FSHRub1"/>
    </w:pPr>
    <w:r w:rsidRPr="0067438D">
      <w:t>Motion till riksdagen</w:t>
    </w:r>
    <w:r w:rsidRPr="0067438D">
      <w:br/>
    </w:r>
    <w:r w:rsidRPr="0067438D">
      <w:fldChar w:fldCharType="begin" w:fldLock="1"/>
    </w:r>
    <w:r w:rsidRPr="0067438D">
      <w:instrText xml:space="preserve"> DOCPROPERTY "YearUser" *\charformat </w:instrText>
    </w:r>
    <w:r w:rsidRPr="0067438D">
      <w:fldChar w:fldCharType="separate"/>
    </w:r>
    <w:r w:rsidRPr="0067438D">
      <w:t>2010/11</w:t>
    </w:r>
    <w:r w:rsidRPr="0067438D">
      <w:fldChar w:fldCharType="end"/>
    </w:r>
    <w:r w:rsidRPr="0067438D">
      <w:t>:</w:t>
    </w:r>
    <w:r w:rsidRPr="0067438D">
      <w:fldChar w:fldCharType="begin" w:fldLock="1"/>
    </w:r>
    <w:r w:rsidRPr="0067438D">
      <w:instrText xml:space="preserve"> DOCPROPERTY "Motionsnummer" *\charformat </w:instrText>
    </w:r>
    <w:r w:rsidRPr="0067438D">
      <w:fldChar w:fldCharType="separate"/>
    </w:r>
    <w:r w:rsidRPr="0067438D">
      <w:t>MJ333</w:t>
    </w:r>
    <w:r w:rsidRPr="0067438D">
      <w:fldChar w:fldCharType="end"/>
    </w:r>
  </w:p>
  <w:p w:rsidR="0067438D" w:rsidRPr="0067438D" w:rsidRDefault="0067438D">
    <w:pPr>
      <w:pStyle w:val="FSHNormalS5"/>
    </w:pPr>
    <w:r w:rsidRPr="0067438D">
      <w:fldChar w:fldCharType="begin" w:fldLock="1"/>
    </w:r>
    <w:r w:rsidRPr="0067438D">
      <w:instrText xml:space="preserve"> DOCPROPERTY "MotionarText" *\charformat </w:instrText>
    </w:r>
    <w:r w:rsidRPr="0067438D">
      <w:fldChar w:fldCharType="separate"/>
    </w:r>
    <w:r w:rsidRPr="0067438D">
      <w:t>av Ingemar Nilsson och Eva Sonidsson (S)</w:t>
    </w:r>
    <w:r w:rsidRPr="0067438D">
      <w:fldChar w:fldCharType="end"/>
    </w:r>
    <w:r w:rsidRPr="0067438D">
      <w:br/>
    </w:r>
    <w:r w:rsidRPr="0067438D">
      <w:fldChar w:fldCharType="begin" w:fldLock="1"/>
    </w:r>
    <w:r w:rsidRPr="0067438D">
      <w:instrText xml:space="preserve"> DOCPROPERTY "SvarFrasKort" *\charformat </w:instrText>
    </w:r>
    <w:r w:rsidRPr="0067438D">
      <w:fldChar w:fldCharType="end"/>
    </w:r>
  </w:p>
  <w:p w:rsidR="0067438D" w:rsidRPr="0067438D" w:rsidRDefault="0067438D">
    <w:pPr>
      <w:pStyle w:val="FSHTitel"/>
    </w:pPr>
    <w:r w:rsidRPr="0067438D">
      <w:fldChar w:fldCharType="begin" w:fldLock="1"/>
    </w:r>
    <w:r w:rsidRPr="0067438D">
      <w:instrText xml:space="preserve"> DOCPROPERTY</w:instrText>
    </w:r>
    <w:r w:rsidRPr="0067438D">
      <w:rPr>
        <w:sz w:val="18"/>
      </w:rPr>
      <w:instrText xml:space="preserve"> "RubrikSvar" *\charformat </w:instrText>
    </w:r>
    <w:r w:rsidRPr="0067438D">
      <w:fldChar w:fldCharType="separate"/>
    </w:r>
    <w:r w:rsidRPr="0067438D">
      <w:t>Skogsvård</w:t>
    </w:r>
    <w:r w:rsidRPr="0067438D">
      <w:fldChar w:fldCharType="end"/>
    </w:r>
  </w:p>
  <w:p w:rsidR="0067438D" w:rsidRPr="0067438D" w:rsidRDefault="0067438D">
    <w:pPr>
      <w:pStyle w:val="Normal00"/>
    </w:pPr>
  </w:p>
  <w:p w:rsidR="0067438D" w:rsidRPr="0067438D" w:rsidRDefault="006743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2368117">
    <w:abstractNumId w:val="3"/>
  </w:num>
  <w:num w:numId="2" w16cid:durableId="1900089588">
    <w:abstractNumId w:val="2"/>
  </w:num>
  <w:num w:numId="3" w16cid:durableId="218512944">
    <w:abstractNumId w:val="1"/>
  </w:num>
  <w:num w:numId="4" w16cid:durableId="165440916">
    <w:abstractNumId w:val="0"/>
  </w:num>
  <w:num w:numId="5" w16cid:durableId="560022459">
    <w:abstractNumId w:val="7"/>
  </w:num>
  <w:num w:numId="6" w16cid:durableId="777876299">
    <w:abstractNumId w:val="6"/>
  </w:num>
  <w:num w:numId="7" w16cid:durableId="1578438944">
    <w:abstractNumId w:val="5"/>
  </w:num>
  <w:num w:numId="8" w16cid:durableId="591398388">
    <w:abstractNumId w:val="4"/>
  </w:num>
  <w:num w:numId="9" w16cid:durableId="527110673">
    <w:abstractNumId w:val="8"/>
  </w:num>
  <w:num w:numId="10" w16cid:durableId="1114403613">
    <w:abstractNumId w:val="9"/>
  </w:num>
  <w:num w:numId="11" w16cid:durableId="1819220850">
    <w:abstractNumId w:val="10"/>
  </w:num>
  <w:num w:numId="12" w16cid:durableId="653030674">
    <w:abstractNumId w:val="13"/>
  </w:num>
  <w:num w:numId="13" w16cid:durableId="2123960862">
    <w:abstractNumId w:val="15"/>
  </w:num>
  <w:num w:numId="14" w16cid:durableId="1146553155">
    <w:abstractNumId w:val="16"/>
  </w:num>
  <w:num w:numId="15" w16cid:durableId="1330325093">
    <w:abstractNumId w:val="11"/>
  </w:num>
  <w:num w:numId="16" w16cid:durableId="713315214">
    <w:abstractNumId w:val="18"/>
  </w:num>
  <w:num w:numId="17" w16cid:durableId="806706839">
    <w:abstractNumId w:val="17"/>
  </w:num>
  <w:num w:numId="18" w16cid:durableId="91316355">
    <w:abstractNumId w:val="14"/>
  </w:num>
  <w:num w:numId="19" w16cid:durableId="1358893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D963EC1-580B-4CFE-8CAB-FB67D61C9B39},{44E03F08-DA57-47DF-9088-8808DAA25060}"/>
  </w:docVars>
  <w:rsids>
    <w:rsidRoot w:val="00F6248E"/>
    <w:rsid w:val="0067438D"/>
    <w:rsid w:val="00F624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ACA8F9B-95B8-4999-A76D-739743A7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934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s28074</vt:lpstr>
    </vt:vector>
  </TitlesOfParts>
  <Company>Riksdagen</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s28074</dc:title>
  <dc:subject>s28074</dc:subject>
  <dc:creator>Riksdagen</dc:creator>
  <cp:keywords>Riksdagen</cp:keywords>
  <dc:description>Versal/gemen i partibeteckning. Gemen i tryck för 0910, versal för 1011 och nyare</dc:description>
  <cp:lastModifiedBy>Lars Brink</cp:lastModifiedBy>
  <cp:revision>2</cp:revision>
  <cp:lastPrinted>2010-12-05T06:52:00Z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Eva Sonidsson (S)</vt:lpwstr>
  </property>
  <property fmtid="{D5CDD505-2E9C-101B-9397-08002B2CF9AE}" pid="26" name="MotionarLista">
    <vt:lpwstr>Nilsson, Ingemar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20102011000000000115000280740069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20102011000000000115000280740069</vt:lpwstr>
  </property>
  <property fmtid="{D5CDD505-2E9C-101B-9397-08002B2CF9AE}" pid="50" name="nummer">
    <vt:lpwstr>333</vt:lpwstr>
  </property>
  <property fmtid="{D5CDD505-2E9C-101B-9397-08002B2CF9AE}" pid="51" name="utskottsbeteckning">
    <vt:lpwstr>MJ</vt:lpwstr>
  </property>
  <property fmtid="{D5CDD505-2E9C-101B-9397-08002B2CF9AE}" pid="52" name="GlobalUID">
    <vt:lpwstr>{64903A59-BA4E-43AA-8BFF-C80ACF5A7D97}</vt:lpwstr>
  </property>
  <property fmtid="{D5CDD505-2E9C-101B-9397-08002B2CF9AE}" pid="53" name="Överföringar">
    <vt:i4>0</vt:i4>
  </property>
  <property fmtid="{D5CDD505-2E9C-101B-9397-08002B2CF9AE}" pid="54" name="Checksum">
    <vt:lpwstr>*0001316809066*</vt:lpwstr>
  </property>
  <property fmtid="{D5CDD505-2E9C-101B-9397-08002B2CF9AE}" pid="55" name="skuggnummer">
    <vt:lpwstr>1777</vt:lpwstr>
  </property>
  <property fmtid="{D5CDD505-2E9C-101B-9397-08002B2CF9AE}" pid="56" name="urixVersion">
    <vt:lpwstr>4.3.2.0</vt:lpwstr>
  </property>
  <property fmtid="{D5CDD505-2E9C-101B-9397-08002B2CF9AE}" pid="57" name="urixOrigin">
    <vt:lpwstr>101205 07:52:58.794</vt:lpwstr>
  </property>
  <property fmtid="{D5CDD505-2E9C-101B-9397-08002B2CF9AE}" pid="58" name="urixGuid">
    <vt:lpwstr>{76088C92-BC7A-47A8-A156-B89BCB0E484B}</vt:lpwstr>
  </property>
</Properties>
</file>