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CBB7CC" w14:textId="77777777">
      <w:pPr>
        <w:pStyle w:val="Normalutanindragellerluft"/>
      </w:pPr>
    </w:p>
    <w:sdt>
      <w:sdtPr>
        <w:alias w:val="CC_Boilerplate_4"/>
        <w:tag w:val="CC_Boilerplate_4"/>
        <w:id w:val="-1644581176"/>
        <w:lock w:val="sdtLocked"/>
        <w:placeholder>
          <w:docPart w:val="6C61BFABE0864D7882C1CAAFF5820E32"/>
        </w:placeholder>
        <w15:appearance w15:val="hidden"/>
        <w:text/>
      </w:sdtPr>
      <w:sdtEndPr/>
      <w:sdtContent>
        <w:p w:rsidR="00AF30DD" w:rsidP="00CC4C93" w:rsidRDefault="00AF30DD" w14:paraId="0BCBB7CD" w14:textId="77777777">
          <w:pPr>
            <w:pStyle w:val="Rubrik1"/>
          </w:pPr>
          <w:r>
            <w:t>Förslag till riksdagsbeslut</w:t>
          </w:r>
        </w:p>
      </w:sdtContent>
    </w:sdt>
    <w:sdt>
      <w:sdtPr>
        <w:alias w:val="Förslag 1"/>
        <w:tag w:val="294ddb4f-2d59-4e90-b06f-2df99ee3ca1a"/>
        <w:id w:val="1603150626"/>
        <w:lock w:val="sdtLocked"/>
      </w:sdtPr>
      <w:sdtEndPr/>
      <w:sdtContent>
        <w:p w:rsidR="002204BB" w:rsidRDefault="00B53711" w14:paraId="0BCBB7CE" w14:textId="2FA3F90F">
          <w:pPr>
            <w:pStyle w:val="Frslagstext"/>
          </w:pPr>
          <w:r>
            <w:t>Riksdagen tillkännager för regeringen som sin mening vad som anförs i motionen om att Riksrevisionen ska granska slottsstaten men inte kungens apanage, det vill säga hovstaten.</w:t>
          </w:r>
        </w:p>
      </w:sdtContent>
    </w:sdt>
    <w:sdt>
      <w:sdtPr>
        <w:alias w:val="Förslag 2"/>
        <w:tag w:val="c7a1c96a-102c-4daf-8f7d-dcb742a5fcc5"/>
        <w:id w:val="234523872"/>
        <w:lock w:val="sdtLocked"/>
      </w:sdtPr>
      <w:sdtEndPr/>
      <w:sdtContent>
        <w:p w:rsidR="002204BB" w:rsidRDefault="00B53711" w14:paraId="0BCBB7CF" w14:textId="5A6AF05E">
          <w:pPr>
            <w:pStyle w:val="Frslagstext"/>
          </w:pPr>
          <w:r>
            <w:t>Riksdagen tillkännager för regeringen som sin mening vad som anförs i motionen om att slottsstaten och hovstaten ska få höjt statligt anslag med vardera 20 miljoner kronor vardera.</w:t>
          </w:r>
        </w:p>
      </w:sdtContent>
    </w:sdt>
    <w:sdt>
      <w:sdtPr>
        <w:alias w:val="Förslag 3"/>
        <w:tag w:val="ee589af3-7dd3-4c4a-9e69-9300f623d58d"/>
        <w:id w:val="-1165245093"/>
        <w:lock w:val="sdtLocked"/>
      </w:sdtPr>
      <w:sdtEndPr/>
      <w:sdtContent>
        <w:p w:rsidR="002204BB" w:rsidRDefault="00B53711" w14:paraId="0BCBB7D0" w14:textId="24321FA4">
          <w:pPr>
            <w:pStyle w:val="Frslagstext"/>
          </w:pPr>
          <w:r>
            <w:t>Riksdagen tillkännager för regeringen som sin mening vad som anförs i motionen om att slottsstaten och hovstaten vardera ska ha årliga uppskrivningar av anslagen i enlighet med konsumentprisindex.</w:t>
          </w:r>
        </w:p>
      </w:sdtContent>
    </w:sdt>
    <w:p w:rsidR="00AF30DD" w:rsidP="00AF30DD" w:rsidRDefault="000156D9" w14:paraId="0BCBB7D1" w14:textId="77777777">
      <w:pPr>
        <w:pStyle w:val="Rubrik1"/>
      </w:pPr>
      <w:bookmarkStart w:name="MotionsStart" w:id="0"/>
      <w:bookmarkEnd w:id="0"/>
      <w:r>
        <w:t>Motivering</w:t>
      </w:r>
    </w:p>
    <w:p w:rsidR="0024047A" w:rsidP="0024047A" w:rsidRDefault="0024047A" w14:paraId="0BCBB7D2" w14:textId="77777777">
      <w:pPr>
        <w:spacing w:after="240"/>
      </w:pPr>
      <w:r>
        <w:t>Det apanaget de kungliga hovstaterna har tilldelats under de senaste åren har inte räknats upp i takt med hovstaternas lönekostnader. Hovstaterna står inför en reducering av sina verksamheter om inget görs.</w:t>
      </w:r>
    </w:p>
    <w:p w:rsidR="0024047A" w:rsidP="0024047A" w:rsidRDefault="0024047A" w14:paraId="0BCBB7D3" w14:textId="77777777">
      <w:pPr>
        <w:spacing w:after="240"/>
      </w:pPr>
      <w:r>
        <w:t>Den representativa monarkin är ett bra styrelseskick för Sverige och kungafamiljen gör ett bra arbete för att marknadsföra Sverige som ett dugligt exportland, intressant turistland och sunt samhälle. Det finns inget vunnet med att snåla på monarkins anslag.</w:t>
      </w:r>
    </w:p>
    <w:p w:rsidR="0024047A" w:rsidP="0024047A" w:rsidRDefault="0024047A" w14:paraId="0BCBB7D4" w14:textId="77777777">
      <w:pPr>
        <w:spacing w:after="240"/>
      </w:pPr>
      <w:r>
        <w:t>I olika jämförelser har det påvisats att det kungliga apanaget i Sverige är lägre än i andra europeiska länder, det är inte försvarbart.</w:t>
      </w:r>
    </w:p>
    <w:p w:rsidR="0024047A" w:rsidP="0024047A" w:rsidRDefault="0024047A" w14:paraId="0BCBB7D5" w14:textId="4420F56B">
      <w:pPr>
        <w:spacing w:after="240"/>
      </w:pPr>
      <w:r>
        <w:t>Vårt förtroende för den hårt arbetande kungafamiljen är stort och att</w:t>
      </w:r>
      <w:r w:rsidR="00A66D0C">
        <w:t xml:space="preserve"> bokföra deras nära utgifter i h</w:t>
      </w:r>
      <w:bookmarkStart w:name="_GoBack" w:id="1"/>
      <w:bookmarkEnd w:id="1"/>
      <w:r>
        <w:t>ovstaten vore ett missgrepp.</w:t>
      </w:r>
    </w:p>
    <w:p w:rsidR="00AF30DD" w:rsidP="00AF30DD" w:rsidRDefault="00AF30DD" w14:paraId="0BCBB7D6" w14:textId="77777777">
      <w:pPr>
        <w:pStyle w:val="Normalutanindragellerluft"/>
      </w:pPr>
    </w:p>
    <w:sdt>
      <w:sdtPr>
        <w:alias w:val="CC_Underskrifter"/>
        <w:tag w:val="CC_Underskrifter"/>
        <w:id w:val="583496634"/>
        <w:lock w:val="sdtContentLocked"/>
        <w:placeholder>
          <w:docPart w:val="E50C9C41386A4721864BA9BAE9C4FBE3"/>
        </w:placeholder>
        <w15:appearance w15:val="hidden"/>
      </w:sdtPr>
      <w:sdtEndPr/>
      <w:sdtContent>
        <w:p w:rsidRPr="009E153C" w:rsidR="00865E70" w:rsidP="00BA5D37" w:rsidRDefault="0024047A" w14:paraId="0BCBB7D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E307AF" w:rsidRDefault="00E307AF" w14:paraId="0BCBB7DB" w14:textId="77777777"/>
    <w:sectPr w:rsidR="00E307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BB7DD" w14:textId="77777777" w:rsidR="0024047A" w:rsidRDefault="0024047A" w:rsidP="000C1CAD">
      <w:pPr>
        <w:spacing w:line="240" w:lineRule="auto"/>
      </w:pPr>
      <w:r>
        <w:separator/>
      </w:r>
    </w:p>
  </w:endnote>
  <w:endnote w:type="continuationSeparator" w:id="0">
    <w:p w14:paraId="0BCBB7DE" w14:textId="77777777" w:rsidR="0024047A" w:rsidRDefault="00240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B7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6D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B7E9" w14:textId="77777777" w:rsidR="00F96737" w:rsidRDefault="00F96737">
    <w:pPr>
      <w:pStyle w:val="Sidfot"/>
    </w:pPr>
    <w:r>
      <w:fldChar w:fldCharType="begin"/>
    </w:r>
    <w:r>
      <w:instrText xml:space="preserve"> PRINTDATE  \@ "yyyy-MM-dd HH:mm"  \* MERGEFORMAT </w:instrText>
    </w:r>
    <w:r>
      <w:fldChar w:fldCharType="separate"/>
    </w:r>
    <w:r>
      <w:rPr>
        <w:noProof/>
      </w:rPr>
      <w:t>2014-11-10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BB7DB" w14:textId="77777777" w:rsidR="0024047A" w:rsidRDefault="0024047A" w:rsidP="000C1CAD">
      <w:pPr>
        <w:spacing w:line="240" w:lineRule="auto"/>
      </w:pPr>
      <w:r>
        <w:separator/>
      </w:r>
    </w:p>
  </w:footnote>
  <w:footnote w:type="continuationSeparator" w:id="0">
    <w:p w14:paraId="0BCBB7DC" w14:textId="77777777" w:rsidR="0024047A" w:rsidRDefault="002404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CBB7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66D0C" w14:paraId="0BCBB7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2494</w:t>
        </w:r>
      </w:sdtContent>
    </w:sdt>
  </w:p>
  <w:p w:rsidR="00467151" w:rsidP="00283E0F" w:rsidRDefault="00A66D0C" w14:paraId="0BCBB7E6" w14:textId="77777777">
    <w:pPr>
      <w:pStyle w:val="FSHRub2"/>
    </w:pPr>
    <w:sdt>
      <w:sdtPr>
        <w:alias w:val="CC_Noformat_Avtext"/>
        <w:tag w:val="CC_Noformat_Avtext"/>
        <w:id w:val="1389603703"/>
        <w:lock w:val="sdtContentLocked"/>
        <w15:appearance w15:val="hidden"/>
        <w:text/>
      </w:sdtPr>
      <w:sdtEndPr/>
      <w:sdtContent>
        <w:r>
          <w:t>av Mikael Jansson och David Lång (SD)</w:t>
        </w:r>
      </w:sdtContent>
    </w:sdt>
  </w:p>
  <w:sdt>
    <w:sdtPr>
      <w:alias w:val="CC_Noformat_Rubtext"/>
      <w:tag w:val="CC_Noformat_Rubtext"/>
      <w:id w:val="1800419874"/>
      <w:lock w:val="sdtContentLocked"/>
      <w15:appearance w15:val="hidden"/>
      <w:text/>
    </w:sdtPr>
    <w:sdtEndPr/>
    <w:sdtContent>
      <w:p w:rsidR="00467151" w:rsidP="00283E0F" w:rsidRDefault="0024047A" w14:paraId="0BCBB7E7" w14:textId="77777777">
        <w:pPr>
          <w:pStyle w:val="FSHRub2"/>
        </w:pPr>
        <w:r>
          <w:t>Höjt apanage</w:t>
        </w:r>
      </w:p>
    </w:sdtContent>
  </w:sdt>
  <w:sdt>
    <w:sdtPr>
      <w:alias w:val="CC_Boilerplate_3"/>
      <w:tag w:val="CC_Boilerplate_3"/>
      <w:id w:val="-1567486118"/>
      <w:lock w:val="sdtContentLocked"/>
      <w15:appearance w15:val="hidden"/>
      <w:text w:multiLine="1"/>
    </w:sdtPr>
    <w:sdtEndPr/>
    <w:sdtContent>
      <w:p w:rsidR="00467151" w:rsidP="00283E0F" w:rsidRDefault="00467151" w14:paraId="0BCBB7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F8004E57-6A95-432A-911E-7AA6B007CFE0}"/>
  </w:docVars>
  <w:rsids>
    <w:rsidRoot w:val="002404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4BB"/>
    <w:rsid w:val="00223328"/>
    <w:rsid w:val="002257F5"/>
    <w:rsid w:val="0023042C"/>
    <w:rsid w:val="00233501"/>
    <w:rsid w:val="00237A4F"/>
    <w:rsid w:val="00237EA6"/>
    <w:rsid w:val="0024047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AE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72B"/>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153"/>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D0C"/>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711"/>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D3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AB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7AF"/>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C30"/>
    <w:rsid w:val="00F938DA"/>
    <w:rsid w:val="00F940B2"/>
    <w:rsid w:val="00F94F7D"/>
    <w:rsid w:val="00F959DB"/>
    <w:rsid w:val="00F962A3"/>
    <w:rsid w:val="00F96563"/>
    <w:rsid w:val="00F96737"/>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BB7CC"/>
  <w15:chartTrackingRefBased/>
  <w15:docId w15:val="{19BAA67A-CF84-40EB-A667-B8336589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61BFABE0864D7882C1CAAFF5820E32"/>
        <w:category>
          <w:name w:val="Allmänt"/>
          <w:gallery w:val="placeholder"/>
        </w:category>
        <w:types>
          <w:type w:val="bbPlcHdr"/>
        </w:types>
        <w:behaviors>
          <w:behavior w:val="content"/>
        </w:behaviors>
        <w:guid w:val="{00E3826B-9725-42C6-8E84-5AF086D8E39F}"/>
      </w:docPartPr>
      <w:docPartBody>
        <w:p w:rsidR="008317C6" w:rsidRDefault="008317C6">
          <w:pPr>
            <w:pStyle w:val="6C61BFABE0864D7882C1CAAFF5820E32"/>
          </w:pPr>
          <w:r w:rsidRPr="009A726D">
            <w:rPr>
              <w:rStyle w:val="Platshllartext"/>
            </w:rPr>
            <w:t>Klicka här för att ange text.</w:t>
          </w:r>
        </w:p>
      </w:docPartBody>
    </w:docPart>
    <w:docPart>
      <w:docPartPr>
        <w:name w:val="E50C9C41386A4721864BA9BAE9C4FBE3"/>
        <w:category>
          <w:name w:val="Allmänt"/>
          <w:gallery w:val="placeholder"/>
        </w:category>
        <w:types>
          <w:type w:val="bbPlcHdr"/>
        </w:types>
        <w:behaviors>
          <w:behavior w:val="content"/>
        </w:behaviors>
        <w:guid w:val="{16097C00-0619-403F-B41C-D10DDDF7E433}"/>
      </w:docPartPr>
      <w:docPartBody>
        <w:p w:rsidR="008317C6" w:rsidRDefault="008317C6">
          <w:pPr>
            <w:pStyle w:val="E50C9C41386A4721864BA9BAE9C4FB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C6"/>
    <w:rsid w:val="00831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61BFABE0864D7882C1CAAFF5820E32">
    <w:name w:val="6C61BFABE0864D7882C1CAAFF5820E32"/>
  </w:style>
  <w:style w:type="paragraph" w:customStyle="1" w:styleId="FD1212F829B04BD9B079A6965E8E9E6B">
    <w:name w:val="FD1212F829B04BD9B079A6965E8E9E6B"/>
  </w:style>
  <w:style w:type="paragraph" w:customStyle="1" w:styleId="E50C9C41386A4721864BA9BAE9C4FBE3">
    <w:name w:val="E50C9C41386A4721864BA9BAE9C4F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2522</RubrikLookup>
    <MotionGuid xmlns="00d11361-0b92-4bae-a181-288d6a55b763">35799694-6013-49b8-a013-80a70b6b31fa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2B54F-067B-4B9C-B46F-705CF17EF543}"/>
</file>

<file path=customXml/itemProps2.xml><?xml version="1.0" encoding="utf-8"?>
<ds:datastoreItem xmlns:ds="http://schemas.openxmlformats.org/officeDocument/2006/customXml" ds:itemID="{FB387ADE-7FF7-4FE3-8F2F-6AD77EEB4399}"/>
</file>

<file path=customXml/itemProps3.xml><?xml version="1.0" encoding="utf-8"?>
<ds:datastoreItem xmlns:ds="http://schemas.openxmlformats.org/officeDocument/2006/customXml" ds:itemID="{DC83DB0F-69F3-4F4B-B485-0DD5EC351D85}"/>
</file>

<file path=customXml/itemProps4.xml><?xml version="1.0" encoding="utf-8"?>
<ds:datastoreItem xmlns:ds="http://schemas.openxmlformats.org/officeDocument/2006/customXml" ds:itemID="{E2CF1CD9-3329-4144-8789-F0B31858165A}"/>
</file>

<file path=docProps/app.xml><?xml version="1.0" encoding="utf-8"?>
<Properties xmlns="http://schemas.openxmlformats.org/officeDocument/2006/extended-properties" xmlns:vt="http://schemas.openxmlformats.org/officeDocument/2006/docPropsVTypes">
  <Template>GranskaMot</Template>
  <TotalTime>5</TotalTime>
  <Pages>2</Pages>
  <Words>208</Words>
  <Characters>1170</Characters>
  <Application>Microsoft Office Word</Application>
  <DocSecurity>0</DocSecurity>
  <Lines>26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201415SD456 Höjt apanage</dc:title>
  <dc:subject/>
  <dc:creator>It-avdelningen</dc:creator>
  <cp:keywords/>
  <dc:description/>
  <cp:lastModifiedBy>Kerstin Carlqvist</cp:lastModifiedBy>
  <cp:revision>7</cp:revision>
  <cp:lastPrinted>2014-11-10T12:07:00Z</cp:lastPrinted>
  <dcterms:created xsi:type="dcterms:W3CDTF">2014-11-10T12:06:00Z</dcterms:created>
  <dcterms:modified xsi:type="dcterms:W3CDTF">2015-07-15T13:25:00Z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*TEB191A79BFE4*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http://filur.riksdagen.se/drop/DropOffLibrary/TEB191A79BFE4.docx</vt:lpwstr>
  </property>
</Properties>
</file>