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12CF2B080054594B7B5DC5D72737BBF"/>
        </w:placeholder>
        <w:text/>
      </w:sdtPr>
      <w:sdtEndPr/>
      <w:sdtContent>
        <w:p w:rsidRPr="009B062B" w:rsidR="00AF30DD" w:rsidP="00DA28CE" w:rsidRDefault="00AF30DD" w14:paraId="1CB6F8F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211fba7-aedc-4d4e-b17a-f7717a0c1f38"/>
        <w:id w:val="-1992559088"/>
        <w:lock w:val="sdtLocked"/>
      </w:sdtPr>
      <w:sdtEndPr/>
      <w:sdtContent>
        <w:p w:rsidR="003741E3" w:rsidRDefault="00AA1A62" w14:paraId="32799E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att åtgärder vidtas så att risken minimeras för framtida stölder av Regeringskansliets vapen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F3F7878D73A45EDA50BDB101BEA6C2B"/>
        </w:placeholder>
        <w:text/>
      </w:sdtPr>
      <w:sdtEndPr/>
      <w:sdtContent>
        <w:p w:rsidRPr="009B062B" w:rsidR="006D79C9" w:rsidP="00333E95" w:rsidRDefault="006D79C9" w14:paraId="7EB42AA1" w14:textId="77777777">
          <w:pPr>
            <w:pStyle w:val="Rubrik1"/>
          </w:pPr>
          <w:r>
            <w:t>Motivering</w:t>
          </w:r>
        </w:p>
      </w:sdtContent>
    </w:sdt>
    <w:p w:rsidR="00F62E42" w:rsidP="00F62E42" w:rsidRDefault="00F62E42" w14:paraId="60D4701A" w14:textId="3BCC3737">
      <w:pPr>
        <w:pStyle w:val="Normalutanindragellerluft"/>
      </w:pPr>
      <w:r>
        <w:t>Sverige har under senare år haft allt fler skjutningar. År 2020 blev ett nytt rekordår vad gäller antalet skjutningar. Samtidigt konstaterar en forskarstudie att även personer utan</w:t>
      </w:r>
      <w:r w:rsidR="003A041E">
        <w:softHyphen/>
      </w:r>
      <w:r>
        <w:t xml:space="preserve">för den kriminella miljön drabbas i stor utsträckning. </w:t>
      </w:r>
    </w:p>
    <w:p w:rsidR="003A041E" w:rsidP="003A041E" w:rsidRDefault="00F62E42" w14:paraId="6FA7285B" w14:textId="77777777">
      <w:r>
        <w:t>Sverige är det land som har flest skjutningar per capita i Europa. Människors oro över den allvarliga organiserade brottsligheten ökar.</w:t>
      </w:r>
    </w:p>
    <w:p w:rsidR="00F62E42" w:rsidP="003A041E" w:rsidRDefault="00F62E42" w14:paraId="111D4FA9" w14:textId="246EFA78">
      <w:r>
        <w:t xml:space="preserve">Vid inte mindre än tre tillfällen stals vapen från Regeringskansliet under 2019. Det rörde sig om sammanlagt sju </w:t>
      </w:r>
      <w:proofErr w:type="spellStart"/>
      <w:r>
        <w:t>Glockpistoler</w:t>
      </w:r>
      <w:proofErr w:type="spellEnd"/>
      <w:r>
        <w:t xml:space="preserve"> och hundratals patroner. De ska vara kraftiga nog för Regeringskansliets skyddsvakter att använda sig av för att kunna av</w:t>
      </w:r>
      <w:r w:rsidR="003A041E">
        <w:softHyphen/>
      </w:r>
      <w:r>
        <w:t>styra exempelvis terrorhot eller andra attentat.</w:t>
      </w:r>
    </w:p>
    <w:p w:rsidR="00F62E42" w:rsidP="003A041E" w:rsidRDefault="00F62E42" w14:paraId="2C85C5DC" w14:textId="2FB21949">
      <w:r>
        <w:t>Det handlar om sju kraftfulla handeldvapen samt magasin. Det som har framkommit är att det gjordes en anmälan i april men att utredningen lades ned. Enligt uppgift fanns det en kamera vid vapenskåpet</w:t>
      </w:r>
      <w:r w:rsidR="006635AD">
        <w:t>,</w:t>
      </w:r>
      <w:r>
        <w:t xml:space="preserve"> men det spelades inte in någonting.</w:t>
      </w:r>
    </w:p>
    <w:p w:rsidR="00F62E42" w:rsidP="003A041E" w:rsidRDefault="00F62E42" w14:paraId="23045CFE" w14:textId="508B9DFE">
      <w:r>
        <w:t xml:space="preserve">Många frågar sig varför Regeringskansliet har avhänt sig möjligheten att besluta om enskilda skyddsvakter är lämpliga för uppdrag i Regeringskansliet. Enligt en intervju i DN med Regeringskansliets säkerhetschef Fredrik </w:t>
      </w:r>
      <w:proofErr w:type="spellStart"/>
      <w:r>
        <w:t>Agemark</w:t>
      </w:r>
      <w:proofErr w:type="spellEnd"/>
      <w:r>
        <w:t xml:space="preserve"> har Regeringskansliet näm</w:t>
      </w:r>
      <w:r w:rsidR="003A041E">
        <w:softHyphen/>
      </w:r>
      <w:r>
        <w:t>ligen inte gjort någon egen säkerhetsprövning av skyddsvakterna.</w:t>
      </w:r>
    </w:p>
    <w:p w:rsidR="00F62E42" w:rsidP="003A041E" w:rsidRDefault="00F62E42" w14:paraId="79704E77" w14:textId="2D4C815C">
      <w:r>
        <w:t>Den prövning som länsstyrelsen gör är inte alls lika djupgående som en säkerhets</w:t>
      </w:r>
      <w:r w:rsidR="003A041E">
        <w:softHyphen/>
      </w:r>
      <w:r>
        <w:t xml:space="preserve">prövning enligt säkerhetsskyddslagen. Ett beslut från länsstyrelsen gäller dessutom en </w:t>
      </w:r>
      <w:r w:rsidRPr="00580A57">
        <w:rPr>
          <w:spacing w:val="-2"/>
        </w:rPr>
        <w:t xml:space="preserve">viss tid, upp till fem år. En säkerhetsprövning enligt säkerhetsskyddslagen ska uppdateras </w:t>
      </w:r>
      <w:r>
        <w:t>löpande, vilket gör att nya brister kan upptäckas snabbare och säkerhetsklassningen kan dras in.</w:t>
      </w:r>
    </w:p>
    <w:p w:rsidR="00F62E42" w:rsidP="003A041E" w:rsidRDefault="00F62E42" w14:paraId="647F3565" w14:textId="2E7E1772">
      <w:r>
        <w:t>Pistoler är av exakt samma typ som Försvarsmakten köper in som tjänstevapen. I</w:t>
      </w:r>
      <w:r w:rsidR="00580A57">
        <w:t> </w:t>
      </w:r>
      <w:r>
        <w:t>en</w:t>
      </w:r>
      <w:r w:rsidR="00580A57">
        <w:t> </w:t>
      </w:r>
      <w:r>
        <w:t xml:space="preserve">intervju i Dagens Juridik säger </w:t>
      </w:r>
      <w:r w:rsidR="006635AD">
        <w:t>p</w:t>
      </w:r>
      <w:r>
        <w:t>olisens utredare Carola Pettersson att ”förr eller senare kommer de här vapnen användas av kriminella”, till exempel vid en dödsskjut</w:t>
      </w:r>
      <w:r w:rsidR="00580A57">
        <w:softHyphen/>
      </w:r>
      <w:r>
        <w:t>ning, vilket ”vore fruktansvärt”</w:t>
      </w:r>
      <w:r w:rsidR="006635AD">
        <w:t>.</w:t>
      </w:r>
      <w:r>
        <w:t xml:space="preserve"> I artikeln står det också att ”vapenskåpet inte hade inventerats på flera månader när det uppdagades att vapen saknades”.</w:t>
      </w:r>
    </w:p>
    <w:p w:rsidR="003A041E" w:rsidP="003A041E" w:rsidRDefault="00F62E42" w14:paraId="5299FCA3" w14:textId="77777777">
      <w:r>
        <w:t xml:space="preserve">Ett år senare hittades äntligen ett av dessa vapen – hos en 15-årig pojke. Det finns nu såvitt känt sex pistoler från Regeringskansliet som fortfarande inte är återfunna. </w:t>
      </w:r>
    </w:p>
    <w:p w:rsidR="003A041E" w:rsidP="003A041E" w:rsidRDefault="00F62E42" w14:paraId="10BCF33D" w14:textId="2557A936">
      <w:r>
        <w:t xml:space="preserve">Regeringskansliet borde vara den säkraste platsen i landet. Ändå har det alltså stulits </w:t>
      </w:r>
      <w:r w:rsidRPr="00580A57">
        <w:rPr>
          <w:spacing w:val="-1"/>
        </w:rPr>
        <w:t>sju pistoler därifrån vid tre tillfällen på ett år. Regeringen behöver säkerställa att åtgärder</w:t>
      </w:r>
      <w:r>
        <w:t xml:space="preserve"> vidtas så att risken minimeras för framtida stölder.</w:t>
      </w:r>
    </w:p>
    <w:sdt>
      <w:sdtPr>
        <w:alias w:val="CC_Underskrifter"/>
        <w:tag w:val="CC_Underskrifter"/>
        <w:id w:val="583496634"/>
        <w:lock w:val="sdtContentLocked"/>
        <w:placeholder>
          <w:docPart w:val="208F7F0A50284805AC0354AC9BFD7616"/>
        </w:placeholder>
      </w:sdtPr>
      <w:sdtEndPr>
        <w:rPr>
          <w:i/>
          <w:noProof/>
        </w:rPr>
      </w:sdtEndPr>
      <w:sdtContent>
        <w:p w:rsidR="00F62E42" w:rsidP="00301E03" w:rsidRDefault="00F62E42" w14:paraId="791F24F9" w14:textId="787DE4BC"/>
        <w:p w:rsidR="00CC11BF" w:rsidP="00301E03" w:rsidRDefault="00580A57" w14:paraId="3ADA54E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834F9" w14:paraId="3CF97355" w14:textId="77777777">
        <w:trPr>
          <w:cantSplit/>
        </w:trPr>
        <w:tc>
          <w:tcPr>
            <w:tcW w:w="50" w:type="pct"/>
            <w:vAlign w:val="bottom"/>
          </w:tcPr>
          <w:p w:rsidR="008834F9" w:rsidRDefault="006635AD" w14:paraId="6A70E1FA" w14:textId="77777777">
            <w:pPr>
              <w:pStyle w:val="Underskrifter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 w:rsidR="008834F9" w:rsidRDefault="008834F9" w14:paraId="079A13E2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601C2062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C770" w14:textId="77777777" w:rsidR="00F62E42" w:rsidRDefault="00F62E42" w:rsidP="000C1CAD">
      <w:pPr>
        <w:spacing w:line="240" w:lineRule="auto"/>
      </w:pPr>
      <w:r>
        <w:separator/>
      </w:r>
    </w:p>
  </w:endnote>
  <w:endnote w:type="continuationSeparator" w:id="0">
    <w:p w14:paraId="1246AE75" w14:textId="77777777" w:rsidR="00F62E42" w:rsidRDefault="00F62E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DD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ED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FDC8" w14:textId="77777777" w:rsidR="00262EA3" w:rsidRPr="00301E03" w:rsidRDefault="00262EA3" w:rsidP="00301E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4AD5" w14:textId="77777777" w:rsidR="00F62E42" w:rsidRDefault="00F62E42" w:rsidP="000C1CAD">
      <w:pPr>
        <w:spacing w:line="240" w:lineRule="auto"/>
      </w:pPr>
      <w:r>
        <w:separator/>
      </w:r>
    </w:p>
  </w:footnote>
  <w:footnote w:type="continuationSeparator" w:id="0">
    <w:p w14:paraId="1024042B" w14:textId="77777777" w:rsidR="00F62E42" w:rsidRDefault="00F62E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A7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95D6E2" wp14:editId="126188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FAC468" w14:textId="77777777" w:rsidR="00262EA3" w:rsidRDefault="00580A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324810E36B411788BE1B66D255A22B"/>
                              </w:placeholder>
                              <w:text/>
                            </w:sdtPr>
                            <w:sdtEndPr/>
                            <w:sdtContent>
                              <w:r w:rsidR="00F62E4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F543D75D134CDFA54CB1FA27F8DF0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95D6E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6FAC468" w14:textId="77777777" w:rsidR="00262EA3" w:rsidRDefault="00580A5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324810E36B411788BE1B66D255A22B"/>
                        </w:placeholder>
                        <w:text/>
                      </w:sdtPr>
                      <w:sdtEndPr/>
                      <w:sdtContent>
                        <w:r w:rsidR="00F62E4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F543D75D134CDFA54CB1FA27F8DF0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F589A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79C7" w14:textId="77777777" w:rsidR="00262EA3" w:rsidRDefault="00262EA3" w:rsidP="008563AC">
    <w:pPr>
      <w:jc w:val="right"/>
    </w:pPr>
  </w:p>
  <w:p w14:paraId="1CB98BB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B865" w14:textId="77777777" w:rsidR="00262EA3" w:rsidRDefault="00580A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CACFA2" wp14:editId="798C50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60B330" w14:textId="77777777" w:rsidR="00262EA3" w:rsidRDefault="00580A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077A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2E42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9C710A2" w14:textId="77777777" w:rsidR="00262EA3" w:rsidRPr="008227B3" w:rsidRDefault="00580A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D5C250" w14:textId="77777777" w:rsidR="00262EA3" w:rsidRPr="008227B3" w:rsidRDefault="00580A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77A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77A4">
          <w:t>:2789</w:t>
        </w:r>
      </w:sdtContent>
    </w:sdt>
  </w:p>
  <w:p w14:paraId="078C3807" w14:textId="77777777" w:rsidR="00262EA3" w:rsidRDefault="00580A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077A4">
          <w:t>av Mikael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4E2A87" w14:textId="77777777" w:rsidR="00262EA3" w:rsidRDefault="00F62E42" w:rsidP="00283E0F">
        <w:pPr>
          <w:pStyle w:val="FSHRub2"/>
        </w:pPr>
        <w:r>
          <w:t>Åtgärder mot stölder av vapen i Regeringskansliet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C2498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62E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E03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1E3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41E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A57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35AD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D0B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4F9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1A62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7A4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5B89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E42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4271CC"/>
  <w15:chartTrackingRefBased/>
  <w15:docId w15:val="{A056247F-E552-4A03-BA2F-9BF239FA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2CF2B080054594B7B5DC5D72737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D55E3-0EFA-4F02-B368-02B2DB0FBCDF}"/>
      </w:docPartPr>
      <w:docPartBody>
        <w:p w:rsidR="005175D7" w:rsidRDefault="005175D7">
          <w:pPr>
            <w:pStyle w:val="512CF2B080054594B7B5DC5D72737B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3F7878D73A45EDA50BDB101BEA6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B3C628-14C2-41A0-9885-089F775016B7}"/>
      </w:docPartPr>
      <w:docPartBody>
        <w:p w:rsidR="005175D7" w:rsidRDefault="005175D7">
          <w:pPr>
            <w:pStyle w:val="9F3F7878D73A45EDA50BDB101BEA6C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324810E36B411788BE1B66D255A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B8DCA-D743-48DE-9EEF-6F639599C591}"/>
      </w:docPartPr>
      <w:docPartBody>
        <w:p w:rsidR="005175D7" w:rsidRDefault="005175D7">
          <w:pPr>
            <w:pStyle w:val="68324810E36B411788BE1B66D255A2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F543D75D134CDFA54CB1FA27F8D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1C824-6479-452B-B786-73312CD84CDA}"/>
      </w:docPartPr>
      <w:docPartBody>
        <w:p w:rsidR="005175D7" w:rsidRDefault="005175D7">
          <w:pPr>
            <w:pStyle w:val="B4F543D75D134CDFA54CB1FA27F8DF05"/>
          </w:pPr>
          <w:r>
            <w:t xml:space="preserve"> </w:t>
          </w:r>
        </w:p>
      </w:docPartBody>
    </w:docPart>
    <w:docPart>
      <w:docPartPr>
        <w:name w:val="208F7F0A50284805AC0354AC9BFD7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CD52C-F93E-4C3A-BC62-A8D6A52E38BE}"/>
      </w:docPartPr>
      <w:docPartBody>
        <w:p w:rsidR="00636E0B" w:rsidRDefault="00636E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D7"/>
    <w:rsid w:val="005175D7"/>
    <w:rsid w:val="0063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2CF2B080054594B7B5DC5D72737BBF">
    <w:name w:val="512CF2B080054594B7B5DC5D72737BBF"/>
  </w:style>
  <w:style w:type="paragraph" w:customStyle="1" w:styleId="9F3F7878D73A45EDA50BDB101BEA6C2B">
    <w:name w:val="9F3F7878D73A45EDA50BDB101BEA6C2B"/>
  </w:style>
  <w:style w:type="paragraph" w:customStyle="1" w:styleId="68324810E36B411788BE1B66D255A22B">
    <w:name w:val="68324810E36B411788BE1B66D255A22B"/>
  </w:style>
  <w:style w:type="paragraph" w:customStyle="1" w:styleId="B4F543D75D134CDFA54CB1FA27F8DF05">
    <w:name w:val="B4F543D75D134CDFA54CB1FA27F8D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7BECE9-FD65-4851-9C9F-A6F3D1039FE8}"/>
</file>

<file path=customXml/itemProps2.xml><?xml version="1.0" encoding="utf-8"?>
<ds:datastoreItem xmlns:ds="http://schemas.openxmlformats.org/officeDocument/2006/customXml" ds:itemID="{225B7161-99A2-4102-A580-413F2D34A02E}"/>
</file>

<file path=customXml/itemProps3.xml><?xml version="1.0" encoding="utf-8"?>
<ds:datastoreItem xmlns:ds="http://schemas.openxmlformats.org/officeDocument/2006/customXml" ds:itemID="{1EA4CB49-B970-4662-828D-A663855D81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2290</Characters>
  <Application>Microsoft Office Word</Application>
  <DocSecurity>0</DocSecurity>
  <Lines>40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