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2FC8" w:rsidRPr="00CE2FC8" w:rsidRDefault="00CE2FC8">
      <w:pPr>
        <w:pStyle w:val="Frslagsrubrik"/>
      </w:pPr>
      <w:r w:rsidRPr="00CE2FC8">
        <w:t>Förslag till riksdagsbeslut</w:t>
      </w:r>
    </w:p>
    <w:p w:rsidR="00CE2FC8" w:rsidRPr="00CE2FC8" w:rsidRDefault="00CE2FC8">
      <w:pPr>
        <w:pStyle w:val="Hemstlatt"/>
        <w:ind w:left="0"/>
      </w:pPr>
      <w:r w:rsidRPr="00CE2FC8">
        <w:t>Riksdagen tillkännager för regeringen som sin mening vad som anförs i motionen om nationella riktlinjer för MS-vården och utarb</w:t>
      </w:r>
      <w:r w:rsidRPr="00CE2FC8">
        <w:t>e</w:t>
      </w:r>
      <w:r w:rsidRPr="00CE2FC8">
        <w:t>tandet av en nationell strategi för att öka antalet neurologer i svensk sju</w:t>
      </w:r>
      <w:r w:rsidRPr="00CE2FC8">
        <w:t>k</w:t>
      </w:r>
      <w:r w:rsidRPr="00CE2FC8">
        <w:t>vård.</w:t>
      </w:r>
    </w:p>
    <w:p w:rsidR="00CE2FC8" w:rsidRPr="00CE2FC8" w:rsidRDefault="00CE2FC8">
      <w:pPr>
        <w:pStyle w:val="Rubrik1"/>
      </w:pPr>
      <w:r w:rsidRPr="00CE2FC8">
        <w:t>Motivering</w:t>
      </w:r>
    </w:p>
    <w:p w:rsidR="00CE2FC8" w:rsidRPr="00CE2FC8" w:rsidRDefault="00CE2FC8">
      <w:r w:rsidRPr="00CE2FC8">
        <w:t>Multipel skleros, MS, är en av de vanligaste orsakerna till funktionsnedsät</w:t>
      </w:r>
      <w:r w:rsidRPr="00CE2FC8">
        <w:t>t</w:t>
      </w:r>
      <w:r w:rsidRPr="00CE2FC8">
        <w:t>ning hos unga vuxna. Varje år får cirka 600 personer, oftast i åldern 20–40 år, beskedet att de lider av MS, ett besked som ofta leder till oro och stress inför framt</w:t>
      </w:r>
      <w:r w:rsidRPr="00CE2FC8">
        <w:t>i</w:t>
      </w:r>
      <w:r w:rsidRPr="00CE2FC8">
        <w:t>den. Eftersom MS är en sjukdom som drabbar människor mitt i livet leder också sjukdomen till stora samhällsekonomiska kostnader. De samhäll</w:t>
      </w:r>
      <w:r w:rsidRPr="00CE2FC8">
        <w:t>s</w:t>
      </w:r>
      <w:r w:rsidRPr="00CE2FC8">
        <w:t>ekonomiska kostnaderna uppskattas enligt MS-registret till 5 miljarder per år i Sverige.</w:t>
      </w:r>
    </w:p>
    <w:p w:rsidR="00CE2FC8" w:rsidRPr="00CE2FC8" w:rsidRDefault="00CE2FC8">
      <w:pPr>
        <w:pStyle w:val="Normaltindrag"/>
      </w:pPr>
      <w:r w:rsidRPr="00CE2FC8">
        <w:t>Lyckligtvis är det idag möjligt att leva ett relativt normalt liv trots en MS-diagnos. De flesta som drabbas av sju</w:t>
      </w:r>
      <w:r w:rsidRPr="00CE2FC8">
        <w:t>kdomen både kan och vill arbeta. Men för att detta ska bli möjligt krävs att sjukdomen upptäcks i tid och blir b</w:t>
      </w:r>
      <w:r w:rsidRPr="00CE2FC8">
        <w:t>e</w:t>
      </w:r>
      <w:r w:rsidRPr="00CE2FC8">
        <w:t>handlad med de läkemedel som idag finns och genom rehabiliteringsåtgärder.</w:t>
      </w:r>
    </w:p>
    <w:p w:rsidR="00CE2FC8" w:rsidRPr="00CE2FC8" w:rsidRDefault="00CE2FC8">
      <w:pPr>
        <w:pStyle w:val="Normaltindrag"/>
      </w:pPr>
      <w:r w:rsidRPr="00CE2FC8">
        <w:t>Den svenska MS-vården lider dock av stora problem som gör det svårt att sätta in vård i rätt tid, med risk för bestående funktionsnedsättningar.</w:t>
      </w:r>
    </w:p>
    <w:p w:rsidR="00CE2FC8" w:rsidRPr="00CE2FC8" w:rsidRDefault="00CE2FC8">
      <w:pPr>
        <w:pStyle w:val="Normaltindrag"/>
      </w:pPr>
      <w:r w:rsidRPr="00CE2FC8">
        <w:t>MS är en relativt ovanlig sjukdom, som kan ge mycket skilda symptom, och det kan vara svårt för primärvårdsläkare att diagnostisera MS. Därför finns det ett stort behov av neurologiexperter. I Sverige har vi betydligt färre neurologer per i</w:t>
      </w:r>
      <w:r w:rsidRPr="00CE2FC8">
        <w:t>n</w:t>
      </w:r>
      <w:r w:rsidRPr="00CE2FC8">
        <w:t>vånare än i många andra länder i Europa. 30 neurologer per en miljon invånare i Sverige kan jämföras med 58 respektive 49 neurologer per en miljon invånare i Finland och Norge. Bristen på neurologer innebär långa väntetider.</w:t>
      </w:r>
    </w:p>
    <w:p w:rsidR="00CE2FC8" w:rsidRPr="00CE2FC8" w:rsidRDefault="00CE2FC8">
      <w:pPr>
        <w:pStyle w:val="Normaltindrag"/>
      </w:pPr>
      <w:r w:rsidRPr="00CE2FC8">
        <w:t>Ett annat problem är regionala variationer i tillgången till läkemedel. Til</w:t>
      </w:r>
      <w:r w:rsidRPr="00CE2FC8">
        <w:t>l</w:t>
      </w:r>
      <w:r w:rsidRPr="00CE2FC8">
        <w:t xml:space="preserve">gång till de läkemedel som finns för att bromsa upp sjukdomsförloppet är </w:t>
      </w:r>
      <w:r w:rsidRPr="00CE2FC8">
        <w:lastRenderedPageBreak/>
        <w:t>idag en fråga om var i landet du bor. Olika landsting gör olika prioriteringar, vilket i värsta fall kan innebära att unga människor i delar av landet döms till ett liv i rullstol medan andra får tillgång till de läkemedel som gör att de kan leva vanliga liv.</w:t>
      </w:r>
    </w:p>
    <w:p w:rsidR="00CE2FC8" w:rsidRPr="00CE2FC8" w:rsidRDefault="00CE2FC8">
      <w:pPr>
        <w:pStyle w:val="Normaltindrag"/>
      </w:pPr>
      <w:r w:rsidRPr="00CE2FC8">
        <w:t>MS-vården handlar inte bara om tillgång till neurologer och läkemedel. Det är också angeläget med fungerande rehabilitering. Tillgången till psyk</w:t>
      </w:r>
      <w:r w:rsidRPr="00CE2FC8">
        <w:t>o</w:t>
      </w:r>
      <w:r w:rsidRPr="00CE2FC8">
        <w:t>loger, kuratorer och specialister på fysisk träning är viktig för MS-patienterna. För att skapa bättre samordning och höja kvaliteten i MS-vården har flera landsting inrättat så kallade MS-team där de olika kompete</w:t>
      </w:r>
      <w:r w:rsidRPr="00CE2FC8">
        <w:t>n</w:t>
      </w:r>
      <w:r w:rsidRPr="00CE2FC8">
        <w:t>serna samverkar. Men skillnaderna är även här stora mellan landstingen.</w:t>
      </w:r>
    </w:p>
    <w:p w:rsidR="00CE2FC8" w:rsidRPr="00CE2FC8" w:rsidRDefault="00CE2FC8">
      <w:pPr>
        <w:pStyle w:val="Normaltindrag"/>
      </w:pPr>
      <w:r w:rsidRPr="00CE2FC8">
        <w:t>Problemen som finns understryker behovet av tydligare rik</w:t>
      </w:r>
      <w:r w:rsidRPr="00CE2FC8">
        <w:t>t</w:t>
      </w:r>
      <w:r w:rsidRPr="00CE2FC8">
        <w:t>linjer för MS-vården. På många andra områden, exempelvis flera cancerformer, diabetes och stroke, finns idag nationella riktlinjer för vilka behandlingsformer och arbetsmetoder hä</w:t>
      </w:r>
      <w:r w:rsidRPr="00CE2FC8">
        <w:t>l</w:t>
      </w:r>
      <w:r w:rsidRPr="00CE2FC8">
        <w:t>so- och sjukvården bör använda. Det är hög tid att även MS-vården får nationella riktlinjer som kan bidra till en mer e</w:t>
      </w:r>
      <w:r w:rsidRPr="00CE2FC8">
        <w:t>n</w:t>
      </w:r>
      <w:r w:rsidRPr="00CE2FC8">
        <w:t>hetlig vårdprocess. Dessa riktlinjer måste kompletteras med en långsiktig strategi för att öka tillgången till neruologie</w:t>
      </w:r>
      <w:r w:rsidRPr="00CE2FC8">
        <w:t>x</w:t>
      </w:r>
      <w:r w:rsidRPr="00CE2FC8">
        <w:t>pertis i svensk sjukvård.</w:t>
      </w:r>
    </w:p>
    <w:p w:rsidR="00CE2FC8" w:rsidRPr="00CE2FC8" w:rsidRDefault="00CE2FC8">
      <w:pPr>
        <w:pStyle w:val="Normaltindrag"/>
      </w:pPr>
      <w:r w:rsidRPr="00CE2FC8">
        <w:rPr>
          <w:szCs w:val="24"/>
        </w:rPr>
        <w:t>Vi föreslår därför att riksdagen ska ta ställning för införande</w:t>
      </w:r>
      <w:r w:rsidRPr="00CE2FC8">
        <w:rPr>
          <w:szCs w:val="24"/>
        </w:rPr>
        <w:t>t av nationella riktlinjer för MS-vården samt utarbetandet av en nationell strategi för att öka antalet neurologer i svensk sju</w:t>
      </w:r>
      <w:r w:rsidRPr="00CE2FC8">
        <w:rPr>
          <w:szCs w:val="24"/>
        </w:rPr>
        <w:t>k</w:t>
      </w:r>
      <w:r w:rsidRPr="00CE2FC8">
        <w:rPr>
          <w:szCs w:val="24"/>
        </w:rPr>
        <w:t>vård.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E2FC8">
        <w:trPr>
          <w:cantSplit/>
        </w:trPr>
        <w:tc>
          <w:tcPr>
            <w:tcW w:w="3046" w:type="dxa"/>
          </w:tcPr>
          <w:p w:rsidR="00CE2FC8" w:rsidRPr="00CE2FC8" w:rsidRDefault="00CE2FC8">
            <w:pPr>
              <w:pStyle w:val="UnderskriftDatum"/>
              <w:spacing w:before="240"/>
            </w:pPr>
            <w:r w:rsidRPr="00CE2FC8">
              <w:t>Stockholm den 22 oktober 2010</w:t>
            </w:r>
          </w:p>
        </w:tc>
        <w:tc>
          <w:tcPr>
            <w:tcW w:w="3047" w:type="dxa"/>
          </w:tcPr>
          <w:p w:rsidR="00CE2FC8" w:rsidRPr="00CE2FC8" w:rsidRDefault="00CE2FC8">
            <w:pPr>
              <w:pStyle w:val="Underskrifter"/>
              <w:spacing w:before="240"/>
            </w:pPr>
          </w:p>
        </w:tc>
      </w:tr>
      <w:tr w:rsidR="00000000" w:rsidRPr="00CE2FC8">
        <w:trPr>
          <w:cantSplit/>
        </w:trPr>
        <w:tc>
          <w:tcPr>
            <w:tcW w:w="3046" w:type="dxa"/>
          </w:tcPr>
          <w:p w:rsidR="00CE2FC8" w:rsidRPr="00CE2FC8" w:rsidRDefault="00CE2FC8">
            <w:pPr>
              <w:pStyle w:val="Underskrifter"/>
            </w:pPr>
            <w:r w:rsidRPr="00CE2FC8">
              <w:t>Ulf Nilsson (FP)</w:t>
            </w:r>
          </w:p>
        </w:tc>
        <w:tc>
          <w:tcPr>
            <w:tcW w:w="3046" w:type="dxa"/>
          </w:tcPr>
          <w:p w:rsidR="00CE2FC8" w:rsidRPr="00CE2FC8" w:rsidRDefault="00CE2FC8">
            <w:pPr>
              <w:pStyle w:val="Underskrifter"/>
            </w:pPr>
          </w:p>
        </w:tc>
      </w:tr>
      <w:tr w:rsidR="00000000" w:rsidRPr="00CE2FC8">
        <w:trPr>
          <w:cantSplit/>
        </w:trPr>
        <w:tc>
          <w:tcPr>
            <w:tcW w:w="3046" w:type="dxa"/>
          </w:tcPr>
          <w:p w:rsidR="00CE2FC8" w:rsidRPr="00CE2FC8" w:rsidRDefault="00CE2FC8">
            <w:pPr>
              <w:pStyle w:val="Underskrifter"/>
            </w:pPr>
            <w:r w:rsidRPr="00CE2FC8">
              <w:t>Gunnar Andrén (FP)</w:t>
            </w:r>
          </w:p>
        </w:tc>
        <w:tc>
          <w:tcPr>
            <w:tcW w:w="3046" w:type="dxa"/>
          </w:tcPr>
          <w:p w:rsidR="00CE2FC8" w:rsidRPr="00CE2FC8" w:rsidRDefault="00CE2FC8">
            <w:pPr>
              <w:pStyle w:val="Underskrifter"/>
            </w:pPr>
            <w:r w:rsidRPr="00CE2FC8">
              <w:t>Anita Brodén (FP)</w:t>
            </w:r>
          </w:p>
        </w:tc>
      </w:tr>
      <w:tr w:rsidR="00000000" w:rsidRPr="00CE2FC8">
        <w:trPr>
          <w:cantSplit/>
        </w:trPr>
        <w:tc>
          <w:tcPr>
            <w:tcW w:w="3046" w:type="dxa"/>
          </w:tcPr>
          <w:p w:rsidR="00CE2FC8" w:rsidRPr="00CE2FC8" w:rsidRDefault="00CE2FC8">
            <w:pPr>
              <w:pStyle w:val="Underskrifter"/>
            </w:pPr>
            <w:r w:rsidRPr="00CE2FC8">
              <w:t>Lars Tysklind (FP)</w:t>
            </w:r>
          </w:p>
        </w:tc>
        <w:tc>
          <w:tcPr>
            <w:tcW w:w="3046" w:type="dxa"/>
          </w:tcPr>
          <w:p w:rsidR="00CE2FC8" w:rsidRPr="00CE2FC8" w:rsidRDefault="00CE2FC8">
            <w:pPr>
              <w:pStyle w:val="Underskrifter"/>
            </w:pPr>
          </w:p>
        </w:tc>
      </w:tr>
    </w:tbl>
    <w:p w:rsidR="00CE2FC8" w:rsidRPr="00CE2FC8" w:rsidRDefault="00CE2FC8">
      <w:pPr>
        <w:pStyle w:val="Normaltindrag"/>
      </w:pPr>
    </w:p>
    <w:sectPr w:rsidR="00000000" w:rsidRPr="00CE2F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2FC8" w:rsidRPr="00CE2FC8" w:rsidRDefault="00CE2FC8">
      <w:r w:rsidRPr="00CE2FC8">
        <w:separator/>
      </w:r>
    </w:p>
  </w:endnote>
  <w:endnote w:type="continuationSeparator" w:id="0">
    <w:p w:rsidR="00CE2FC8" w:rsidRPr="00CE2FC8" w:rsidRDefault="00CE2FC8">
      <w:r w:rsidRPr="00CE2F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2FC8" w:rsidRPr="00CE2FC8" w:rsidRDefault="00CE2FC8">
    <w:pPr>
      <w:pStyle w:val="Sidfot"/>
    </w:pPr>
    <w:r w:rsidRPr="00CE2FC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34853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FC8" w:rsidRDefault="00CE2FC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E2FC8" w:rsidRDefault="00CE2FC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2FC8" w:rsidRPr="00CE2FC8" w:rsidRDefault="00CE2FC8">
    <w:pPr>
      <w:pStyle w:val="Sidfot"/>
    </w:pPr>
    <w:r w:rsidRPr="00CE2FC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52200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FC8" w:rsidRDefault="00CE2F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2FC8" w:rsidRDefault="00CE2F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2FC8" w:rsidRPr="00CE2FC8" w:rsidRDefault="00CE2FC8">
    <w:pPr>
      <w:pStyle w:val="Sidfot"/>
    </w:pPr>
    <w:r w:rsidRPr="00CE2FC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61946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FC8" w:rsidRDefault="00CE2F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2FC8" w:rsidRDefault="00CE2F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2FC8" w:rsidRPr="00CE2FC8" w:rsidRDefault="00CE2FC8">
      <w:r w:rsidRPr="00CE2FC8">
        <w:separator/>
      </w:r>
    </w:p>
  </w:footnote>
  <w:footnote w:type="continuationSeparator" w:id="0">
    <w:p w:rsidR="00CE2FC8" w:rsidRPr="00CE2FC8" w:rsidRDefault="00CE2FC8">
      <w:r w:rsidRPr="00CE2F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2FC8" w:rsidRPr="00CE2FC8" w:rsidRDefault="00CE2FC8">
    <w:pPr>
      <w:pStyle w:val="Sidhuvud"/>
    </w:pPr>
    <w:r w:rsidRPr="00CE2FC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15097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FC8" w:rsidRDefault="00CE2FC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E2FC8" w:rsidRDefault="00CE2FC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2FC8" w:rsidRPr="00CE2FC8" w:rsidRDefault="00CE2FC8">
    <w:pPr>
      <w:pStyle w:val="Sidhuvud"/>
    </w:pPr>
    <w:r w:rsidRPr="00CE2FC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008318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FC8" w:rsidRDefault="00CE2FC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E2FC8" w:rsidRDefault="00CE2FC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2FC8" w:rsidRPr="00CE2FC8" w:rsidRDefault="00CE2FC8">
    <w:pPr>
      <w:pStyle w:val="FSHNormal"/>
      <w:tabs>
        <w:tab w:val="right" w:pos="5840"/>
      </w:tabs>
    </w:pPr>
    <w:r w:rsidRPr="00CE2FC8">
      <w:br/>
    </w:r>
    <w:r w:rsidRPr="00CE2FC8">
      <w:fldChar w:fldCharType="begin" w:fldLock="1"/>
    </w:r>
    <w:r w:rsidRPr="00CE2FC8">
      <w:instrText xml:space="preserve"> DOCPROPERTY</w:instrText>
    </w:r>
    <w:r w:rsidRPr="00CE2FC8">
      <w:rPr>
        <w:sz w:val="18"/>
      </w:rPr>
      <w:instrText xml:space="preserve"> "YearUser" *\charformat </w:instrText>
    </w:r>
    <w:r w:rsidRPr="00CE2FC8">
      <w:fldChar w:fldCharType="separate"/>
    </w:r>
    <w:r w:rsidRPr="00CE2FC8">
      <w:t>2010/11</w:t>
    </w:r>
    <w:r w:rsidRPr="00CE2FC8">
      <w:fldChar w:fldCharType="end"/>
    </w:r>
    <w:r w:rsidRPr="00CE2FC8">
      <w:t xml:space="preserve"> </w:t>
    </w:r>
    <w:r w:rsidRPr="00CE2FC8">
      <w:tab/>
      <w:t xml:space="preserve">mnr: </w:t>
    </w:r>
    <w:r w:rsidRPr="00CE2FC8">
      <w:fldChar w:fldCharType="begin" w:fldLock="1"/>
    </w:r>
    <w:r w:rsidRPr="00CE2FC8">
      <w:instrText xml:space="preserve"> DOCPROPERTY</w:instrText>
    </w:r>
    <w:r w:rsidRPr="00CE2FC8">
      <w:rPr>
        <w:sz w:val="18"/>
      </w:rPr>
      <w:instrText xml:space="preserve"> "Motionsnummer" *\charformat </w:instrText>
    </w:r>
    <w:r w:rsidRPr="00CE2FC8">
      <w:fldChar w:fldCharType="separate"/>
    </w:r>
    <w:r w:rsidRPr="00CE2FC8">
      <w:t>So398</w:t>
    </w:r>
    <w:r w:rsidRPr="00CE2FC8">
      <w:fldChar w:fldCharType="end"/>
    </w:r>
    <w:r w:rsidRPr="00CE2FC8">
      <w:br/>
    </w:r>
    <w:r w:rsidRPr="00CE2FC8">
      <w:fldChar w:fldCharType="begin" w:fldLock="1"/>
    </w:r>
    <w:r w:rsidRPr="00CE2FC8">
      <w:instrText xml:space="preserve"> DOCPROPERTY</w:instrText>
    </w:r>
    <w:r w:rsidRPr="00CE2FC8">
      <w:rPr>
        <w:sz w:val="18"/>
      </w:rPr>
      <w:instrText xml:space="preserve"> "Samling" *\charformat </w:instrText>
    </w:r>
    <w:r w:rsidRPr="00CE2FC8">
      <w:fldChar w:fldCharType="end"/>
    </w:r>
    <w:r w:rsidRPr="00CE2FC8">
      <w:tab/>
      <w:t xml:space="preserve">pnr: </w:t>
    </w:r>
    <w:r w:rsidRPr="00CE2FC8">
      <w:fldChar w:fldCharType="begin" w:fldLock="1"/>
    </w:r>
    <w:r w:rsidRPr="00CE2FC8">
      <w:instrText xml:space="preserve"> DOCPROPERTY</w:instrText>
    </w:r>
    <w:r w:rsidRPr="00CE2FC8">
      <w:rPr>
        <w:sz w:val="18"/>
      </w:rPr>
      <w:instrText xml:space="preserve"> "Partinummer" *\charformat </w:instrText>
    </w:r>
    <w:r w:rsidRPr="00CE2FC8">
      <w:fldChar w:fldCharType="separate"/>
    </w:r>
    <w:r w:rsidRPr="00CE2FC8">
      <w:t>FP1250</w:t>
    </w:r>
    <w:r w:rsidRPr="00CE2FC8">
      <w:fldChar w:fldCharType="end"/>
    </w:r>
  </w:p>
  <w:p w:rsidR="00CE2FC8" w:rsidRPr="00CE2FC8" w:rsidRDefault="00CE2FC8">
    <w:pPr>
      <w:pStyle w:val="FSHRub1"/>
    </w:pPr>
    <w:r w:rsidRPr="00CE2FC8">
      <w:t>Motion till riksdagen</w:t>
    </w:r>
    <w:r w:rsidRPr="00CE2FC8">
      <w:br/>
    </w:r>
    <w:r w:rsidRPr="00CE2FC8">
      <w:fldChar w:fldCharType="begin" w:fldLock="1"/>
    </w:r>
    <w:r w:rsidRPr="00CE2FC8">
      <w:instrText xml:space="preserve"> DOCPROPERTY "YearUser" *\charformat </w:instrText>
    </w:r>
    <w:r w:rsidRPr="00CE2FC8">
      <w:fldChar w:fldCharType="separate"/>
    </w:r>
    <w:r w:rsidRPr="00CE2FC8">
      <w:t>2010/11</w:t>
    </w:r>
    <w:r w:rsidRPr="00CE2FC8">
      <w:fldChar w:fldCharType="end"/>
    </w:r>
    <w:r w:rsidRPr="00CE2FC8">
      <w:t>:</w:t>
    </w:r>
    <w:r w:rsidRPr="00CE2FC8">
      <w:fldChar w:fldCharType="begin" w:fldLock="1"/>
    </w:r>
    <w:r w:rsidRPr="00CE2FC8">
      <w:instrText xml:space="preserve"> DOCPROPERTY "Motionsnummer" *\charformat </w:instrText>
    </w:r>
    <w:r w:rsidRPr="00CE2FC8">
      <w:fldChar w:fldCharType="separate"/>
    </w:r>
    <w:r w:rsidRPr="00CE2FC8">
      <w:t>So398</w:t>
    </w:r>
    <w:r w:rsidRPr="00CE2FC8">
      <w:fldChar w:fldCharType="end"/>
    </w:r>
  </w:p>
  <w:p w:rsidR="00CE2FC8" w:rsidRPr="00CE2FC8" w:rsidRDefault="00CE2FC8">
    <w:pPr>
      <w:pStyle w:val="FSHNormalS5"/>
    </w:pPr>
    <w:r w:rsidRPr="00CE2FC8">
      <w:fldChar w:fldCharType="begin" w:fldLock="1"/>
    </w:r>
    <w:r w:rsidRPr="00CE2FC8">
      <w:instrText xml:space="preserve"> DOCPROPERTY "MotionarText" *\charformat </w:instrText>
    </w:r>
    <w:r w:rsidRPr="00CE2FC8">
      <w:fldChar w:fldCharType="separate"/>
    </w:r>
    <w:r w:rsidRPr="00CE2FC8">
      <w:t>av Ulf Nilsson m.fl. (FP)</w:t>
    </w:r>
    <w:r w:rsidRPr="00CE2FC8">
      <w:fldChar w:fldCharType="end"/>
    </w:r>
    <w:r w:rsidRPr="00CE2FC8">
      <w:br/>
    </w:r>
    <w:r w:rsidRPr="00CE2FC8">
      <w:fldChar w:fldCharType="begin" w:fldLock="1"/>
    </w:r>
    <w:r w:rsidRPr="00CE2FC8">
      <w:instrText xml:space="preserve"> DOCPROPERTY "SvarFrasKort" *\charformat </w:instrText>
    </w:r>
    <w:r w:rsidRPr="00CE2FC8">
      <w:fldChar w:fldCharType="end"/>
    </w:r>
  </w:p>
  <w:p w:rsidR="00CE2FC8" w:rsidRPr="00CE2FC8" w:rsidRDefault="00CE2FC8">
    <w:pPr>
      <w:pStyle w:val="FSHTitel"/>
    </w:pPr>
    <w:r w:rsidRPr="00CE2FC8">
      <w:fldChar w:fldCharType="begin" w:fldLock="1"/>
    </w:r>
    <w:r w:rsidRPr="00CE2FC8">
      <w:instrText xml:space="preserve"> DOCPROPERTY</w:instrText>
    </w:r>
    <w:r w:rsidRPr="00CE2FC8">
      <w:rPr>
        <w:sz w:val="18"/>
      </w:rPr>
      <w:instrText xml:space="preserve"> "RubrikSvar" *\charformat </w:instrText>
    </w:r>
    <w:r w:rsidRPr="00CE2FC8">
      <w:fldChar w:fldCharType="separate"/>
    </w:r>
    <w:r w:rsidRPr="00CE2FC8">
      <w:t>Nationella riktlinjer för MS-vården</w:t>
    </w:r>
    <w:r w:rsidRPr="00CE2FC8">
      <w:fldChar w:fldCharType="end"/>
    </w:r>
  </w:p>
  <w:p w:rsidR="00CE2FC8" w:rsidRPr="00CE2FC8" w:rsidRDefault="00CE2FC8">
    <w:pPr>
      <w:pStyle w:val="Normal00"/>
    </w:pPr>
  </w:p>
  <w:p w:rsidR="00CE2FC8" w:rsidRPr="00CE2FC8" w:rsidRDefault="00CE2FC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49802721">
    <w:abstractNumId w:val="3"/>
  </w:num>
  <w:num w:numId="2" w16cid:durableId="80688581">
    <w:abstractNumId w:val="2"/>
  </w:num>
  <w:num w:numId="3" w16cid:durableId="266933762">
    <w:abstractNumId w:val="1"/>
  </w:num>
  <w:num w:numId="4" w16cid:durableId="299190032">
    <w:abstractNumId w:val="0"/>
  </w:num>
  <w:num w:numId="5" w16cid:durableId="2128163152">
    <w:abstractNumId w:val="7"/>
  </w:num>
  <w:num w:numId="6" w16cid:durableId="2116753004">
    <w:abstractNumId w:val="6"/>
  </w:num>
  <w:num w:numId="7" w16cid:durableId="1715152381">
    <w:abstractNumId w:val="5"/>
  </w:num>
  <w:num w:numId="8" w16cid:durableId="439957354">
    <w:abstractNumId w:val="4"/>
  </w:num>
  <w:num w:numId="9" w16cid:durableId="534192107">
    <w:abstractNumId w:val="8"/>
  </w:num>
  <w:num w:numId="10" w16cid:durableId="722798099">
    <w:abstractNumId w:val="9"/>
  </w:num>
  <w:num w:numId="11" w16cid:durableId="1207571769">
    <w:abstractNumId w:val="10"/>
  </w:num>
  <w:num w:numId="12" w16cid:durableId="1662733813">
    <w:abstractNumId w:val="13"/>
  </w:num>
  <w:num w:numId="13" w16cid:durableId="1999767272">
    <w:abstractNumId w:val="15"/>
  </w:num>
  <w:num w:numId="14" w16cid:durableId="600187868">
    <w:abstractNumId w:val="16"/>
  </w:num>
  <w:num w:numId="15" w16cid:durableId="1604990446">
    <w:abstractNumId w:val="11"/>
  </w:num>
  <w:num w:numId="16" w16cid:durableId="788621366">
    <w:abstractNumId w:val="18"/>
  </w:num>
  <w:num w:numId="17" w16cid:durableId="589242493">
    <w:abstractNumId w:val="17"/>
  </w:num>
  <w:num w:numId="18" w16cid:durableId="549650946">
    <w:abstractNumId w:val="14"/>
  </w:num>
  <w:num w:numId="19" w16cid:durableId="10006947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3"/>
    <w:docVar w:name="PersonGUIDs" w:val="{B527404C-8853-4961-89DF-FD1E624B7E27},{351C7AD1-B1BF-4D89-8221-BF433CCF17E7},{E3BA8755-2A3D-40E1-BF2D-DD31EAB9357C},{9136F3CA-4062-43C1-B419-36BAC742980F}"/>
  </w:docVars>
  <w:rsids>
    <w:rsidRoot w:val="007C4CF6"/>
    <w:rsid w:val="007C4CF6"/>
    <w:rsid w:val="00CE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9E02E099-D85C-4A13-AA4C-5677A780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pPr>
      <w:spacing w:line="240" w:lineRule="auto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2787</Characters>
  <Application>Microsoft Office Word</Application>
  <DocSecurity>4</DocSecurity>
  <Lines>55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fp1250</vt:lpstr>
    </vt:vector>
  </TitlesOfParts>
  <Company>Riksdagen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fp1250</dc:title>
  <dc:subject>fp1250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2010-12-03T12:16:00Z</cp:lastPrinted>
  <dcterms:created xsi:type="dcterms:W3CDTF">2025-12-18T02:37:00Z</dcterms:created>
  <dcterms:modified xsi:type="dcterms:W3CDTF">2025-12-18T02:37:00Z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mot2000_530_2010-12-03</vt:lpwstr>
  </property>
  <property fmtid="{D5CDD505-2E9C-101B-9397-08002B2CF9AE}" pid="3" name="version">
    <vt:lpwstr>mot2000_523_2010-10-21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Nationella riktlinjer för MS-vården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Nationella riktlinjer för MS-vården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FP1250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Ulf Nilsson m.fl. (FP)</vt:lpwstr>
  </property>
  <property fmtid="{D5CDD505-2E9C-101B-9397-08002B2CF9AE}" pid="26" name="MotionarLista">
    <vt:lpwstr>Nilsson, Ulf (FP)\Andrén, Gunnar (FP)\Brodén, Anita (FP)\Tysklind, Lars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Nilsson (FP), Gunnar Andrén (FP), Anita Brodén (FP), Lars Tysklind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andreas.arvidsson@riksdagen.se</vt:lpwstr>
  </property>
  <property fmtid="{D5CDD505-2E9C-101B-9397-08002B2CF9AE}" pid="45" name="ReservUID">
    <vt:lpwstr>as0602ab</vt:lpwstr>
  </property>
  <property fmtid="{D5CDD505-2E9C-101B-9397-08002B2CF9AE}" pid="46" name="MotionID">
    <vt:lpwstr>20102011000001020112000012500069</vt:lpwstr>
  </property>
  <property fmtid="{D5CDD505-2E9C-101B-9397-08002B2CF9AE}" pid="47" name="datum">
    <vt:lpwstr>101022</vt:lpwstr>
  </property>
  <property fmtid="{D5CDD505-2E9C-101B-9397-08002B2CF9AE}" pid="48" name="avsändar-e-post">
    <vt:lpwstr>andreas.arvidsson@riksdagen.se</vt:lpwstr>
  </property>
  <property fmtid="{D5CDD505-2E9C-101B-9397-08002B2CF9AE}" pid="49" name="id">
    <vt:lpwstr>20102011000001020112000012500069</vt:lpwstr>
  </property>
  <property fmtid="{D5CDD505-2E9C-101B-9397-08002B2CF9AE}" pid="50" name="nummer">
    <vt:lpwstr>398</vt:lpwstr>
  </property>
  <property fmtid="{D5CDD505-2E9C-101B-9397-08002B2CF9AE}" pid="51" name="utskottsbeteckning">
    <vt:lpwstr>So</vt:lpwstr>
  </property>
  <property fmtid="{D5CDD505-2E9C-101B-9397-08002B2CF9AE}" pid="52" name="GlobalUID">
    <vt:lpwstr>{BD12ADA7-D8F8-4923-AF13-3B2C207E58E0}</vt:lpwstr>
  </property>
  <property fmtid="{D5CDD505-2E9C-101B-9397-08002B2CF9AE}" pid="53" name="Överföringar">
    <vt:i4>0</vt:i4>
  </property>
  <property fmtid="{D5CDD505-2E9C-101B-9397-08002B2CF9AE}" pid="54" name="Checksum">
    <vt:lpwstr>*1012878812189*</vt:lpwstr>
  </property>
  <property fmtid="{D5CDD505-2E9C-101B-9397-08002B2CF9AE}" pid="55" name="skuggnummer">
    <vt:lpwstr>1547</vt:lpwstr>
  </property>
  <property fmtid="{D5CDD505-2E9C-101B-9397-08002B2CF9AE}" pid="56" name="urixVersion">
    <vt:lpwstr>4.1.1.7</vt:lpwstr>
  </property>
  <property fmtid="{D5CDD505-2E9C-101B-9397-08002B2CF9AE}" pid="57" name="urixOrigin">
    <vt:lpwstr>101203 13:16:57.279</vt:lpwstr>
  </property>
  <property fmtid="{D5CDD505-2E9C-101B-9397-08002B2CF9AE}" pid="58" name="urixGuid">
    <vt:lpwstr>{11AB812F-45CB-4491-AC5E-C9F8204054B2}</vt:lpwstr>
  </property>
</Properties>
</file>