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4192C" w:rsidP="00DA0661">
      <w:pPr>
        <w:pStyle w:val="Title"/>
      </w:pPr>
      <w:r>
        <w:t>Svar på fråga 2021/22:1845 av Björn Söder (SD)</w:t>
      </w:r>
      <w:r>
        <w:br/>
      </w:r>
      <w:r w:rsidRPr="00D4192C">
        <w:t>Beredskap för eventuella kärnkraftsolyckor i Ukraina</w:t>
      </w:r>
    </w:p>
    <w:p w:rsidR="00D4192C" w:rsidP="00D4192C">
      <w:pPr>
        <w:pStyle w:val="BodyText"/>
      </w:pPr>
      <w:r>
        <w:t>Björn Söder har frågat mig</w:t>
      </w:r>
      <w:r w:rsidRPr="00D4192C">
        <w:t xml:space="preserve"> </w:t>
      </w:r>
      <w:r>
        <w:t xml:space="preserve">vilka åtgärder Sverige </w:t>
      </w:r>
      <w:r w:rsidR="00E72478">
        <w:t xml:space="preserve">har </w:t>
      </w:r>
      <w:r>
        <w:t>vidtagit för att ha beredskap om en kärnkraftsolycka skulle inträffa</w:t>
      </w:r>
      <w:r w:rsidR="00D8662C">
        <w:t xml:space="preserve"> i Ukraina</w:t>
      </w:r>
      <w:r>
        <w:t>, och om jag bedömer att nedfallet i sådana fall skulle kunna bli värre än Tjernobyl 1986.</w:t>
      </w:r>
    </w:p>
    <w:p w:rsidR="00D4192C" w:rsidP="00D4192C">
      <w:pPr>
        <w:pStyle w:val="BodyText"/>
      </w:pPr>
      <w:r w:rsidRPr="00D4192C">
        <w:t xml:space="preserve">Rysslands invasion av Ukraina har väckt frågor </w:t>
      </w:r>
      <w:r>
        <w:t xml:space="preserve">och oro </w:t>
      </w:r>
      <w:r w:rsidRPr="00D4192C">
        <w:t>om säkerheten på de kärntekniska anläggningarna som finns i Ukraina och vad detta kan få för konsekvenser</w:t>
      </w:r>
      <w:r>
        <w:t xml:space="preserve"> för Ukraina och </w:t>
      </w:r>
      <w:r w:rsidR="00382293">
        <w:t>för Sverige</w:t>
      </w:r>
      <w:r w:rsidRPr="00D4192C">
        <w:t xml:space="preserve">. Det är allvarligt och ansvarslöst att Rysslands militära angrepp äventyrar säkerheten på </w:t>
      </w:r>
      <w:r>
        <w:t>k</w:t>
      </w:r>
      <w:r w:rsidRPr="00D4192C">
        <w:t>ärnkraftverk och andra kärntekniska anläggningar i Ukraina. Det bryter mot alla internationella överenskommelser inom kärnsäkerhet.</w:t>
      </w:r>
    </w:p>
    <w:p w:rsidR="0061245D" w:rsidP="00891CEC">
      <w:pPr>
        <w:pStyle w:val="BodyText"/>
      </w:pPr>
      <w:bookmarkStart w:id="0" w:name="Start"/>
      <w:bookmarkEnd w:id="0"/>
      <w:r w:rsidRPr="001A3FD2">
        <w:t xml:space="preserve">I Sverige finns beredskap för att hantera kärntekniska olyckor både i Sverige och i närområdet. </w:t>
      </w:r>
      <w:r w:rsidR="00FA0ADE">
        <w:t>Regeringen följer händelseutvecklingen och har nära kontakt med Strålsäkerhetsmyndigheten</w:t>
      </w:r>
      <w:r>
        <w:t xml:space="preserve"> som</w:t>
      </w:r>
      <w:r w:rsidR="00FA0ADE">
        <w:t xml:space="preserve"> </w:t>
      </w:r>
      <w:r w:rsidRPr="00D4192C" w:rsidR="00FA0ADE">
        <w:t xml:space="preserve">följer situationen </w:t>
      </w:r>
      <w:r w:rsidR="00FA0ADE">
        <w:t xml:space="preserve">noga </w:t>
      </w:r>
      <w:r w:rsidRPr="00D4192C" w:rsidR="00FA0ADE">
        <w:t>när det gäller de kärntekniska anläggningarna</w:t>
      </w:r>
      <w:r>
        <w:t xml:space="preserve"> i Ukraina</w:t>
      </w:r>
      <w:r w:rsidR="00FA0ADE">
        <w:t xml:space="preserve">. </w:t>
      </w:r>
      <w:r w:rsidRPr="0061245D">
        <w:t>Vid en allvarlig kärnkraftsolycka ansvarar Strålsäkerhetsmyndigheten för att inhämta och analysera tillgänglig information och gör bedömningar om eventuellt behov av skyddsåtgärder i Sverige. Strålsäkerhetsmyndigheten ger även råd om skyddsåtgärder till andra berörda myndigheter och stöd till UD och ambassaderna i närområdet.</w:t>
      </w:r>
      <w:r>
        <w:t xml:space="preserve"> </w:t>
      </w:r>
    </w:p>
    <w:p w:rsidR="001A3FD2" w:rsidP="00D4192C">
      <w:pPr>
        <w:pStyle w:val="BodyText"/>
      </w:pPr>
      <w:r>
        <w:t>Strålsäkerhetsm</w:t>
      </w:r>
      <w:r w:rsidRPr="002E1443" w:rsidR="00891CEC">
        <w:t xml:space="preserve">yndigheten har även bedömt vad konsekvenserna av en händelse </w:t>
      </w:r>
      <w:r w:rsidR="00891CEC">
        <w:t xml:space="preserve">i Ukraina </w:t>
      </w:r>
      <w:r w:rsidRPr="002E1443" w:rsidR="00891CEC">
        <w:t xml:space="preserve">kan bli för Sverige. </w:t>
      </w:r>
      <w:r w:rsidRPr="001A3FD2">
        <w:t>Ett utsläpp av radioaktiva ämnen späds ut i atmosfären</w:t>
      </w:r>
      <w:r>
        <w:t>, k</w:t>
      </w:r>
      <w:r w:rsidRPr="001A3FD2">
        <w:t xml:space="preserve">oncentrationen av radioaktiva ämnen blir därför </w:t>
      </w:r>
      <w:r w:rsidR="00625EC4">
        <w:t>lägre</w:t>
      </w:r>
      <w:r w:rsidRPr="001A3FD2" w:rsidR="00625EC4">
        <w:t xml:space="preserve"> </w:t>
      </w:r>
      <w:r w:rsidRPr="001A3FD2">
        <w:t xml:space="preserve">på stora avstånd. </w:t>
      </w:r>
      <w:r w:rsidR="00346B9D">
        <w:t>E</w:t>
      </w:r>
      <w:r w:rsidRPr="001A3FD2">
        <w:t xml:space="preserve">n kärnkraftsolycka i Ukraina </w:t>
      </w:r>
      <w:r w:rsidR="00346B9D">
        <w:t>skulle</w:t>
      </w:r>
      <w:r w:rsidRPr="001A3FD2" w:rsidR="00346B9D">
        <w:t xml:space="preserve"> </w:t>
      </w:r>
      <w:r w:rsidR="007B0809">
        <w:t xml:space="preserve">därför </w:t>
      </w:r>
      <w:r w:rsidR="00346B9D">
        <w:t xml:space="preserve">få mer begränsade </w:t>
      </w:r>
      <w:r w:rsidRPr="001A3FD2">
        <w:t xml:space="preserve">konsekvenser i Sverige </w:t>
      </w:r>
      <w:r w:rsidR="00625EC4">
        <w:t>än i Ukraina och närområdet</w:t>
      </w:r>
      <w:r w:rsidR="00382293">
        <w:t xml:space="preserve">. </w:t>
      </w:r>
      <w:r w:rsidR="00346B9D">
        <w:t xml:space="preserve">Dock kan </w:t>
      </w:r>
      <w:r w:rsidR="00346B9D">
        <w:t>ä</w:t>
      </w:r>
      <w:r w:rsidR="00625EC4">
        <w:t>ven Sverige komma att påverkas.</w:t>
      </w:r>
      <w:r w:rsidRPr="002E1443" w:rsidR="00625EC4">
        <w:t xml:space="preserve"> </w:t>
      </w:r>
      <w:r w:rsidRPr="002E1443" w:rsidR="002E1443">
        <w:t xml:space="preserve">Främst </w:t>
      </w:r>
      <w:r w:rsidR="00346B9D">
        <w:t>genom att</w:t>
      </w:r>
      <w:r w:rsidRPr="002E1443" w:rsidR="002E1443">
        <w:t xml:space="preserve"> </w:t>
      </w:r>
      <w:r w:rsidR="00AA188A">
        <w:t xml:space="preserve">den svenska </w:t>
      </w:r>
      <w:r w:rsidRPr="002E1443" w:rsidR="002E1443">
        <w:t xml:space="preserve">livsmedelsproduktionen kan </w:t>
      </w:r>
      <w:r w:rsidRPr="002E1443" w:rsidR="00346B9D">
        <w:t>påverkas av radioaktivt nedfall</w:t>
      </w:r>
      <w:r w:rsidR="00346B9D">
        <w:t xml:space="preserve"> </w:t>
      </w:r>
      <w:r w:rsidR="00AA188A">
        <w:t xml:space="preserve">vid en </w:t>
      </w:r>
      <w:r w:rsidR="00F94EC6">
        <w:t>kärnkrafts</w:t>
      </w:r>
      <w:r w:rsidR="00AA188A">
        <w:t xml:space="preserve">olycka </w:t>
      </w:r>
      <w:r w:rsidR="00F94EC6">
        <w:t xml:space="preserve">i Ukraina. I ett sådant scenario </w:t>
      </w:r>
      <w:r w:rsidR="00011D4F">
        <w:t>kan</w:t>
      </w:r>
      <w:r w:rsidR="00F94EC6">
        <w:t xml:space="preserve"> </w:t>
      </w:r>
      <w:r w:rsidR="00B77724">
        <w:t xml:space="preserve">vissa </w:t>
      </w:r>
      <w:r w:rsidR="00F94EC6">
        <w:t xml:space="preserve">skyddsåtgärder </w:t>
      </w:r>
      <w:r w:rsidR="00041A05">
        <w:t xml:space="preserve">kopplat till livsmedelsproduktion bli aktuella. Andra </w:t>
      </w:r>
      <w:r w:rsidRPr="00041A05" w:rsidR="00041A05">
        <w:t xml:space="preserve">skyddsåtgärder som utrymning, jodtabletter och inomhusvistelse </w:t>
      </w:r>
      <w:r w:rsidR="00041A05">
        <w:t xml:space="preserve">kommer </w:t>
      </w:r>
      <w:r w:rsidRPr="00041A05" w:rsidR="00041A05">
        <w:t xml:space="preserve">inte </w:t>
      </w:r>
      <w:r w:rsidR="00041A05">
        <w:t>att behövas</w:t>
      </w:r>
      <w:r w:rsidRPr="00041A05" w:rsidR="00041A05">
        <w:t xml:space="preserve"> i Sverige.</w:t>
      </w:r>
      <w:r w:rsidR="002E1443">
        <w:t xml:space="preserve"> </w:t>
      </w:r>
      <w:r w:rsidRPr="001A3FD2" w:rsidR="00B523FD">
        <w:t xml:space="preserve">Det </w:t>
      </w:r>
      <w:r w:rsidR="00B523FD">
        <w:t>bedöms inte bli samma</w:t>
      </w:r>
      <w:r w:rsidRPr="001A3FD2" w:rsidR="00B523FD">
        <w:t xml:space="preserve"> effekter som vid Tjernobylolyckan </w:t>
      </w:r>
      <w:r w:rsidR="00B523FD">
        <w:t>där</w:t>
      </w:r>
      <w:r w:rsidRPr="001A3FD2" w:rsidR="00B523FD">
        <w:t xml:space="preserve"> en brand spred </w:t>
      </w:r>
      <w:r w:rsidR="00B523FD">
        <w:t>stora mängder</w:t>
      </w:r>
      <w:r w:rsidRPr="001A3FD2" w:rsidR="00B523FD">
        <w:t xml:space="preserve"> radioaktiva ämnen högt upp i atmosfären.</w:t>
      </w:r>
      <w:r w:rsidR="00891CEC">
        <w:t xml:space="preserve"> De kärnkraftsanläggningar som finns i Ukraina i dagsläget är av en annan typ där en sådan brand inte kan ske. </w:t>
      </w:r>
    </w:p>
    <w:p w:rsidR="00D4192C" w:rsidP="00D4192C">
      <w:pPr>
        <w:pStyle w:val="BodyText"/>
      </w:pPr>
      <w:r>
        <w:t>Strålsäkerhetsmyndigheten</w:t>
      </w:r>
      <w:r w:rsidRPr="00D4192C">
        <w:t xml:space="preserve"> har en viktig roll i totalförsvaret för att Sverige ska upprätthålla en förmåga att hantera nukleära och radiologiska nödsituationer</w:t>
      </w:r>
      <w:r>
        <w:t xml:space="preserve">. Regeringen beslutade i vårändringsbudgeten för 2022 att </w:t>
      </w:r>
      <w:r w:rsidR="001A3FD2">
        <w:t>stärka myndighetens arbete med strålskyddsberedskapen med 12 miljoner kronor 2022.</w:t>
      </w:r>
      <w:r w:rsidRPr="001A3FD2" w:rsidR="001A3FD2">
        <w:t xml:space="preserve"> </w:t>
      </w:r>
      <w:r w:rsidR="002E1443">
        <w:t>Myndigheten har inom ramen för detta fått särskilda medel för att kunna</w:t>
      </w:r>
      <w:r w:rsidR="001A3FD2">
        <w:t xml:space="preserve"> </w:t>
      </w:r>
      <w:r>
        <w:t xml:space="preserve">hantera </w:t>
      </w:r>
      <w:r w:rsidR="001A3FD2">
        <w:t>inform</w:t>
      </w:r>
      <w:r w:rsidR="00346B9D">
        <w:t>ation till</w:t>
      </w:r>
      <w:r w:rsidR="001A3FD2">
        <w:t xml:space="preserve"> allmänhet</w:t>
      </w:r>
      <w:r w:rsidR="00346B9D">
        <w:t>en</w:t>
      </w:r>
      <w:r w:rsidR="001A3FD2">
        <w:t xml:space="preserve"> vid </w:t>
      </w:r>
      <w:r>
        <w:t xml:space="preserve">ett eventuellt radioaktivt utsläpp i </w:t>
      </w:r>
      <w:r w:rsidR="00B77724">
        <w:t xml:space="preserve">Sveriges </w:t>
      </w:r>
      <w:r>
        <w:t xml:space="preserve">närområde. </w:t>
      </w:r>
    </w:p>
    <w:p w:rsidR="00AA188A" w:rsidP="00D4192C">
      <w:pPr>
        <w:pStyle w:val="BodyText"/>
      </w:pPr>
      <w:r w:rsidRPr="00AA188A">
        <w:t>Sverige har genom Strålsäkerhetsmyndigheten ett etablerat samarbete med Ukraina rörande strålskydd och kärnsäkerhet</w:t>
      </w:r>
      <w:r>
        <w:t>.</w:t>
      </w:r>
      <w:r w:rsidRPr="00AA188A">
        <w:t xml:space="preserve"> Regeringen besluta</w:t>
      </w:r>
      <w:r w:rsidR="00625EC4">
        <w:t>de den 21</w:t>
      </w:r>
      <w:r w:rsidR="00F53366">
        <w:t> </w:t>
      </w:r>
      <w:r w:rsidR="00625EC4">
        <w:t>juli</w:t>
      </w:r>
      <w:r w:rsidRPr="00AA188A">
        <w:t xml:space="preserve"> </w:t>
      </w:r>
      <w:r w:rsidR="00346B9D">
        <w:t xml:space="preserve">2022 </w:t>
      </w:r>
      <w:r w:rsidRPr="00AA188A">
        <w:t>om ett uppdrag inklusive ökade medel för att stärka myndighetens stöd till Ukraina inom strålsäkerhet med anledning av Rysslands invasion.</w:t>
      </w:r>
      <w:r w:rsidR="00DD0C80">
        <w:t xml:space="preserve"> </w:t>
      </w:r>
      <w:r w:rsidR="00455050">
        <w:t>Uppdraget innebär också att</w:t>
      </w:r>
      <w:r w:rsidR="00061098">
        <w:t xml:space="preserve"> myndigheten ska</w:t>
      </w:r>
      <w:r w:rsidR="00455050">
        <w:t xml:space="preserve"> identifiera och förbereda möjliga insatser för att bidra till strålsäkerhet i Ukraina efter </w:t>
      </w:r>
      <w:r w:rsidR="00E46BE6">
        <w:t xml:space="preserve">år </w:t>
      </w:r>
      <w:r w:rsidR="00455050">
        <w:t>2022</w:t>
      </w:r>
      <w:r w:rsidR="00453DAB">
        <w:t>,</w:t>
      </w:r>
      <w:r w:rsidR="00455050">
        <w:t xml:space="preserve"> under de förhållanden som förväntas råda med anledning av Rysslands invasion</w:t>
      </w:r>
      <w:r w:rsidR="00453DAB">
        <w:t>,</w:t>
      </w:r>
      <w:r w:rsidR="00455050">
        <w:t xml:space="preserve"> samt under en återbyggnadsfas. </w:t>
      </w:r>
    </w:p>
    <w:p w:rsidR="00D4192C" w:rsidP="00576A18">
      <w:pPr>
        <w:pStyle w:val="BodyText"/>
      </w:pPr>
      <w:r>
        <w:t xml:space="preserve">Stockholm den </w:t>
      </w:r>
      <w:sdt>
        <w:sdtPr>
          <w:id w:val="-1225218591"/>
          <w:placeholder>
            <w:docPart w:val="0E5856C71A314CCDB7BFE21E2368F6DE"/>
          </w:placeholder>
          <w:dataBinding w:xpath="/ns0:DocumentInfo[1]/ns0:BaseInfo[1]/ns0:HeaderDate[1]" w:storeItemID="{E34F29D5-6047-4B17-9607-682847B577E4}" w:prefixMappings="xmlns:ns0='http://lp/documentinfo/RK' "/>
          <w:date w:fullDate="2022-08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augusti 2022</w:t>
          </w:r>
        </w:sdtContent>
      </w:sdt>
    </w:p>
    <w:p w:rsidR="00D4192C" w:rsidRPr="00DB48AB" w:rsidP="00DB48AB">
      <w:pPr>
        <w:pStyle w:val="BodyText"/>
      </w:pPr>
      <w:r>
        <w:t>Annika Strandhäll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3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36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36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4192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4192C" w:rsidRPr="007D73AB" w:rsidP="00340DE0">
          <w:pPr>
            <w:pStyle w:val="Header"/>
          </w:pPr>
        </w:p>
      </w:tc>
      <w:tc>
        <w:tcPr>
          <w:tcW w:w="1134" w:type="dxa"/>
        </w:tcPr>
        <w:p w:rsidR="00D4192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4192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4192C" w:rsidRPr="00710A6C" w:rsidP="00EE3C0F">
          <w:pPr>
            <w:pStyle w:val="Header"/>
            <w:rPr>
              <w:b/>
            </w:rPr>
          </w:pPr>
        </w:p>
        <w:p w:rsidR="00D4192C" w:rsidP="00EE3C0F">
          <w:pPr>
            <w:pStyle w:val="Header"/>
          </w:pPr>
        </w:p>
        <w:p w:rsidR="00D4192C" w:rsidP="00EE3C0F">
          <w:pPr>
            <w:pStyle w:val="Header"/>
          </w:pPr>
        </w:p>
        <w:p w:rsidR="00D4192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60DEAB4934F44BEA8AEC79C089CCEE5"/>
            </w:placeholder>
            <w:dataBinding w:xpath="/ns0:DocumentInfo[1]/ns0:BaseInfo[1]/ns0:Dnr[1]" w:storeItemID="{E34F29D5-6047-4B17-9607-682847B577E4}" w:prefixMappings="xmlns:ns0='http://lp/documentinfo/RK' "/>
            <w:text/>
          </w:sdtPr>
          <w:sdtContent>
            <w:p w:rsidR="00D4192C" w:rsidP="00EE3C0F">
              <w:pPr>
                <w:pStyle w:val="Header"/>
              </w:pPr>
              <w:r w:rsidRPr="00A164E7">
                <w:t>M2022/01663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67A7294DC13430A96738B83739F813E"/>
            </w:placeholder>
            <w:showingPlcHdr/>
            <w:dataBinding w:xpath="/ns0:DocumentInfo[1]/ns0:BaseInfo[1]/ns0:DocNumber[1]" w:storeItemID="{E34F29D5-6047-4B17-9607-682847B577E4}" w:prefixMappings="xmlns:ns0='http://lp/documentinfo/RK' "/>
            <w:text/>
          </w:sdtPr>
          <w:sdtContent>
            <w:p w:rsidR="00D4192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4192C" w:rsidP="00EE3C0F">
          <w:pPr>
            <w:pStyle w:val="Header"/>
          </w:pPr>
        </w:p>
      </w:tc>
      <w:tc>
        <w:tcPr>
          <w:tcW w:w="1134" w:type="dxa"/>
        </w:tcPr>
        <w:p w:rsidR="00D4192C" w:rsidP="0094502D">
          <w:pPr>
            <w:pStyle w:val="Header"/>
          </w:pPr>
        </w:p>
        <w:p w:rsidR="00D4192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03ACB9D6CC574D7C8287CF568B7468C6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4192C" w:rsidRPr="00D4192C" w:rsidP="00340DE0">
              <w:pPr>
                <w:pStyle w:val="Header"/>
                <w:rPr>
                  <w:b/>
                </w:rPr>
              </w:pPr>
              <w:r w:rsidRPr="00D4192C">
                <w:rPr>
                  <w:b/>
                </w:rPr>
                <w:t>Miljödepartementet</w:t>
              </w:r>
            </w:p>
            <w:p w:rsidR="00576A18" w:rsidRPr="00576A18" w:rsidP="00571369">
              <w:pPr>
                <w:pStyle w:val="Header"/>
              </w:pPr>
              <w:r w:rsidRPr="00D4192C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2D93C7FC57D495DB09BCB8B8E47F176"/>
          </w:placeholder>
          <w:dataBinding w:xpath="/ns0:DocumentInfo[1]/ns0:BaseInfo[1]/ns0:Recipient[1]" w:storeItemID="{E34F29D5-6047-4B17-9607-682847B577E4}" w:prefixMappings="xmlns:ns0='http://lp/documentinfo/RK' "/>
          <w:text w:multiLine="1"/>
        </w:sdtPr>
        <w:sdtContent>
          <w:tc>
            <w:tcPr>
              <w:tcW w:w="3170" w:type="dxa"/>
            </w:tcPr>
            <w:p w:rsidR="00D4192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4192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60DEAB4934F44BEA8AEC79C089CC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D3E9D-8ED7-4DCA-B721-C45DA6E958D5}"/>
      </w:docPartPr>
      <w:docPartBody>
        <w:p w:rsidR="006B631E" w:rsidP="00463B8F">
          <w:pPr>
            <w:pStyle w:val="0E5856C71A314CCDB7BFE21E2368F6DE"/>
          </w:pPr>
          <w:r>
            <w:t xml:space="preserve"> </w:t>
          </w:r>
        </w:p>
      </w:docPartBody>
    </w:docPart>
    <w:docPart>
      <w:docPartPr>
        <w:name w:val="667A7294DC13430A96738B83739F81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02D6F2-6E4C-407C-92DD-2375E7C7AF65}"/>
      </w:docPartPr>
      <w:docPartBody>
        <w:p w:rsidR="006B631E" w:rsidP="00463B8F">
          <w:r>
            <w:t xml:space="preserve"> </w:t>
          </w:r>
        </w:p>
      </w:docPartBody>
    </w:docPart>
    <w:docPart>
      <w:docPartPr>
        <w:name w:val="03ACB9D6CC574D7C8287CF568B7468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251836-7C9D-4616-8B93-CB4CF42D3678}"/>
      </w:docPartPr>
      <w:docPartBody>
        <w:p w:rsidR="006B631E" w:rsidP="00463B8F">
          <w:r>
            <w:t xml:space="preserve"> </w:t>
          </w:r>
        </w:p>
      </w:docPartBody>
    </w:docPart>
    <w:docPart>
      <w:docPartPr>
        <w:name w:val="52D93C7FC57D495DB09BCB8B8E47F1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D6886F-E6D4-4FC8-8FDB-B04308CE05CD}"/>
      </w:docPartPr>
      <w:docPartBody>
        <w:p w:rsidR="006B631E" w:rsidP="00463B8F">
          <w:r>
            <w:t xml:space="preserve"> </w:t>
          </w:r>
        </w:p>
      </w:docPartBody>
    </w:docPart>
    <w:docPart>
      <w:docPartPr>
        <w:name w:val="0E5856C71A314CCDB7BFE21E2368F6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35D26D-79EA-449F-87B6-AE766112EBC8}"/>
      </w:docPartPr>
      <w:docPartBody>
        <w:p w:rsidR="006B631E" w:rsidP="00463B8F">
          <w: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3B8F"/>
    <w:rPr>
      <w:noProof w:val="0"/>
      <w:color w:val="808080"/>
    </w:rPr>
  </w:style>
  <w:style w:type="paragraph" w:customStyle="1" w:styleId="0E5856C71A314CCDB7BFE21E2368F6DE">
    <w:name w:val="0E5856C71A314CCDB7BFE21E2368F6DE"/>
    <w:rsid w:val="00463B8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2022-08-22T00:00:00</HeaderDate>
    <Office/>
    <Dnr>M2022/01663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53b75f41-bd4e-4338-85ba-37a932b0cc06</RD_Svarsid>
  </documentManagement>
</p:properties>
</file>

<file path=customXml/itemProps1.xml><?xml version="1.0" encoding="utf-8"?>
<ds:datastoreItem xmlns:ds="http://schemas.openxmlformats.org/officeDocument/2006/customXml" ds:itemID="{521B3E8B-E25F-4493-A537-2A3497F8A771}"/>
</file>

<file path=customXml/itemProps2.xml><?xml version="1.0" encoding="utf-8"?>
<ds:datastoreItem xmlns:ds="http://schemas.openxmlformats.org/officeDocument/2006/customXml" ds:itemID="{301DB9E1-8B16-4E78-9AD7-36069F37132F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34F29D5-6047-4B17-9607-682847B577E4}"/>
</file>

<file path=customXml/itemProps5.xml><?xml version="1.0" encoding="utf-8"?>
<ds:datastoreItem xmlns:ds="http://schemas.openxmlformats.org/officeDocument/2006/customXml" ds:itemID="{6D7724F9-2708-4DD3-BED0-AD75268025B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533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1845 Beredskap för eventuella kärnkraftsolyckor i Ukraina - svar.docx</dc:title>
  <cp:revision>22</cp:revision>
  <cp:lastPrinted>2022-08-18T09:20:00Z</cp:lastPrinted>
  <dcterms:created xsi:type="dcterms:W3CDTF">2022-08-12T09:08:00Z</dcterms:created>
  <dcterms:modified xsi:type="dcterms:W3CDTF">2022-08-22T08:52:00Z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65f6def1-274b-4a83-a0e1-4b4fac93e35c</vt:lpwstr>
  </property>
</Properties>
</file>