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E64D2C8CE6D4A66B6AE61F396D3C39D"/>
        </w:placeholder>
        <w:text/>
      </w:sdtPr>
      <w:sdtEndPr/>
      <w:sdtContent>
        <w:p w:rsidRPr="009B062B" w:rsidR="00AF30DD" w:rsidP="00DA28CE" w:rsidRDefault="00AF30DD" w14:paraId="1D6EA7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822ac53-e856-4882-860c-f4d62a248788"/>
        <w:id w:val="1256014583"/>
        <w:lock w:val="sdtLocked"/>
      </w:sdtPr>
      <w:sdtEndPr/>
      <w:sdtContent>
        <w:p w:rsidR="00D168CA" w:rsidRDefault="007660FC" w14:paraId="3925E3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överlåtande av föräldraledighet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0035BD25AE4E5E8B13FECF3E50FCE5"/>
        </w:placeholder>
        <w:text/>
      </w:sdtPr>
      <w:sdtEndPr/>
      <w:sdtContent>
        <w:p w:rsidRPr="009B062B" w:rsidR="006D79C9" w:rsidP="00333E95" w:rsidRDefault="006D79C9" w14:paraId="7D8C66DD" w14:textId="77777777">
          <w:pPr>
            <w:pStyle w:val="Rubrik1"/>
          </w:pPr>
          <w:r>
            <w:t>Motivering</w:t>
          </w:r>
        </w:p>
      </w:sdtContent>
    </w:sdt>
    <w:p w:rsidR="00CF648E" w:rsidP="00CF648E" w:rsidRDefault="00CF648E" w14:paraId="4BEA5299" w14:textId="74775E46">
      <w:pPr>
        <w:pStyle w:val="Normalutanindragellerluft"/>
      </w:pPr>
      <w:r>
        <w:t>För att ge barn en trygg uppväxt är närvarande föräldrar av största vikt. I dag är det inte alltid möjligt för alla föräldrar att vara föräldraledig i den mån som önskas. Orsakerna kan vara många</w:t>
      </w:r>
      <w:r w:rsidR="0042473A">
        <w:t>,</w:t>
      </w:r>
      <w:r>
        <w:t xml:space="preserve"> varav arbete och ekonomi är ofta förekommande hinder. Utöver att stärka familjerna på en rad andra politiska områden såsom förutsättningar och ekonom</w:t>
      </w:r>
      <w:r w:rsidR="0005639F">
        <w:t>i,</w:t>
      </w:r>
      <w:r>
        <w:t xml:space="preserve"> </w:t>
      </w:r>
      <w:r w:rsidR="0005639F">
        <w:t>kan v</w:t>
      </w:r>
      <w:r w:rsidR="004A2DDF">
        <w:t xml:space="preserve">i stärka banden mellan barn och mor- och </w:t>
      </w:r>
      <w:r w:rsidR="0005639F">
        <w:t>farföräldrar. Om det finns hinder eller dåliga förutsättningar för en förälder att fullt ut använda sig av alla föräldradagar, ska en mor</w:t>
      </w:r>
      <w:r w:rsidR="0042473A">
        <w:t>-</w:t>
      </w:r>
      <w:r w:rsidR="0005639F">
        <w:t xml:space="preserve"> eller farförälder kunna ta ut </w:t>
      </w:r>
      <w:r w:rsidR="009421F6">
        <w:t xml:space="preserve">föräldradagar för att där knyta </w:t>
      </w:r>
      <w:r w:rsidR="0005639F">
        <w:t xml:space="preserve">an ytterligare och stärka banden i familjen. </w:t>
      </w:r>
      <w:r w:rsidR="004A2DDF">
        <w:t xml:space="preserve">Alla vuxna i barnens omgivning är viktiga för att stötta där det behövs och där barnen kan anförtro sig och känna trygghet. Om alternativet </w:t>
      </w:r>
      <w:r w:rsidR="009421F6">
        <w:t xml:space="preserve">till att ta ut </w:t>
      </w:r>
      <w:r w:rsidR="004A2DDF">
        <w:t>föräldr</w:t>
      </w:r>
      <w:r w:rsidR="009421F6">
        <w:t xml:space="preserve">adagar är att de blir innestående, så är valmöjlighet att överlåta föräldradagar det bästa </w:t>
      </w:r>
      <w:r w:rsidR="004A2DDF">
        <w:t xml:space="preserve">alternativet </w:t>
      </w:r>
      <w:r w:rsidR="009421F6">
        <w:t>för barnen.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1D6EED763D4F51A05B4828EA947768"/>
        </w:placeholder>
      </w:sdtPr>
      <w:sdtEndPr>
        <w:rPr>
          <w:i w:val="0"/>
          <w:noProof w:val="0"/>
        </w:rPr>
      </w:sdtEndPr>
      <w:sdtContent>
        <w:p w:rsidR="009421F6" w:rsidP="009421F6" w:rsidRDefault="009421F6" w14:paraId="776F8C66" w14:textId="77777777"/>
        <w:p w:rsidRPr="008E0FE2" w:rsidR="004801AC" w:rsidP="009421F6" w:rsidRDefault="000D4F9C" w14:paraId="0D6A169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1D65" w:rsidRDefault="00501D65" w14:paraId="3261B376" w14:textId="77777777"/>
    <w:sectPr w:rsidR="00501D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B1B83" w14:textId="77777777" w:rsidR="00CF648E" w:rsidRDefault="00CF648E" w:rsidP="000C1CAD">
      <w:pPr>
        <w:spacing w:line="240" w:lineRule="auto"/>
      </w:pPr>
      <w:r>
        <w:separator/>
      </w:r>
    </w:p>
  </w:endnote>
  <w:endnote w:type="continuationSeparator" w:id="0">
    <w:p w14:paraId="183C15B7" w14:textId="77777777" w:rsidR="00CF648E" w:rsidRDefault="00CF64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272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D11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21F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18F73" w14:textId="77777777" w:rsidR="00262EA3" w:rsidRPr="009421F6" w:rsidRDefault="00262EA3" w:rsidP="009421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2C7D0" w14:textId="77777777" w:rsidR="00CF648E" w:rsidRDefault="00CF648E" w:rsidP="000C1CAD">
      <w:pPr>
        <w:spacing w:line="240" w:lineRule="auto"/>
      </w:pPr>
      <w:r>
        <w:separator/>
      </w:r>
    </w:p>
  </w:footnote>
  <w:footnote w:type="continuationSeparator" w:id="0">
    <w:p w14:paraId="749B6BFD" w14:textId="77777777" w:rsidR="00CF648E" w:rsidRDefault="00CF64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42E6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DE2210" wp14:anchorId="4EDCCE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D4F9C" w14:paraId="3E4C949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F21D14D18940009DA38B65AE078241"/>
                              </w:placeholder>
                              <w:text/>
                            </w:sdtPr>
                            <w:sdtEndPr/>
                            <w:sdtContent>
                              <w:r w:rsidR="00CF648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D14529C4E34D26ABECB68FBEA76A8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DCCE2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D4F9C" w14:paraId="3E4C949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F21D14D18940009DA38B65AE078241"/>
                        </w:placeholder>
                        <w:text/>
                      </w:sdtPr>
                      <w:sdtEndPr/>
                      <w:sdtContent>
                        <w:r w:rsidR="00CF648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D14529C4E34D26ABECB68FBEA76A8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86CA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0D65BB" w14:textId="77777777">
    <w:pPr>
      <w:jc w:val="right"/>
    </w:pPr>
  </w:p>
  <w:p w:rsidR="00262EA3" w:rsidP="00776B74" w:rsidRDefault="00262EA3" w14:paraId="5E047B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D4F9C" w14:paraId="12D518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2E3FA6" wp14:anchorId="6FCD7C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D4F9C" w14:paraId="14286B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648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D4F9C" w14:paraId="6DB1A9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D4F9C" w14:paraId="53CDF6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:3228</w:t>
        </w:r>
      </w:sdtContent>
    </w:sdt>
  </w:p>
  <w:p w:rsidR="00262EA3" w:rsidP="00E03A3D" w:rsidRDefault="000D4F9C" w14:paraId="1F78377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F648E" w14:paraId="61F5C66C" w14:textId="77777777">
        <w:pPr>
          <w:pStyle w:val="FSHRub2"/>
        </w:pPr>
        <w:r>
          <w:t>Överlåta föräldraledighet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C9FB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F64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39F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05B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4F9C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D56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4B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73A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DDF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D65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25F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0FC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1F6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48E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8CA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516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9A94D8"/>
  <w15:chartTrackingRefBased/>
  <w15:docId w15:val="{C5175D9F-CA92-4CAA-862D-E7A79542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64D2C8CE6D4A66B6AE61F396D3C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E0321-90F1-476F-8F2D-D565A5FE43D0}"/>
      </w:docPartPr>
      <w:docPartBody>
        <w:p w:rsidR="00E008A7" w:rsidRDefault="00E008A7">
          <w:pPr>
            <w:pStyle w:val="EE64D2C8CE6D4A66B6AE61F396D3C3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0035BD25AE4E5E8B13FECF3E50F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756D6-80E1-478C-A455-B67F61BD8837}"/>
      </w:docPartPr>
      <w:docPartBody>
        <w:p w:rsidR="00E008A7" w:rsidRDefault="00E008A7">
          <w:pPr>
            <w:pStyle w:val="B90035BD25AE4E5E8B13FECF3E50FC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F21D14D18940009DA38B65AE078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2A763-E3DE-483B-AAFD-6C2C7089C4CE}"/>
      </w:docPartPr>
      <w:docPartBody>
        <w:p w:rsidR="00E008A7" w:rsidRDefault="00E008A7">
          <w:pPr>
            <w:pStyle w:val="79F21D14D18940009DA38B65AE078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D14529C4E34D26ABECB68FBEA76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63EBD-B4E6-46B5-B45E-BB8A907EFBC5}"/>
      </w:docPartPr>
      <w:docPartBody>
        <w:p w:rsidR="00E008A7" w:rsidRDefault="00E008A7">
          <w:pPr>
            <w:pStyle w:val="17D14529C4E34D26ABECB68FBEA76A82"/>
          </w:pPr>
          <w:r>
            <w:t xml:space="preserve"> </w:t>
          </w:r>
        </w:p>
      </w:docPartBody>
    </w:docPart>
    <w:docPart>
      <w:docPartPr>
        <w:name w:val="251D6EED763D4F51A05B4828EA947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B371D-65BC-4922-B56A-F34EF1B00307}"/>
      </w:docPartPr>
      <w:docPartBody>
        <w:p w:rsidR="00B71B16" w:rsidRDefault="00B71B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A7"/>
    <w:rsid w:val="00B71B16"/>
    <w:rsid w:val="00E0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64D2C8CE6D4A66B6AE61F396D3C39D">
    <w:name w:val="EE64D2C8CE6D4A66B6AE61F396D3C39D"/>
  </w:style>
  <w:style w:type="paragraph" w:customStyle="1" w:styleId="BBFF949F1FD6486CAFE84103B4FD51E9">
    <w:name w:val="BBFF949F1FD6486CAFE84103B4FD51E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211C332957B437CB26F141C2137F1A5">
    <w:name w:val="A211C332957B437CB26F141C2137F1A5"/>
  </w:style>
  <w:style w:type="paragraph" w:customStyle="1" w:styleId="B90035BD25AE4E5E8B13FECF3E50FCE5">
    <w:name w:val="B90035BD25AE4E5E8B13FECF3E50FCE5"/>
  </w:style>
  <w:style w:type="paragraph" w:customStyle="1" w:styleId="5EC450CF3C3641469D43A9B42F88523C">
    <w:name w:val="5EC450CF3C3641469D43A9B42F88523C"/>
  </w:style>
  <w:style w:type="paragraph" w:customStyle="1" w:styleId="A169495C5B3E4FEC98278C9EBF146D98">
    <w:name w:val="A169495C5B3E4FEC98278C9EBF146D98"/>
  </w:style>
  <w:style w:type="paragraph" w:customStyle="1" w:styleId="79F21D14D18940009DA38B65AE078241">
    <w:name w:val="79F21D14D18940009DA38B65AE078241"/>
  </w:style>
  <w:style w:type="paragraph" w:customStyle="1" w:styleId="17D14529C4E34D26ABECB68FBEA76A82">
    <w:name w:val="17D14529C4E34D26ABECB68FBEA76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469BA-CAE9-4C54-B26E-46E2F25ED748}"/>
</file>

<file path=customXml/itemProps2.xml><?xml version="1.0" encoding="utf-8"?>
<ds:datastoreItem xmlns:ds="http://schemas.openxmlformats.org/officeDocument/2006/customXml" ds:itemID="{C7C7DF85-60C7-42B0-9EF6-BC31BA9E202A}"/>
</file>

<file path=customXml/itemProps3.xml><?xml version="1.0" encoding="utf-8"?>
<ds:datastoreItem xmlns:ds="http://schemas.openxmlformats.org/officeDocument/2006/customXml" ds:itemID="{3D75E1A0-B8D4-433E-BDF9-3FF8146E9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954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Överlåta föräldraledighet</vt:lpstr>
      <vt:lpstr>
      </vt:lpstr>
    </vt:vector>
  </TitlesOfParts>
  <Company>Sveriges riksdag</Company>
  <LinksUpToDate>false</LinksUpToDate>
  <CharactersWithSpaces>1128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