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2CC9" w:rsidRDefault="003054A1" w14:paraId="755102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BD5F2B999547EA860BCFF7DCADFE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4147b4-cee2-4fcb-b70b-1356855a82cd"/>
        <w:id w:val="116257563"/>
        <w:lock w:val="sdtLocked"/>
      </w:sdtPr>
      <w:sdtEndPr/>
      <w:sdtContent>
        <w:p w:rsidR="00031AEE" w:rsidRDefault="000909D9" w14:paraId="633C82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förändring av kommunallagen så att en kommunjurist som lyder under oppositionen blir tvingande för kommuner över en viss storlek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721926701542CC879CD6FD3AF7070B"/>
        </w:placeholder>
        <w:text/>
      </w:sdtPr>
      <w:sdtEndPr/>
      <w:sdtContent>
        <w:p w:rsidRPr="009B062B" w:rsidR="006D79C9" w:rsidP="00333E95" w:rsidRDefault="006D79C9" w14:paraId="2F828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50A74" w:rsidR="00850A74" w:rsidP="003054A1" w:rsidRDefault="00056F3A" w14:paraId="188843D8" w14:textId="39C64B4B">
      <w:pPr>
        <w:pStyle w:val="Normalutanindragellerluft"/>
      </w:pPr>
      <w:r>
        <w:t>Slöseri, korruption, överträdelser av befogenheter, maktmissbruk, lagöverträdelser</w:t>
      </w:r>
      <w:r w:rsidR="00850A74">
        <w:t>, missbruk av offentlighetsprincipen</w:t>
      </w:r>
      <w:r>
        <w:t xml:space="preserve"> och aktivistiskt domstolstrots. Det händer mycket i </w:t>
      </w:r>
      <w:r w:rsidR="000909D9">
        <w:t>K</w:t>
      </w:r>
      <w:r>
        <w:t xml:space="preserve">ommunsverige som hela riket skulle tjäna stort på om man kunde stävja. Ett redskap för detta skulle vara om den folkvalda oppositionen får </w:t>
      </w:r>
      <w:r w:rsidR="00850A74">
        <w:t>anställa en</w:t>
      </w:r>
      <w:r>
        <w:t xml:space="preserve"> kommunjurist som på heltid kan understödja oppositionens kontrollfunktion av styret. </w:t>
      </w:r>
      <w:r w:rsidR="00850A74">
        <w:t xml:space="preserve">Detta skulle sätta press på styret att agera lagligt och förståndigt och höja nivån på kommunpolitiken rent allmänt. Jag menar därmed att regeringen ska </w:t>
      </w:r>
      <w:r w:rsidR="00850A74">
        <w:rPr>
          <w:rStyle w:val="FrslagstextChar"/>
        </w:rPr>
        <w:t>utreda en förändring av kommunallagen så att det blir tvingande för kommuner över en viss storlek att tillhandahålla förutsätt</w:t>
      </w:r>
      <w:r w:rsidR="003054A1">
        <w:rPr>
          <w:rStyle w:val="FrslagstextChar"/>
        </w:rPr>
        <w:softHyphen/>
      </w:r>
      <w:r w:rsidR="00850A74">
        <w:rPr>
          <w:rStyle w:val="FrslagstextChar"/>
        </w:rPr>
        <w:t>ningar för att oppositionen ska kunna anställa en egen kommunjurist</w:t>
      </w:r>
      <w:r w:rsidR="00457966">
        <w:rPr>
          <w:rStyle w:val="FrslagstextChar"/>
        </w:rPr>
        <w:t xml:space="preserve"> som har tillträde till alla de möten där oppositionen har närvarorätt.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1480165424CD5889F3CE743AA349B"/>
        </w:placeholder>
      </w:sdtPr>
      <w:sdtEndPr>
        <w:rPr>
          <w:i w:val="0"/>
          <w:noProof w:val="0"/>
        </w:rPr>
      </w:sdtEndPr>
      <w:sdtContent>
        <w:p w:rsidR="00602CC9" w:rsidP="00602CC9" w:rsidRDefault="00602CC9" w14:paraId="5117F5F7" w14:textId="77777777"/>
        <w:p w:rsidRPr="008E0FE2" w:rsidR="004801AC" w:rsidP="00602CC9" w:rsidRDefault="003054A1" w14:paraId="0F62C2C6" w14:textId="5FC73E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1AEE" w14:paraId="086BB7BD" w14:textId="77777777">
        <w:trPr>
          <w:cantSplit/>
        </w:trPr>
        <w:tc>
          <w:tcPr>
            <w:tcW w:w="50" w:type="pct"/>
            <w:vAlign w:val="bottom"/>
          </w:tcPr>
          <w:p w:rsidR="00031AEE" w:rsidRDefault="000909D9" w14:paraId="683F235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31AEE" w:rsidRDefault="00031AEE" w14:paraId="593CB154" w14:textId="77777777">
            <w:pPr>
              <w:pStyle w:val="Underskrifter"/>
              <w:spacing w:after="0"/>
            </w:pPr>
          </w:p>
        </w:tc>
      </w:tr>
    </w:tbl>
    <w:p w:rsidR="00410D7A" w:rsidRDefault="00410D7A" w14:paraId="1EC99812" w14:textId="77777777"/>
    <w:sectPr w:rsidR="00410D7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6428" w14:textId="77777777" w:rsidR="00056F3A" w:rsidRDefault="00056F3A" w:rsidP="000C1CAD">
      <w:pPr>
        <w:spacing w:line="240" w:lineRule="auto"/>
      </w:pPr>
      <w:r>
        <w:separator/>
      </w:r>
    </w:p>
  </w:endnote>
  <w:endnote w:type="continuationSeparator" w:id="0">
    <w:p w14:paraId="33EB55D3" w14:textId="77777777" w:rsidR="00056F3A" w:rsidRDefault="00056F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AB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4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82E4" w14:textId="3E365982" w:rsidR="00262EA3" w:rsidRPr="00602CC9" w:rsidRDefault="00262EA3" w:rsidP="00602C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1F7D" w14:textId="77777777" w:rsidR="00056F3A" w:rsidRDefault="00056F3A" w:rsidP="000C1CAD">
      <w:pPr>
        <w:spacing w:line="240" w:lineRule="auto"/>
      </w:pPr>
      <w:r>
        <w:separator/>
      </w:r>
    </w:p>
  </w:footnote>
  <w:footnote w:type="continuationSeparator" w:id="0">
    <w:p w14:paraId="69B6E80D" w14:textId="77777777" w:rsidR="00056F3A" w:rsidRDefault="00056F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1F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A21F3" wp14:editId="1B0524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2848B" w14:textId="3D80AB9A" w:rsidR="00262EA3" w:rsidRDefault="003054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6F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A21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32848B" w14:textId="3D80AB9A" w:rsidR="00262EA3" w:rsidRDefault="003054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6F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4E0A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DF91" w14:textId="77777777" w:rsidR="00262EA3" w:rsidRDefault="00262EA3" w:rsidP="008563AC">
    <w:pPr>
      <w:jc w:val="right"/>
    </w:pPr>
  </w:p>
  <w:p w14:paraId="29AEA0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5156" w14:textId="77777777" w:rsidR="00262EA3" w:rsidRDefault="003054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15E75" wp14:editId="457178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F816D3" w14:textId="2B5D592A" w:rsidR="00262EA3" w:rsidRDefault="003054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2C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6F3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907A8B" w14:textId="77777777" w:rsidR="00262EA3" w:rsidRPr="008227B3" w:rsidRDefault="003054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B9CA77" w14:textId="29B9E414" w:rsidR="00262EA3" w:rsidRPr="008227B3" w:rsidRDefault="003054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2CC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2CC9">
          <w:t>:472</w:t>
        </w:r>
      </w:sdtContent>
    </w:sdt>
  </w:p>
  <w:p w14:paraId="2098F1E7" w14:textId="57E6738D" w:rsidR="00262EA3" w:rsidRDefault="003054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2CC9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84E703" w14:textId="352C8863" w:rsidR="00262EA3" w:rsidRDefault="00056F3A" w:rsidP="00283E0F">
        <w:pPr>
          <w:pStyle w:val="FSHRub2"/>
        </w:pPr>
        <w:r>
          <w:t>Kommunjurist som lyder under oppositionen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F2B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6F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EE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F3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9D9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A1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D7A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966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CC9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A7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5171EF"/>
  <w15:chartTrackingRefBased/>
  <w15:docId w15:val="{04DB7966-FD4B-4FB4-B98F-7BA5135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D5F2B999547EA860BCFF7DCADF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56850-4031-4C26-B0CA-D80AFAF54A89}"/>
      </w:docPartPr>
      <w:docPartBody>
        <w:p w:rsidR="00E13805" w:rsidRDefault="00E13805">
          <w:pPr>
            <w:pStyle w:val="A7BD5F2B999547EA860BCFF7DCADFE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721926701542CC879CD6FD3AF70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75764-BADF-4BBB-B6D4-5835D6B789FB}"/>
      </w:docPartPr>
      <w:docPartBody>
        <w:p w:rsidR="00E13805" w:rsidRDefault="00E13805">
          <w:pPr>
            <w:pStyle w:val="50721926701542CC879CD6FD3AF707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1480165424CD5889F3CE743AA3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6FA1F-C5F2-49AE-AF1B-FC2F08A9BC18}"/>
      </w:docPartPr>
      <w:docPartBody>
        <w:p w:rsidR="00F67BCB" w:rsidRDefault="00F67B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5"/>
    <w:rsid w:val="00E13805"/>
    <w:rsid w:val="00F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BD5F2B999547EA860BCFF7DCADFE2E">
    <w:name w:val="A7BD5F2B999547EA860BCFF7DCADFE2E"/>
  </w:style>
  <w:style w:type="paragraph" w:customStyle="1" w:styleId="50721926701542CC879CD6FD3AF7070B">
    <w:name w:val="50721926701542CC879CD6FD3AF70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2D3B1-BF16-405F-9FB5-33D78D6CB5E0}"/>
</file>

<file path=customXml/itemProps2.xml><?xml version="1.0" encoding="utf-8"?>
<ds:datastoreItem xmlns:ds="http://schemas.openxmlformats.org/officeDocument/2006/customXml" ds:itemID="{E5A96A82-6B1D-4697-9603-C8AA947EE765}"/>
</file>

<file path=customXml/itemProps3.xml><?xml version="1.0" encoding="utf-8"?>
<ds:datastoreItem xmlns:ds="http://schemas.openxmlformats.org/officeDocument/2006/customXml" ds:itemID="{7DB5E450-FACE-4331-B708-CBBC5630C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977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Kommunjurist som lyder under oppositionen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