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64E1" w:rsidRPr="009A64E1" w:rsidRDefault="009A64E1">
      <w:pPr>
        <w:pStyle w:val="Frslagsrubrik"/>
      </w:pPr>
      <w:r w:rsidRPr="009A64E1">
        <w:t>Förslag till riksdagsbeslut</w:t>
      </w:r>
    </w:p>
    <w:p w:rsidR="009A64E1" w:rsidRPr="009A64E1" w:rsidRDefault="009A64E1">
      <w:pPr>
        <w:pStyle w:val="Hemstlatt"/>
      </w:pPr>
      <w:r w:rsidRPr="009A64E1">
        <w:t xml:space="preserve">Riksdagen tillkännager för regeringen som sin mening vad som anförs i motionen om </w:t>
      </w:r>
      <w:r w:rsidRPr="009A64E1">
        <w:rPr>
          <w:color w:val="000000"/>
        </w:rPr>
        <w:t>lika momsvillkor för offentlig och privat drift av badanläggningar.</w:t>
      </w:r>
    </w:p>
    <w:p w:rsidR="009A64E1" w:rsidRPr="009A64E1" w:rsidRDefault="009A64E1">
      <w:pPr>
        <w:pStyle w:val="Rubrik1"/>
      </w:pPr>
      <w:r w:rsidRPr="009A64E1">
        <w:t>Motivering</w:t>
      </w:r>
    </w:p>
    <w:p w:rsidR="009A64E1" w:rsidRPr="009A64E1" w:rsidRDefault="009A64E1">
      <w:r w:rsidRPr="009A64E1">
        <w:t>Privata företag som driver badanläggningar tvingas betala en sexprocentig moms samtidigt som kommunala badhus drivs momsfritt. Dessutom behöver inte ett kommunalt badhus gå med vinst i samma utsträckning som ett privat badhus. Detta snedvrider konkurrensen och är av rättviseskäl orimligt. Detta försvårar inte bara för nyföretagande i branschen – existerande privata badhus blir med nuvarande regler mindre benägna att expandera verksamheten och nyanställa. Dessutom kan situationen innebära att kommunala badh</w:t>
      </w:r>
      <w:r w:rsidRPr="009A64E1">
        <w:t>us inte övergår i privat regi eller rent av att privata badhus inte öppnas på grund av de orättvisa momsreglerna.</w:t>
      </w:r>
    </w:p>
    <w:p w:rsidR="009A64E1" w:rsidRPr="009A64E1" w:rsidRDefault="009A64E1">
      <w:pPr>
        <w:pStyle w:val="Normaltindrag"/>
      </w:pPr>
      <w:r w:rsidRPr="009A64E1">
        <w:t>Det försämrar konsumenternas valfrihet och företagandet och därmed oc</w:t>
      </w:r>
      <w:r w:rsidRPr="009A64E1">
        <w:t>k</w:t>
      </w:r>
      <w:r w:rsidRPr="009A64E1">
        <w:t>så möjligheten till nya arbetstillfällen. Det finns exempel där privata företag tagit över driften och där antalet besökare stigit med upp till 50 procent på bara några år tack vare bättre kundfokus, nya tjänster och annan service, vi</w:t>
      </w:r>
      <w:r w:rsidRPr="009A64E1">
        <w:t>l</w:t>
      </w:r>
      <w:r w:rsidRPr="009A64E1">
        <w:t>ket ofta är föga förekommande i kommunal drift. I en tid av ekonomisk oro bör dessutom det offentliga fokusera på sina kärnverksamheter snarare än att driva badhus som skulle kunna fungera bättre och kosta skattebetalarna min</w:t>
      </w:r>
      <w:r w:rsidRPr="009A64E1">
        <w:t>d</w:t>
      </w:r>
      <w:r w:rsidRPr="009A64E1">
        <w:t>re i privat regi. Möjligheten till ett borttagande</w:t>
      </w:r>
      <w:r w:rsidRPr="009A64E1">
        <w:t xml:space="preserve"> av de orättvisa momsvillkoren för offentlig och privat drift av badanläggningar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64E1">
        <w:trPr>
          <w:cantSplit/>
        </w:trPr>
        <w:tc>
          <w:tcPr>
            <w:tcW w:w="3046" w:type="dxa"/>
          </w:tcPr>
          <w:p w:rsidR="009A64E1" w:rsidRPr="009A64E1" w:rsidRDefault="009A64E1">
            <w:pPr>
              <w:pStyle w:val="UnderskriftDatum"/>
              <w:spacing w:before="240"/>
            </w:pPr>
            <w:r w:rsidRPr="009A64E1">
              <w:t>Stockholm den 26 oktober 2010</w:t>
            </w:r>
          </w:p>
        </w:tc>
        <w:tc>
          <w:tcPr>
            <w:tcW w:w="3047" w:type="dxa"/>
          </w:tcPr>
          <w:p w:rsidR="009A64E1" w:rsidRPr="009A64E1" w:rsidRDefault="009A64E1">
            <w:pPr>
              <w:pStyle w:val="Underskrifter"/>
              <w:spacing w:before="240"/>
            </w:pPr>
          </w:p>
        </w:tc>
      </w:tr>
      <w:tr w:rsidR="00000000" w:rsidRPr="009A64E1">
        <w:trPr>
          <w:cantSplit/>
        </w:trPr>
        <w:tc>
          <w:tcPr>
            <w:tcW w:w="3046" w:type="dxa"/>
          </w:tcPr>
          <w:p w:rsidR="009A64E1" w:rsidRPr="009A64E1" w:rsidRDefault="009A64E1">
            <w:pPr>
              <w:pStyle w:val="Underskrifter"/>
            </w:pPr>
            <w:r w:rsidRPr="009A64E1">
              <w:t>Sten Bergheden (M)</w:t>
            </w:r>
          </w:p>
        </w:tc>
        <w:tc>
          <w:tcPr>
            <w:tcW w:w="3046" w:type="dxa"/>
          </w:tcPr>
          <w:p w:rsidR="009A64E1" w:rsidRPr="009A64E1" w:rsidRDefault="009A64E1">
            <w:pPr>
              <w:pStyle w:val="Underskrifter"/>
            </w:pPr>
          </w:p>
        </w:tc>
      </w:tr>
    </w:tbl>
    <w:p w:rsidR="009A64E1" w:rsidRPr="009A64E1" w:rsidRDefault="009A64E1">
      <w:pPr>
        <w:pStyle w:val="Normaltindrag"/>
      </w:pPr>
    </w:p>
    <w:sectPr w:rsidR="00000000" w:rsidRPr="009A64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4E1" w:rsidRPr="009A64E1" w:rsidRDefault="009A64E1">
      <w:r w:rsidRPr="009A64E1">
        <w:separator/>
      </w:r>
    </w:p>
  </w:endnote>
  <w:endnote w:type="continuationSeparator" w:id="0">
    <w:p w:rsidR="009A64E1" w:rsidRPr="009A64E1" w:rsidRDefault="009A64E1">
      <w:r w:rsidRPr="009A6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4E1" w:rsidRPr="009A64E1" w:rsidRDefault="009A64E1">
    <w:pPr>
      <w:pStyle w:val="Sidfot"/>
    </w:pPr>
    <w:r w:rsidRPr="009A64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9926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4E1" w:rsidRDefault="009A64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64E1" w:rsidRDefault="009A64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4E1" w:rsidRPr="009A64E1" w:rsidRDefault="009A64E1">
    <w:pPr>
      <w:pStyle w:val="Sidfot"/>
    </w:pPr>
    <w:r w:rsidRPr="009A64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6052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4E1" w:rsidRDefault="009A64E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64E1" w:rsidRDefault="009A64E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4E1" w:rsidRPr="009A64E1" w:rsidRDefault="009A64E1">
    <w:pPr>
      <w:pStyle w:val="Sidfot"/>
    </w:pPr>
    <w:r w:rsidRPr="009A64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766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4E1" w:rsidRDefault="009A64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64E1" w:rsidRDefault="009A64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4E1" w:rsidRPr="009A64E1" w:rsidRDefault="009A64E1">
      <w:r w:rsidRPr="009A64E1">
        <w:separator/>
      </w:r>
    </w:p>
  </w:footnote>
  <w:footnote w:type="continuationSeparator" w:id="0">
    <w:p w:rsidR="009A64E1" w:rsidRPr="009A64E1" w:rsidRDefault="009A64E1">
      <w:r w:rsidRPr="009A6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4E1" w:rsidRPr="009A64E1" w:rsidRDefault="009A64E1">
    <w:pPr>
      <w:pStyle w:val="Sidhuvud"/>
    </w:pPr>
    <w:r w:rsidRPr="009A64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9578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4E1" w:rsidRDefault="009A64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64E1" w:rsidRDefault="009A64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4E1" w:rsidRPr="009A64E1" w:rsidRDefault="009A64E1">
    <w:pPr>
      <w:pStyle w:val="Sidhuvud"/>
    </w:pPr>
    <w:r w:rsidRPr="009A64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33055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4E1" w:rsidRDefault="009A64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64E1" w:rsidRDefault="009A64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4E1" w:rsidRPr="009A64E1" w:rsidRDefault="009A64E1">
    <w:pPr>
      <w:pStyle w:val="FSHNormal"/>
      <w:tabs>
        <w:tab w:val="right" w:pos="5840"/>
      </w:tabs>
    </w:pPr>
    <w:r w:rsidRPr="009A64E1">
      <w:br/>
    </w:r>
    <w:r w:rsidRPr="009A64E1">
      <w:fldChar w:fldCharType="begin" w:fldLock="1"/>
    </w:r>
    <w:r w:rsidRPr="009A64E1">
      <w:instrText xml:space="preserve"> DOCPROPERTY</w:instrText>
    </w:r>
    <w:r w:rsidRPr="009A64E1">
      <w:rPr>
        <w:sz w:val="18"/>
      </w:rPr>
      <w:instrText xml:space="preserve"> "YearUser" *\charformat </w:instrText>
    </w:r>
    <w:r w:rsidRPr="009A64E1">
      <w:fldChar w:fldCharType="separate"/>
    </w:r>
    <w:r w:rsidRPr="009A64E1">
      <w:t>2010/11</w:t>
    </w:r>
    <w:r w:rsidRPr="009A64E1">
      <w:fldChar w:fldCharType="end"/>
    </w:r>
    <w:r w:rsidRPr="009A64E1">
      <w:t xml:space="preserve"> </w:t>
    </w:r>
    <w:r w:rsidRPr="009A64E1">
      <w:tab/>
      <w:t xml:space="preserve">mnr: </w:t>
    </w:r>
    <w:r w:rsidRPr="009A64E1">
      <w:fldChar w:fldCharType="begin" w:fldLock="1"/>
    </w:r>
    <w:r w:rsidRPr="009A64E1">
      <w:instrText xml:space="preserve"> DOCPROPERTY</w:instrText>
    </w:r>
    <w:r w:rsidRPr="009A64E1">
      <w:rPr>
        <w:sz w:val="18"/>
      </w:rPr>
      <w:instrText xml:space="preserve"> "Motionsnummer" *\charformat </w:instrText>
    </w:r>
    <w:r w:rsidRPr="009A64E1">
      <w:fldChar w:fldCharType="separate"/>
    </w:r>
    <w:r w:rsidRPr="009A64E1">
      <w:t>Sk418</w:t>
    </w:r>
    <w:r w:rsidRPr="009A64E1">
      <w:fldChar w:fldCharType="end"/>
    </w:r>
    <w:r w:rsidRPr="009A64E1">
      <w:br/>
    </w:r>
    <w:r w:rsidRPr="009A64E1">
      <w:fldChar w:fldCharType="begin" w:fldLock="1"/>
    </w:r>
    <w:r w:rsidRPr="009A64E1">
      <w:instrText xml:space="preserve"> DOCPROPERTY</w:instrText>
    </w:r>
    <w:r w:rsidRPr="009A64E1">
      <w:rPr>
        <w:sz w:val="18"/>
      </w:rPr>
      <w:instrText xml:space="preserve"> "Samling" *\charformat </w:instrText>
    </w:r>
    <w:r w:rsidRPr="009A64E1">
      <w:fldChar w:fldCharType="end"/>
    </w:r>
    <w:r w:rsidRPr="009A64E1">
      <w:tab/>
      <w:t xml:space="preserve">pnr: </w:t>
    </w:r>
    <w:r w:rsidRPr="009A64E1">
      <w:fldChar w:fldCharType="begin" w:fldLock="1"/>
    </w:r>
    <w:r w:rsidRPr="009A64E1">
      <w:instrText xml:space="preserve"> DOCPROPERTY</w:instrText>
    </w:r>
    <w:r w:rsidRPr="009A64E1">
      <w:rPr>
        <w:sz w:val="18"/>
      </w:rPr>
      <w:instrText xml:space="preserve"> "Partinummer" *\charformat </w:instrText>
    </w:r>
    <w:r w:rsidRPr="009A64E1">
      <w:fldChar w:fldCharType="separate"/>
    </w:r>
    <w:r w:rsidRPr="009A64E1">
      <w:t>M1802</w:t>
    </w:r>
    <w:r w:rsidRPr="009A64E1">
      <w:fldChar w:fldCharType="end"/>
    </w:r>
  </w:p>
  <w:p w:rsidR="009A64E1" w:rsidRPr="009A64E1" w:rsidRDefault="009A64E1">
    <w:pPr>
      <w:pStyle w:val="FSHRub1"/>
    </w:pPr>
    <w:r w:rsidRPr="009A64E1">
      <w:t>Motion till riksdagen</w:t>
    </w:r>
    <w:r w:rsidRPr="009A64E1">
      <w:br/>
    </w:r>
    <w:r w:rsidRPr="009A64E1">
      <w:fldChar w:fldCharType="begin" w:fldLock="1"/>
    </w:r>
    <w:r w:rsidRPr="009A64E1">
      <w:instrText xml:space="preserve"> DOCPROPERTY "YearUser" *\charformat </w:instrText>
    </w:r>
    <w:r w:rsidRPr="009A64E1">
      <w:fldChar w:fldCharType="separate"/>
    </w:r>
    <w:r w:rsidRPr="009A64E1">
      <w:t>2010/11</w:t>
    </w:r>
    <w:r w:rsidRPr="009A64E1">
      <w:fldChar w:fldCharType="end"/>
    </w:r>
    <w:r w:rsidRPr="009A64E1">
      <w:t>:</w:t>
    </w:r>
    <w:r w:rsidRPr="009A64E1">
      <w:fldChar w:fldCharType="begin" w:fldLock="1"/>
    </w:r>
    <w:r w:rsidRPr="009A64E1">
      <w:instrText xml:space="preserve"> DOCPROPERTY "Motionsnummer" *\charformat </w:instrText>
    </w:r>
    <w:r w:rsidRPr="009A64E1">
      <w:fldChar w:fldCharType="separate"/>
    </w:r>
    <w:r w:rsidRPr="009A64E1">
      <w:t>Sk418</w:t>
    </w:r>
    <w:r w:rsidRPr="009A64E1">
      <w:fldChar w:fldCharType="end"/>
    </w:r>
  </w:p>
  <w:p w:rsidR="009A64E1" w:rsidRPr="009A64E1" w:rsidRDefault="009A64E1">
    <w:pPr>
      <w:pStyle w:val="FSHNormalS5"/>
    </w:pPr>
    <w:r w:rsidRPr="009A64E1">
      <w:fldChar w:fldCharType="begin" w:fldLock="1"/>
    </w:r>
    <w:r w:rsidRPr="009A64E1">
      <w:instrText xml:space="preserve"> DOCPROPERTY "MotionarText" *\charformat </w:instrText>
    </w:r>
    <w:r w:rsidRPr="009A64E1">
      <w:fldChar w:fldCharType="separate"/>
    </w:r>
    <w:r w:rsidRPr="009A64E1">
      <w:t>av Sten Bergheden (M)</w:t>
    </w:r>
    <w:r w:rsidRPr="009A64E1">
      <w:fldChar w:fldCharType="end"/>
    </w:r>
    <w:r w:rsidRPr="009A64E1">
      <w:br/>
    </w:r>
    <w:r w:rsidRPr="009A64E1">
      <w:fldChar w:fldCharType="begin" w:fldLock="1"/>
    </w:r>
    <w:r w:rsidRPr="009A64E1">
      <w:instrText xml:space="preserve"> DOCPROPERTY "SvarFrasKort" *\charformat </w:instrText>
    </w:r>
    <w:r w:rsidRPr="009A64E1">
      <w:fldChar w:fldCharType="end"/>
    </w:r>
  </w:p>
  <w:p w:rsidR="009A64E1" w:rsidRPr="009A64E1" w:rsidRDefault="009A64E1">
    <w:pPr>
      <w:pStyle w:val="FSHTitel"/>
    </w:pPr>
    <w:r w:rsidRPr="009A64E1">
      <w:fldChar w:fldCharType="begin" w:fldLock="1"/>
    </w:r>
    <w:r w:rsidRPr="009A64E1">
      <w:instrText xml:space="preserve"> DOCPROPERTY</w:instrText>
    </w:r>
    <w:r w:rsidRPr="009A64E1">
      <w:rPr>
        <w:sz w:val="18"/>
      </w:rPr>
      <w:instrText xml:space="preserve"> "RubrikSvar" *\charformat </w:instrText>
    </w:r>
    <w:r w:rsidRPr="009A64E1">
      <w:fldChar w:fldCharType="separate"/>
    </w:r>
    <w:r w:rsidRPr="009A64E1">
      <w:t>Rättvis badmoms</w:t>
    </w:r>
    <w:r w:rsidRPr="009A64E1">
      <w:fldChar w:fldCharType="end"/>
    </w:r>
  </w:p>
  <w:p w:rsidR="009A64E1" w:rsidRPr="009A64E1" w:rsidRDefault="009A64E1">
    <w:pPr>
      <w:pStyle w:val="Normal00"/>
    </w:pPr>
  </w:p>
  <w:p w:rsidR="009A64E1" w:rsidRPr="009A64E1" w:rsidRDefault="009A64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7101273">
    <w:abstractNumId w:val="3"/>
  </w:num>
  <w:num w:numId="2" w16cid:durableId="1619676600">
    <w:abstractNumId w:val="2"/>
  </w:num>
  <w:num w:numId="3" w16cid:durableId="1628268545">
    <w:abstractNumId w:val="1"/>
  </w:num>
  <w:num w:numId="4" w16cid:durableId="997415059">
    <w:abstractNumId w:val="0"/>
  </w:num>
  <w:num w:numId="5" w16cid:durableId="1003968411">
    <w:abstractNumId w:val="7"/>
  </w:num>
  <w:num w:numId="6" w16cid:durableId="182205902">
    <w:abstractNumId w:val="6"/>
  </w:num>
  <w:num w:numId="7" w16cid:durableId="1189031502">
    <w:abstractNumId w:val="5"/>
  </w:num>
  <w:num w:numId="8" w16cid:durableId="505051375">
    <w:abstractNumId w:val="4"/>
  </w:num>
  <w:num w:numId="9" w16cid:durableId="944537390">
    <w:abstractNumId w:val="8"/>
  </w:num>
  <w:num w:numId="10" w16cid:durableId="1264221831">
    <w:abstractNumId w:val="9"/>
  </w:num>
  <w:num w:numId="11" w16cid:durableId="1521116163">
    <w:abstractNumId w:val="10"/>
  </w:num>
  <w:num w:numId="12" w16cid:durableId="420297175">
    <w:abstractNumId w:val="13"/>
  </w:num>
  <w:num w:numId="13" w16cid:durableId="705641609">
    <w:abstractNumId w:val="15"/>
  </w:num>
  <w:num w:numId="14" w16cid:durableId="119299405">
    <w:abstractNumId w:val="16"/>
  </w:num>
  <w:num w:numId="15" w16cid:durableId="515968713">
    <w:abstractNumId w:val="11"/>
  </w:num>
  <w:num w:numId="16" w16cid:durableId="1461462958">
    <w:abstractNumId w:val="18"/>
  </w:num>
  <w:num w:numId="17" w16cid:durableId="83231627">
    <w:abstractNumId w:val="17"/>
  </w:num>
  <w:num w:numId="18" w16cid:durableId="262884671">
    <w:abstractNumId w:val="14"/>
  </w:num>
  <w:num w:numId="19" w16cid:durableId="8169165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4EC628D8-5102-4AE5-83C2-88B5088D2DEF}"/>
  </w:docVars>
  <w:rsids>
    <w:rsidRoot w:val="00C07D18"/>
    <w:rsid w:val="009A64E1"/>
    <w:rsid w:val="00C07D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E107BBB-9759-4647-902E-D32ECFB0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1325</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m1802</vt:lpstr>
    </vt:vector>
  </TitlesOfParts>
  <Company>Riksdagen</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m1802</dc:title>
  <dc:subject>m1802</dc:subject>
  <dc:creator>Riksdagen</dc:creator>
  <cp:keywords>Riksdagen</cp:keywords>
  <dc:description>Versal/gemen i partibeteckning. Gemen i tryck för 0910, versal för 1011 och nyare</dc:description>
  <cp:lastModifiedBy>Lars Brink</cp:lastModifiedBy>
  <cp:revision>2</cp:revision>
  <cp:lastPrinted>2011-01-03T13:24:00Z</cp:lastPrinted>
  <dcterms:created xsi:type="dcterms:W3CDTF">2025-12-18T02:21:00Z</dcterms:created>
  <dcterms:modified xsi:type="dcterms:W3CDTF">2025-12-18T02:21:00Z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Rättvis badmoms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 badmoms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20102011000000000109000018020069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20102011000000000109000018020069</vt:lpwstr>
  </property>
  <property fmtid="{D5CDD505-2E9C-101B-9397-08002B2CF9AE}" pid="50" name="nummer">
    <vt:lpwstr>418</vt:lpwstr>
  </property>
  <property fmtid="{D5CDD505-2E9C-101B-9397-08002B2CF9AE}" pid="51" name="utskottsbeteckning">
    <vt:lpwstr>Sk</vt:lpwstr>
  </property>
  <property fmtid="{D5CDD505-2E9C-101B-9397-08002B2CF9AE}" pid="52" name="GlobalUID">
    <vt:lpwstr>{A82DE107-DCFD-46C6-A298-7C176B20E4C2}</vt:lpwstr>
  </property>
  <property fmtid="{D5CDD505-2E9C-101B-9397-08002B2CF9AE}" pid="53" name="Överföringar">
    <vt:i4>0</vt:i4>
  </property>
  <property fmtid="{D5CDD505-2E9C-101B-9397-08002B2CF9AE}" pid="54" name="Checksum">
    <vt:lpwstr>*0015932019983*</vt:lpwstr>
  </property>
  <property fmtid="{D5CDD505-2E9C-101B-9397-08002B2CF9AE}" pid="55" name="skuggnummer">
    <vt:lpwstr>2724</vt:lpwstr>
  </property>
  <property fmtid="{D5CDD505-2E9C-101B-9397-08002B2CF9AE}" pid="56" name="urixVersion">
    <vt:lpwstr>4.3.2.0</vt:lpwstr>
  </property>
  <property fmtid="{D5CDD505-2E9C-101B-9397-08002B2CF9AE}" pid="57" name="urixOrigin">
    <vt:lpwstr>110103 14:25:00.482</vt:lpwstr>
  </property>
  <property fmtid="{D5CDD505-2E9C-101B-9397-08002B2CF9AE}" pid="58" name="urixGuid">
    <vt:lpwstr>{1923A10D-3158-429E-B4C3-4C3DC5D4E8AF}</vt:lpwstr>
  </property>
</Properties>
</file>