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91244" w:rsidRPr="007E3D26" w:rsidTr="001F7A7A">
        <w:tblPrEx>
          <w:tblCellMar>
            <w:top w:w="0" w:type="dxa"/>
            <w:bottom w:w="0" w:type="dxa"/>
          </w:tblCellMar>
        </w:tblPrEx>
        <w:trPr>
          <w:trHeight w:val="142"/>
        </w:trPr>
        <w:tc>
          <w:tcPr>
            <w:tcW w:w="2268" w:type="dxa"/>
          </w:tcPr>
          <w:p w:rsidR="00E91244" w:rsidRPr="007E3D26" w:rsidRDefault="00E91244">
            <w:pPr>
              <w:framePr w:w="4400" w:h="1644" w:wrap="notBeside" w:vAnchor="page" w:hAnchor="page" w:x="6573" w:y="721"/>
              <w:rPr>
                <w:rFonts w:ascii="TradeGothic" w:hAnsi="TradeGothic"/>
                <w:i/>
                <w:sz w:val="18"/>
              </w:rPr>
            </w:pPr>
          </w:p>
        </w:tc>
        <w:tc>
          <w:tcPr>
            <w:tcW w:w="2347" w:type="dxa"/>
            <w:gridSpan w:val="2"/>
          </w:tcPr>
          <w:p w:rsidR="00E91244" w:rsidRPr="007E3D26" w:rsidRDefault="00E91244">
            <w:pPr>
              <w:framePr w:w="4400" w:h="1644" w:wrap="notBeside" w:vAnchor="page" w:hAnchor="page" w:x="6573" w:y="721"/>
              <w:rPr>
                <w:rFonts w:ascii="TradeGothic" w:hAnsi="TradeGothic"/>
                <w:i/>
                <w:sz w:val="18"/>
              </w:rPr>
            </w:pPr>
          </w:p>
        </w:tc>
      </w:tr>
      <w:tr w:rsidR="00E91244" w:rsidRPr="007E3D26">
        <w:tblPrEx>
          <w:tblCellMar>
            <w:top w:w="0" w:type="dxa"/>
            <w:bottom w:w="0" w:type="dxa"/>
          </w:tblCellMar>
        </w:tblPrEx>
        <w:tc>
          <w:tcPr>
            <w:tcW w:w="2268" w:type="dxa"/>
          </w:tcPr>
          <w:p w:rsidR="00E91244" w:rsidRPr="007E3D26" w:rsidRDefault="00E91244">
            <w:pPr>
              <w:framePr w:w="4400" w:h="1644" w:wrap="notBeside" w:vAnchor="page" w:hAnchor="page" w:x="6573" w:y="721"/>
              <w:rPr>
                <w:rFonts w:ascii="TradeGothic" w:hAnsi="TradeGothic"/>
                <w:b/>
                <w:sz w:val="22"/>
              </w:rPr>
            </w:pPr>
            <w:r w:rsidRPr="007E3D26">
              <w:rPr>
                <w:rFonts w:ascii="TradeGothic" w:hAnsi="TradeGothic"/>
                <w:b/>
                <w:sz w:val="22"/>
              </w:rPr>
              <w:t xml:space="preserve">Kommenterad dagordning </w:t>
            </w:r>
          </w:p>
        </w:tc>
        <w:tc>
          <w:tcPr>
            <w:tcW w:w="2347" w:type="dxa"/>
            <w:gridSpan w:val="2"/>
          </w:tcPr>
          <w:p w:rsidR="00E91244" w:rsidRPr="007E3D26" w:rsidRDefault="00E91244">
            <w:pPr>
              <w:framePr w:w="4400" w:h="1644" w:wrap="notBeside" w:vAnchor="page" w:hAnchor="page" w:x="6573" w:y="721"/>
              <w:rPr>
                <w:rFonts w:ascii="TradeGothic" w:hAnsi="TradeGothic"/>
                <w:b/>
                <w:sz w:val="22"/>
              </w:rPr>
            </w:pPr>
          </w:p>
        </w:tc>
      </w:tr>
      <w:tr w:rsidR="00E91244" w:rsidRPr="007E3D26">
        <w:tblPrEx>
          <w:tblCellMar>
            <w:top w:w="0" w:type="dxa"/>
            <w:bottom w:w="0" w:type="dxa"/>
          </w:tblCellMar>
        </w:tblPrEx>
        <w:tc>
          <w:tcPr>
            <w:tcW w:w="3402" w:type="dxa"/>
            <w:gridSpan w:val="2"/>
          </w:tcPr>
          <w:p w:rsidR="00E91244" w:rsidRPr="007E3D26" w:rsidRDefault="00E91244">
            <w:pPr>
              <w:framePr w:w="4400" w:h="1644" w:wrap="notBeside" w:vAnchor="page" w:hAnchor="page" w:x="6573" w:y="721"/>
            </w:pPr>
          </w:p>
        </w:tc>
        <w:tc>
          <w:tcPr>
            <w:tcW w:w="1213" w:type="dxa"/>
          </w:tcPr>
          <w:p w:rsidR="00E91244" w:rsidRPr="007E3D26" w:rsidRDefault="00E91244">
            <w:pPr>
              <w:framePr w:w="4400" w:h="1644" w:wrap="notBeside" w:vAnchor="page" w:hAnchor="page" w:x="6573" w:y="721"/>
            </w:pPr>
          </w:p>
        </w:tc>
      </w:tr>
      <w:tr w:rsidR="00E91244" w:rsidRPr="007E3D26">
        <w:tblPrEx>
          <w:tblCellMar>
            <w:top w:w="0" w:type="dxa"/>
            <w:bottom w:w="0" w:type="dxa"/>
          </w:tblCellMar>
        </w:tblPrEx>
        <w:tc>
          <w:tcPr>
            <w:tcW w:w="2268" w:type="dxa"/>
          </w:tcPr>
          <w:p w:rsidR="00E91244" w:rsidRPr="007E3D26" w:rsidRDefault="00E91244">
            <w:pPr>
              <w:framePr w:w="4400" w:h="1644" w:wrap="notBeside" w:vAnchor="page" w:hAnchor="page" w:x="6573" w:y="721"/>
            </w:pPr>
            <w:r w:rsidRPr="007E3D26">
              <w:t>200</w:t>
            </w:r>
            <w:r w:rsidR="00063DD4" w:rsidRPr="007E3D26">
              <w:t>8-0</w:t>
            </w:r>
            <w:r w:rsidR="00566EC0" w:rsidRPr="007E3D26">
              <w:t>4-30</w:t>
            </w:r>
          </w:p>
        </w:tc>
        <w:tc>
          <w:tcPr>
            <w:tcW w:w="2347" w:type="dxa"/>
            <w:gridSpan w:val="2"/>
          </w:tcPr>
          <w:p w:rsidR="00E91244" w:rsidRPr="007E3D26" w:rsidRDefault="00E91244">
            <w:pPr>
              <w:framePr w:w="4400" w:h="1644" w:wrap="notBeside" w:vAnchor="page" w:hAnchor="page" w:x="6573" w:y="721"/>
            </w:pPr>
          </w:p>
        </w:tc>
      </w:tr>
      <w:tr w:rsidR="00E91244" w:rsidRPr="007E3D26">
        <w:tblPrEx>
          <w:tblCellMar>
            <w:top w:w="0" w:type="dxa"/>
            <w:bottom w:w="0" w:type="dxa"/>
          </w:tblCellMar>
        </w:tblPrEx>
        <w:tc>
          <w:tcPr>
            <w:tcW w:w="2268" w:type="dxa"/>
          </w:tcPr>
          <w:p w:rsidR="00E91244" w:rsidRPr="007E3D26" w:rsidRDefault="00E91244">
            <w:pPr>
              <w:framePr w:w="4400" w:h="1644" w:wrap="notBeside" w:vAnchor="page" w:hAnchor="page" w:x="6573" w:y="721"/>
            </w:pPr>
          </w:p>
        </w:tc>
        <w:tc>
          <w:tcPr>
            <w:tcW w:w="2347" w:type="dxa"/>
            <w:gridSpan w:val="2"/>
          </w:tcPr>
          <w:p w:rsidR="00E91244" w:rsidRPr="007E3D26" w:rsidRDefault="00E9124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91244" w:rsidRPr="007E3D26">
        <w:tblPrEx>
          <w:tblCellMar>
            <w:top w:w="0" w:type="dxa"/>
            <w:bottom w:w="0" w:type="dxa"/>
          </w:tblCellMar>
        </w:tblPrEx>
        <w:trPr>
          <w:trHeight w:val="284"/>
        </w:trPr>
        <w:tc>
          <w:tcPr>
            <w:tcW w:w="4911" w:type="dxa"/>
          </w:tcPr>
          <w:p w:rsidR="00E91244" w:rsidRPr="007E3D26" w:rsidRDefault="00E91244">
            <w:pPr>
              <w:pStyle w:val="Avsndare"/>
              <w:framePr w:h="2483" w:wrap="notBeside" w:x="1504"/>
              <w:rPr>
                <w:b/>
                <w:i w:val="0"/>
                <w:sz w:val="22"/>
              </w:rPr>
            </w:pPr>
            <w:r w:rsidRPr="007E3D26">
              <w:rPr>
                <w:b/>
                <w:i w:val="0"/>
                <w:sz w:val="22"/>
              </w:rPr>
              <w:t>Finansdepartementet</w:t>
            </w:r>
          </w:p>
        </w:tc>
      </w:tr>
      <w:tr w:rsidR="00E91244" w:rsidRPr="007E3D26">
        <w:tblPrEx>
          <w:tblCellMar>
            <w:top w:w="0" w:type="dxa"/>
            <w:bottom w:w="0" w:type="dxa"/>
          </w:tblCellMar>
        </w:tblPrEx>
        <w:trPr>
          <w:trHeight w:val="284"/>
        </w:trPr>
        <w:tc>
          <w:tcPr>
            <w:tcW w:w="4911" w:type="dxa"/>
          </w:tcPr>
          <w:p w:rsidR="00E91244" w:rsidRPr="007E3D26" w:rsidRDefault="00E91244">
            <w:pPr>
              <w:pStyle w:val="Avsndare"/>
              <w:framePr w:h="2483" w:wrap="notBeside" w:x="1504"/>
            </w:pPr>
          </w:p>
        </w:tc>
      </w:tr>
      <w:tr w:rsidR="00E91244" w:rsidRPr="007E3D26">
        <w:tblPrEx>
          <w:tblCellMar>
            <w:top w:w="0" w:type="dxa"/>
            <w:bottom w:w="0" w:type="dxa"/>
          </w:tblCellMar>
        </w:tblPrEx>
        <w:trPr>
          <w:trHeight w:val="284"/>
        </w:trPr>
        <w:tc>
          <w:tcPr>
            <w:tcW w:w="4911" w:type="dxa"/>
          </w:tcPr>
          <w:p w:rsidR="00E91244" w:rsidRPr="007E3D26" w:rsidRDefault="00E91244">
            <w:pPr>
              <w:pStyle w:val="Avsndare"/>
              <w:framePr w:h="2483" w:wrap="notBeside" w:x="1504"/>
            </w:pPr>
            <w:r w:rsidRPr="007E3D26">
              <w:t>Peter Holmgren</w:t>
            </w:r>
          </w:p>
        </w:tc>
      </w:tr>
      <w:tr w:rsidR="00E91244" w:rsidRPr="007E3D26">
        <w:tblPrEx>
          <w:tblCellMar>
            <w:top w:w="0" w:type="dxa"/>
            <w:bottom w:w="0" w:type="dxa"/>
          </w:tblCellMar>
        </w:tblPrEx>
        <w:trPr>
          <w:trHeight w:val="284"/>
        </w:trPr>
        <w:tc>
          <w:tcPr>
            <w:tcW w:w="4911" w:type="dxa"/>
          </w:tcPr>
          <w:p w:rsidR="00E91244" w:rsidRPr="007E3D26" w:rsidRDefault="00E91244">
            <w:pPr>
              <w:pStyle w:val="Avsndare"/>
              <w:framePr w:h="2483" w:wrap="notBeside" w:x="1504"/>
            </w:pPr>
          </w:p>
        </w:tc>
      </w:tr>
      <w:tr w:rsidR="00E91244" w:rsidRPr="007E3D26">
        <w:tblPrEx>
          <w:tblCellMar>
            <w:top w:w="0" w:type="dxa"/>
            <w:bottom w:w="0" w:type="dxa"/>
          </w:tblCellMar>
        </w:tblPrEx>
        <w:trPr>
          <w:trHeight w:val="284"/>
        </w:trPr>
        <w:tc>
          <w:tcPr>
            <w:tcW w:w="4911" w:type="dxa"/>
          </w:tcPr>
          <w:p w:rsidR="00E91244" w:rsidRPr="007E3D26" w:rsidRDefault="00E91244">
            <w:pPr>
              <w:pStyle w:val="Avsndare"/>
              <w:framePr w:h="2483" w:wrap="notBeside" w:x="1504"/>
            </w:pPr>
          </w:p>
        </w:tc>
      </w:tr>
      <w:tr w:rsidR="00E91244" w:rsidRPr="007E3D26">
        <w:tblPrEx>
          <w:tblCellMar>
            <w:top w:w="0" w:type="dxa"/>
            <w:bottom w:w="0" w:type="dxa"/>
          </w:tblCellMar>
        </w:tblPrEx>
        <w:trPr>
          <w:trHeight w:val="284"/>
        </w:trPr>
        <w:tc>
          <w:tcPr>
            <w:tcW w:w="4911" w:type="dxa"/>
          </w:tcPr>
          <w:p w:rsidR="00E91244" w:rsidRPr="007E3D26" w:rsidRDefault="00E91244">
            <w:pPr>
              <w:pStyle w:val="Avsndare"/>
              <w:framePr w:h="2483" w:wrap="notBeside" w:x="1504"/>
            </w:pPr>
          </w:p>
        </w:tc>
      </w:tr>
      <w:tr w:rsidR="00E91244" w:rsidRPr="007E3D26">
        <w:tblPrEx>
          <w:tblCellMar>
            <w:top w:w="0" w:type="dxa"/>
            <w:bottom w:w="0" w:type="dxa"/>
          </w:tblCellMar>
        </w:tblPrEx>
        <w:trPr>
          <w:trHeight w:val="284"/>
        </w:trPr>
        <w:tc>
          <w:tcPr>
            <w:tcW w:w="4911" w:type="dxa"/>
          </w:tcPr>
          <w:p w:rsidR="00E91244" w:rsidRPr="007E3D26" w:rsidRDefault="00E91244">
            <w:pPr>
              <w:pStyle w:val="Avsndare"/>
              <w:framePr w:h="2483" w:wrap="notBeside" w:x="1504"/>
            </w:pPr>
          </w:p>
        </w:tc>
      </w:tr>
      <w:tr w:rsidR="00E91244" w:rsidRPr="007E3D26">
        <w:tblPrEx>
          <w:tblCellMar>
            <w:top w:w="0" w:type="dxa"/>
            <w:bottom w:w="0" w:type="dxa"/>
          </w:tblCellMar>
        </w:tblPrEx>
        <w:trPr>
          <w:trHeight w:val="284"/>
        </w:trPr>
        <w:tc>
          <w:tcPr>
            <w:tcW w:w="4911" w:type="dxa"/>
          </w:tcPr>
          <w:p w:rsidR="00E91244" w:rsidRPr="007E3D26" w:rsidRDefault="00E91244">
            <w:pPr>
              <w:pStyle w:val="Avsndare"/>
              <w:framePr w:h="2483" w:wrap="notBeside" w:x="1504"/>
            </w:pPr>
          </w:p>
        </w:tc>
      </w:tr>
      <w:tr w:rsidR="00E91244" w:rsidRPr="007E3D26">
        <w:tblPrEx>
          <w:tblCellMar>
            <w:top w:w="0" w:type="dxa"/>
            <w:bottom w:w="0" w:type="dxa"/>
          </w:tblCellMar>
        </w:tblPrEx>
        <w:trPr>
          <w:trHeight w:val="284"/>
        </w:trPr>
        <w:tc>
          <w:tcPr>
            <w:tcW w:w="4911" w:type="dxa"/>
          </w:tcPr>
          <w:p w:rsidR="00E91244" w:rsidRPr="007E3D26" w:rsidRDefault="00E91244">
            <w:pPr>
              <w:pStyle w:val="Avsndare"/>
              <w:framePr w:h="2483" w:wrap="notBeside" w:x="1504"/>
            </w:pPr>
          </w:p>
        </w:tc>
      </w:tr>
      <w:tr w:rsidR="00E91244" w:rsidRPr="007E3D26">
        <w:tblPrEx>
          <w:tblCellMar>
            <w:top w:w="0" w:type="dxa"/>
            <w:bottom w:w="0" w:type="dxa"/>
          </w:tblCellMar>
        </w:tblPrEx>
        <w:trPr>
          <w:trHeight w:val="284"/>
        </w:trPr>
        <w:tc>
          <w:tcPr>
            <w:tcW w:w="4911" w:type="dxa"/>
          </w:tcPr>
          <w:p w:rsidR="00E91244" w:rsidRPr="007E3D26" w:rsidRDefault="00E91244">
            <w:pPr>
              <w:pStyle w:val="Avsndare"/>
              <w:framePr w:h="2483" w:wrap="notBeside" w:x="1504"/>
            </w:pPr>
          </w:p>
        </w:tc>
      </w:tr>
    </w:tbl>
    <w:p w:rsidR="00E91244" w:rsidRPr="007E3D26" w:rsidRDefault="00E91244">
      <w:pPr>
        <w:framePr w:w="4400" w:h="2523" w:wrap="notBeside" w:vAnchor="page" w:hAnchor="page" w:x="6453" w:y="2445"/>
        <w:ind w:left="142"/>
      </w:pPr>
    </w:p>
    <w:p w:rsidR="004A5D0A" w:rsidRPr="007E3D26" w:rsidRDefault="004A5D0A">
      <w:pPr>
        <w:framePr w:w="4400" w:h="2523" w:wrap="notBeside" w:vAnchor="page" w:hAnchor="page" w:x="6453" w:y="2445"/>
        <w:ind w:left="142"/>
      </w:pPr>
    </w:p>
    <w:p w:rsidR="00E91244" w:rsidRPr="007E3D26" w:rsidRDefault="00E91244">
      <w:pPr>
        <w:pStyle w:val="RKrubrik"/>
        <w:pBdr>
          <w:bottom w:val="single" w:sz="4" w:space="1" w:color="000000"/>
        </w:pBdr>
        <w:spacing w:before="0" w:after="0"/>
        <w:rPr>
          <w:lang w:val="sv-SE"/>
        </w:rPr>
      </w:pPr>
      <w:r w:rsidRPr="007E3D26">
        <w:rPr>
          <w:lang w:val="sv-SE"/>
        </w:rPr>
        <w:t xml:space="preserve">Ekofinrådets möte den </w:t>
      </w:r>
      <w:r w:rsidR="00566EC0" w:rsidRPr="007E3D26">
        <w:rPr>
          <w:lang w:val="sv-SE"/>
        </w:rPr>
        <w:t>1</w:t>
      </w:r>
      <w:r w:rsidR="00A927CE" w:rsidRPr="007E3D26">
        <w:rPr>
          <w:lang w:val="sv-SE"/>
        </w:rPr>
        <w:t>4 ma</w:t>
      </w:r>
      <w:r w:rsidR="00566EC0" w:rsidRPr="007E3D26">
        <w:rPr>
          <w:lang w:val="sv-SE"/>
        </w:rPr>
        <w:t>j</w:t>
      </w:r>
      <w:r w:rsidR="00A927CE" w:rsidRPr="007E3D26">
        <w:rPr>
          <w:lang w:val="sv-SE"/>
        </w:rPr>
        <w:t xml:space="preserve"> </w:t>
      </w:r>
      <w:r w:rsidRPr="007E3D26">
        <w:rPr>
          <w:lang w:val="sv-SE"/>
        </w:rPr>
        <w:t>200</w:t>
      </w:r>
      <w:r w:rsidR="00063DD4" w:rsidRPr="007E3D26">
        <w:rPr>
          <w:lang w:val="sv-SE"/>
        </w:rPr>
        <w:t>8</w:t>
      </w:r>
      <w:r w:rsidRPr="007E3D26">
        <w:rPr>
          <w:lang w:val="sv-SE"/>
        </w:rPr>
        <w:t xml:space="preserve"> i Bryssel</w:t>
      </w:r>
    </w:p>
    <w:p w:rsidR="00E91244" w:rsidRPr="007E3D26" w:rsidRDefault="00E91244">
      <w:pPr>
        <w:pStyle w:val="RKrubrik"/>
        <w:pBdr>
          <w:bottom w:val="single" w:sz="4" w:space="1" w:color="000000"/>
        </w:pBdr>
        <w:spacing w:before="0" w:after="0"/>
        <w:rPr>
          <w:rFonts w:ascii="OrigGarmnd BT" w:hAnsi="OrigGarmnd BT"/>
          <w:b w:val="0"/>
          <w:lang w:val="sv-SE"/>
        </w:rPr>
      </w:pPr>
      <w:r w:rsidRPr="007E3D26">
        <w:rPr>
          <w:rFonts w:ascii="OrigGarmnd BT" w:hAnsi="OrigGarmnd BT"/>
          <w:b w:val="0"/>
          <w:lang w:val="sv-SE"/>
        </w:rPr>
        <w:t>- enligt den preliminära dagordning som framkom vid Coreper den</w:t>
      </w:r>
      <w:r w:rsidR="00377390" w:rsidRPr="007E3D26">
        <w:rPr>
          <w:rFonts w:ascii="OrigGarmnd BT" w:hAnsi="OrigGarmnd BT"/>
          <w:b w:val="0"/>
          <w:lang w:val="sv-SE"/>
        </w:rPr>
        <w:t xml:space="preserve"> </w:t>
      </w:r>
      <w:r w:rsidR="001E74B3" w:rsidRPr="007E3D26">
        <w:rPr>
          <w:rFonts w:ascii="OrigGarmnd BT" w:hAnsi="OrigGarmnd BT"/>
          <w:b w:val="0"/>
          <w:lang w:val="sv-SE"/>
        </w:rPr>
        <w:t>30</w:t>
      </w:r>
      <w:r w:rsidR="00566EC0" w:rsidRPr="007E3D26">
        <w:rPr>
          <w:rFonts w:ascii="OrigGarmnd BT" w:hAnsi="OrigGarmnd BT"/>
          <w:b w:val="0"/>
          <w:lang w:val="sv-SE"/>
        </w:rPr>
        <w:t xml:space="preserve"> april</w:t>
      </w:r>
    </w:p>
    <w:p w:rsidR="00E91244" w:rsidRPr="007E3D26" w:rsidRDefault="00E91244">
      <w:pPr>
        <w:pStyle w:val="RKnormal"/>
        <w:rPr>
          <w:lang w:val="sv-SE"/>
        </w:rPr>
      </w:pPr>
    </w:p>
    <w:p w:rsidR="00E91244" w:rsidRPr="007E3D26" w:rsidRDefault="00E91244">
      <w:pPr>
        <w:pStyle w:val="RKnormal"/>
        <w:rPr>
          <w:rFonts w:ascii="OrigGarmnd BT" w:hAnsi="OrigGarmnd BT"/>
          <w:b/>
          <w:sz w:val="24"/>
          <w:lang w:val="sv-SE"/>
        </w:rPr>
      </w:pPr>
      <w:r w:rsidRPr="007E3D26">
        <w:rPr>
          <w:rFonts w:ascii="OrigGarmnd BT" w:hAnsi="OrigGarmnd BT"/>
          <w:b/>
          <w:sz w:val="24"/>
          <w:lang w:val="sv-SE"/>
        </w:rPr>
        <w:t>1.</w:t>
      </w:r>
      <w:r w:rsidRPr="007E3D26">
        <w:rPr>
          <w:rFonts w:ascii="OrigGarmnd BT" w:hAnsi="OrigGarmnd BT"/>
          <w:b/>
          <w:sz w:val="24"/>
          <w:lang w:val="sv-SE"/>
        </w:rPr>
        <w:tab/>
        <w:t>Antagande av den preliminära dagordningen</w:t>
      </w:r>
    </w:p>
    <w:p w:rsidR="00E91244" w:rsidRPr="007E3D26" w:rsidRDefault="00E91244">
      <w:pPr>
        <w:pStyle w:val="RKnormal"/>
        <w:rPr>
          <w:rFonts w:ascii="OrigGarmnd BT" w:hAnsi="OrigGarmnd BT"/>
          <w:sz w:val="24"/>
          <w:lang w:val="sv-SE"/>
        </w:rPr>
      </w:pPr>
    </w:p>
    <w:p w:rsidR="00E91244" w:rsidRPr="007E3D26" w:rsidRDefault="00E91244">
      <w:pPr>
        <w:pStyle w:val="RKnormal"/>
        <w:rPr>
          <w:rFonts w:ascii="OrigGarmnd BT" w:hAnsi="OrigGarmnd BT"/>
          <w:b/>
          <w:sz w:val="24"/>
          <w:lang w:val="sv-SE"/>
        </w:rPr>
      </w:pPr>
      <w:r w:rsidRPr="007E3D26">
        <w:rPr>
          <w:rFonts w:ascii="OrigGarmnd BT" w:hAnsi="OrigGarmnd BT"/>
          <w:b/>
          <w:sz w:val="24"/>
          <w:lang w:val="sv-SE"/>
        </w:rPr>
        <w:t>2.</w:t>
      </w:r>
      <w:r w:rsidRPr="007E3D26">
        <w:rPr>
          <w:rFonts w:ascii="OrigGarmnd BT" w:hAnsi="OrigGarmnd BT"/>
          <w:b/>
          <w:sz w:val="24"/>
          <w:lang w:val="sv-SE"/>
        </w:rPr>
        <w:tab/>
        <w:t>Godkännande av A-punktslistan</w:t>
      </w:r>
    </w:p>
    <w:p w:rsidR="00E91244" w:rsidRPr="007E3D26" w:rsidRDefault="00E91244">
      <w:pPr>
        <w:pStyle w:val="RKnormal"/>
        <w:rPr>
          <w:rFonts w:ascii="OrigGarmnd BT" w:hAnsi="OrigGarmnd BT"/>
          <w:sz w:val="24"/>
          <w:lang w:val="sv-SE"/>
        </w:rPr>
      </w:pPr>
    </w:p>
    <w:p w:rsidR="00B1267D" w:rsidRPr="007E3D26" w:rsidRDefault="007A1C0E">
      <w:pPr>
        <w:pStyle w:val="RKnormal"/>
        <w:rPr>
          <w:rFonts w:ascii="OrigGarmnd BT" w:hAnsi="OrigGarmnd BT"/>
          <w:b/>
          <w:sz w:val="24"/>
          <w:lang w:val="sv-SE"/>
        </w:rPr>
      </w:pPr>
      <w:r w:rsidRPr="007E3D26">
        <w:rPr>
          <w:rFonts w:ascii="OrigGarmnd BT" w:hAnsi="OrigGarmnd BT"/>
          <w:b/>
          <w:sz w:val="24"/>
          <w:lang w:val="sv-SE"/>
        </w:rPr>
        <w:t xml:space="preserve">3. </w:t>
      </w:r>
      <w:r w:rsidRPr="007E3D26">
        <w:rPr>
          <w:rFonts w:ascii="OrigGarmnd BT" w:hAnsi="OrigGarmnd BT"/>
          <w:b/>
          <w:sz w:val="24"/>
          <w:lang w:val="sv-SE"/>
        </w:rPr>
        <w:tab/>
      </w:r>
      <w:r w:rsidR="00B1267D" w:rsidRPr="007E3D26">
        <w:rPr>
          <w:rFonts w:ascii="OrigGarmnd BT" w:hAnsi="OrigGarmnd BT"/>
          <w:b/>
          <w:sz w:val="24"/>
          <w:lang w:val="sv-SE"/>
        </w:rPr>
        <w:t>Kvalitet i de offentliga finanserna; effektivitet med</w:t>
      </w:r>
    </w:p>
    <w:p w:rsidR="00E91244" w:rsidRPr="007E3D26" w:rsidRDefault="00B1267D">
      <w:pPr>
        <w:pStyle w:val="RKnormal"/>
        <w:rPr>
          <w:rFonts w:ascii="OrigGarmnd BT" w:hAnsi="OrigGarmnd BT"/>
          <w:b/>
          <w:sz w:val="24"/>
          <w:lang w:val="sv-SE"/>
        </w:rPr>
      </w:pPr>
      <w:r w:rsidRPr="007E3D26">
        <w:rPr>
          <w:rFonts w:ascii="OrigGarmnd BT" w:hAnsi="OrigGarmnd BT"/>
          <w:b/>
          <w:sz w:val="24"/>
          <w:lang w:val="sv-SE"/>
        </w:rPr>
        <w:t xml:space="preserve">                            offentliga </w:t>
      </w:r>
      <w:r w:rsidR="001C7304" w:rsidRPr="007E3D26">
        <w:rPr>
          <w:rFonts w:ascii="OrigGarmnd BT" w:hAnsi="OrigGarmnd BT"/>
          <w:b/>
          <w:sz w:val="24"/>
          <w:lang w:val="sv-SE"/>
        </w:rPr>
        <w:t xml:space="preserve">sociala </w:t>
      </w:r>
      <w:r w:rsidRPr="007E3D26">
        <w:rPr>
          <w:rFonts w:ascii="OrigGarmnd BT" w:hAnsi="OrigGarmnd BT"/>
          <w:b/>
          <w:sz w:val="24"/>
          <w:lang w:val="sv-SE"/>
        </w:rPr>
        <w:t>utgifter</w:t>
      </w:r>
      <w:r w:rsidR="001C7304" w:rsidRPr="007E3D26">
        <w:rPr>
          <w:rFonts w:ascii="OrigGarmnd BT" w:hAnsi="OrigGarmnd BT"/>
          <w:b/>
          <w:sz w:val="24"/>
          <w:lang w:val="sv-SE"/>
        </w:rPr>
        <w:t xml:space="preserve"> </w:t>
      </w:r>
    </w:p>
    <w:p w:rsidR="00063DD4" w:rsidRPr="007E3D26" w:rsidRDefault="00063DD4" w:rsidP="00B1267D">
      <w:pPr>
        <w:pStyle w:val="RKnormal"/>
        <w:rPr>
          <w:rFonts w:ascii="OrigGarmnd BT" w:hAnsi="OrigGarmnd BT"/>
          <w:i/>
          <w:sz w:val="24"/>
          <w:lang w:val="sv-SE"/>
        </w:rPr>
      </w:pPr>
      <w:r w:rsidRPr="007E3D26">
        <w:rPr>
          <w:rFonts w:ascii="OrigGarmnd BT" w:hAnsi="OrigGarmnd BT"/>
          <w:i/>
          <w:sz w:val="24"/>
          <w:lang w:val="sv-SE"/>
        </w:rPr>
        <w:tab/>
        <w:t>-</w:t>
      </w:r>
      <w:r w:rsidR="003D5879" w:rsidRPr="007E3D26">
        <w:rPr>
          <w:rFonts w:ascii="OrigGarmnd BT" w:hAnsi="OrigGarmnd BT"/>
          <w:i/>
          <w:sz w:val="24"/>
          <w:lang w:val="sv-SE"/>
        </w:rPr>
        <w:t xml:space="preserve"> antagande av rådet</w:t>
      </w:r>
      <w:r w:rsidR="001C7304" w:rsidRPr="007E3D26">
        <w:rPr>
          <w:rFonts w:ascii="OrigGarmnd BT" w:hAnsi="OrigGarmnd BT"/>
          <w:i/>
          <w:sz w:val="24"/>
          <w:lang w:val="sv-SE"/>
        </w:rPr>
        <w:t xml:space="preserve">s </w:t>
      </w:r>
      <w:r w:rsidR="00B1267D" w:rsidRPr="007E3D26">
        <w:rPr>
          <w:rFonts w:ascii="OrigGarmnd BT" w:hAnsi="OrigGarmnd BT"/>
          <w:i/>
          <w:sz w:val="24"/>
          <w:lang w:val="sv-SE"/>
        </w:rPr>
        <w:t>slutsatser</w:t>
      </w:r>
      <w:r w:rsidRPr="007E3D26">
        <w:rPr>
          <w:rFonts w:ascii="OrigGarmnd BT" w:hAnsi="OrigGarmnd BT"/>
          <w:i/>
          <w:sz w:val="24"/>
          <w:lang w:val="sv-SE"/>
        </w:rPr>
        <w:t xml:space="preserve"> </w:t>
      </w:r>
    </w:p>
    <w:p w:rsidR="007A1C0E" w:rsidRPr="007E3D26" w:rsidRDefault="007A1C0E">
      <w:pPr>
        <w:pStyle w:val="RKnormal"/>
        <w:rPr>
          <w:rFonts w:ascii="OrigGarmnd BT" w:hAnsi="OrigGarmnd BT"/>
          <w:sz w:val="24"/>
          <w:lang w:val="sv-SE"/>
        </w:rPr>
      </w:pPr>
    </w:p>
    <w:p w:rsidR="001C0A0A" w:rsidRPr="007E3D26" w:rsidRDefault="001C0A0A" w:rsidP="001C0A0A">
      <w:pPr>
        <w:pStyle w:val="RKnormal"/>
        <w:rPr>
          <w:rFonts w:ascii="OrigGarmnd BT" w:hAnsi="OrigGarmnd BT"/>
          <w:sz w:val="24"/>
          <w:lang w:val="sv-SE"/>
        </w:rPr>
      </w:pPr>
      <w:r w:rsidRPr="007E3D26">
        <w:rPr>
          <w:rFonts w:ascii="OrigGarmnd BT" w:hAnsi="OrigGarmnd BT"/>
          <w:sz w:val="24"/>
          <w:lang w:val="sv-SE"/>
        </w:rPr>
        <w:t xml:space="preserve">Ämnet diskuterades på det informella Ekofinmötet den 4-5 april med finansminister Anders Borg som en av inledningstalarna.  Ekofinrådet ska anta slutsatser grundade på denna diskussion. Utkastet till slutsatser avser främst inriktningen av det fortsatta arbetet på området, som ska bedrivas av Kommittén för ekonomisk politik och kommissionen i första hand. Arbetet skall bland annat avse att analysera makroekonomiska effekter av  reformer inom sjukvården och pensionssystemen. Vidare ska arbetet inriktas på hur effektiviteten hos utgifter på det sociala området kan utvärderas och mätas samt hur effektiviteten kan höjas när det gäller satsningar på humankapital.  </w:t>
      </w:r>
    </w:p>
    <w:p w:rsidR="001C0A0A" w:rsidRPr="007E3D26" w:rsidRDefault="001C0A0A" w:rsidP="001C0A0A">
      <w:pPr>
        <w:pStyle w:val="RKnormal"/>
        <w:rPr>
          <w:rFonts w:ascii="OrigGarmnd BT" w:hAnsi="OrigGarmnd BT"/>
          <w:sz w:val="24"/>
          <w:lang w:val="sv-SE"/>
        </w:rPr>
      </w:pPr>
    </w:p>
    <w:p w:rsidR="001C0A0A" w:rsidRPr="007E3D26" w:rsidRDefault="001C0A0A" w:rsidP="001C0A0A">
      <w:pPr>
        <w:pStyle w:val="RKnormal"/>
        <w:rPr>
          <w:rFonts w:ascii="OrigGarmnd BT" w:hAnsi="OrigGarmnd BT"/>
          <w:sz w:val="24"/>
          <w:lang w:val="sv-SE"/>
        </w:rPr>
      </w:pPr>
      <w:r w:rsidRPr="007E3D26">
        <w:rPr>
          <w:rFonts w:ascii="OrigGarmnd BT" w:hAnsi="OrigGarmnd BT"/>
          <w:sz w:val="24"/>
          <w:lang w:val="sv-SE"/>
        </w:rPr>
        <w:t>Regeringen stöder den föreslagna inriktningen av det fortsatta arbetet.</w:t>
      </w:r>
    </w:p>
    <w:p w:rsidR="001C0A0A" w:rsidRPr="007E3D26" w:rsidRDefault="001C0A0A" w:rsidP="001C0A0A">
      <w:pPr>
        <w:overflowPunct/>
        <w:spacing w:line="240" w:lineRule="auto"/>
        <w:textAlignment w:val="auto"/>
        <w:rPr>
          <w:rFonts w:ascii="Helv" w:hAnsi="Helv" w:cs="Helv"/>
          <w:color w:val="000000"/>
          <w:sz w:val="20"/>
        </w:rPr>
      </w:pPr>
    </w:p>
    <w:p w:rsidR="00B1267D" w:rsidRPr="007E3D26" w:rsidRDefault="00B1267D">
      <w:pPr>
        <w:pStyle w:val="RKnormal"/>
        <w:rPr>
          <w:rFonts w:ascii="OrigGarmnd BT" w:hAnsi="OrigGarmnd BT"/>
          <w:b/>
          <w:sz w:val="24"/>
          <w:lang w:val="sv-SE"/>
        </w:rPr>
      </w:pPr>
    </w:p>
    <w:p w:rsidR="00794D94" w:rsidRPr="007E3D26" w:rsidRDefault="00B1267D">
      <w:pPr>
        <w:pStyle w:val="RKnormal"/>
        <w:rPr>
          <w:rFonts w:ascii="OrigGarmnd BT" w:hAnsi="OrigGarmnd BT"/>
          <w:b/>
          <w:sz w:val="24"/>
          <w:lang w:val="sv-SE"/>
        </w:rPr>
      </w:pPr>
      <w:r w:rsidRPr="007E3D26">
        <w:rPr>
          <w:rFonts w:ascii="OrigGarmnd BT" w:hAnsi="OrigGarmnd BT"/>
          <w:b/>
          <w:sz w:val="24"/>
          <w:lang w:val="sv-SE"/>
        </w:rPr>
        <w:t>4.</w:t>
      </w:r>
      <w:r w:rsidRPr="007E3D26">
        <w:rPr>
          <w:rFonts w:ascii="OrigGarmnd BT" w:hAnsi="OrigGarmnd BT"/>
          <w:b/>
          <w:sz w:val="24"/>
          <w:lang w:val="sv-SE"/>
        </w:rPr>
        <w:tab/>
        <w:t>Investeringsramverk för Västra Balkan</w:t>
      </w:r>
    </w:p>
    <w:p w:rsidR="00B1267D" w:rsidRPr="007E3D26" w:rsidRDefault="00B1267D">
      <w:pPr>
        <w:pStyle w:val="RKnormal"/>
        <w:rPr>
          <w:rFonts w:ascii="OrigGarmnd BT" w:hAnsi="OrigGarmnd BT"/>
          <w:i/>
          <w:sz w:val="24"/>
          <w:lang w:val="sv-SE"/>
        </w:rPr>
      </w:pPr>
      <w:r w:rsidRPr="007E3D26">
        <w:rPr>
          <w:rFonts w:ascii="OrigGarmnd BT" w:hAnsi="OrigGarmnd BT"/>
          <w:i/>
          <w:sz w:val="24"/>
          <w:lang w:val="sv-SE"/>
        </w:rPr>
        <w:t xml:space="preserve">                             - antagande av rådets</w:t>
      </w:r>
      <w:r w:rsidR="00672CC1" w:rsidRPr="007E3D26">
        <w:rPr>
          <w:rFonts w:ascii="OrigGarmnd BT" w:hAnsi="OrigGarmnd BT"/>
          <w:i/>
          <w:sz w:val="24"/>
          <w:lang w:val="sv-SE"/>
        </w:rPr>
        <w:t xml:space="preserve"> </w:t>
      </w:r>
      <w:r w:rsidRPr="007E3D26">
        <w:rPr>
          <w:rFonts w:ascii="OrigGarmnd BT" w:hAnsi="OrigGarmnd BT"/>
          <w:i/>
          <w:sz w:val="24"/>
          <w:lang w:val="sv-SE"/>
        </w:rPr>
        <w:t>slutsatser</w:t>
      </w:r>
    </w:p>
    <w:p w:rsidR="00794D94" w:rsidRPr="007E3D26" w:rsidRDefault="00794D94">
      <w:pPr>
        <w:pStyle w:val="RKnormal"/>
        <w:rPr>
          <w:rFonts w:ascii="OrigGarmnd BT" w:hAnsi="OrigGarmnd BT"/>
          <w:sz w:val="24"/>
          <w:lang w:val="sv-SE"/>
        </w:rPr>
      </w:pPr>
    </w:p>
    <w:p w:rsidR="002E7BB5" w:rsidRPr="007E3D26" w:rsidRDefault="002E7BB5" w:rsidP="002E7BB5">
      <w:pPr>
        <w:pStyle w:val="RKnormal"/>
        <w:rPr>
          <w:rFonts w:ascii="OrigGarmnd BT" w:hAnsi="OrigGarmnd BT"/>
          <w:sz w:val="24"/>
          <w:lang w:val="sv-SE"/>
        </w:rPr>
      </w:pPr>
      <w:r w:rsidRPr="007E3D26">
        <w:rPr>
          <w:rFonts w:ascii="OrigGarmnd BT" w:hAnsi="OrigGarmnd BT"/>
          <w:sz w:val="24"/>
          <w:lang w:val="sv-SE"/>
        </w:rPr>
        <w:t xml:space="preserve">Ekofinrådet ska anta slutsatser om ett investeringsramverk för Västra Balkan. Utvecklingen på Västra Balkan är en prioriterad fråga för det slovenska ordförandeskapet som vill se förbättrad samordning av olika initiativ i regionen. Investeringsramverket syftar till att bättre samordna de initiativen som finns för att främja investeringar på Västra Balkan från EU samt från internationella finansiella institutioner såsom EIB och EBRD. </w:t>
      </w:r>
    </w:p>
    <w:p w:rsidR="002E7BB5" w:rsidRPr="007E3D26" w:rsidRDefault="002E7BB5" w:rsidP="002E7BB5">
      <w:pPr>
        <w:pStyle w:val="RKnormal"/>
        <w:rPr>
          <w:rFonts w:ascii="OrigGarmnd BT" w:hAnsi="OrigGarmnd BT"/>
          <w:sz w:val="24"/>
          <w:lang w:val="sv-SE"/>
        </w:rPr>
      </w:pPr>
    </w:p>
    <w:p w:rsidR="002E7BB5" w:rsidRPr="007E3D26" w:rsidRDefault="002E7BB5" w:rsidP="002E7BB5">
      <w:pPr>
        <w:pStyle w:val="RKnormal"/>
        <w:rPr>
          <w:rFonts w:ascii="OrigGarmnd BT" w:hAnsi="OrigGarmnd BT"/>
          <w:sz w:val="24"/>
          <w:lang w:val="sv-SE"/>
        </w:rPr>
      </w:pPr>
      <w:r w:rsidRPr="007E3D26">
        <w:rPr>
          <w:rFonts w:ascii="OrigGarmnd BT" w:hAnsi="OrigGarmnd BT"/>
          <w:sz w:val="24"/>
          <w:lang w:val="sv-SE"/>
        </w:rPr>
        <w:t>Västra Balkan är en prioriterad region även för Sverige. EU och framtida EU-medlemskap är en viktig drivkraft för reformer i regionen. Stöd till ländernas EU-närmande är en svensk prioritet som drivs både politiskt och ge</w:t>
      </w:r>
      <w:r w:rsidRPr="007E3D26">
        <w:rPr>
          <w:rFonts w:ascii="OrigGarmnd BT" w:hAnsi="OrigGarmnd BT"/>
          <w:sz w:val="24"/>
          <w:lang w:val="sv-SE"/>
        </w:rPr>
        <w:lastRenderedPageBreak/>
        <w:t>nom utvecklingssamarbetet. Sverige stöder effektiva EU-insatser på Västra Balkan. Inrättandet av investeringsramverket för Västra Balkan kan vara ett viktigt redskap för reformer och ekonomisk tillväxt. Ramverket är välkommet eftersom det bör leda till harmonisering och ökad effektivisering av olika initiativ för regionen samt minska risken för överlappningar.</w:t>
      </w:r>
    </w:p>
    <w:p w:rsidR="00B1267D" w:rsidRPr="007E3D26" w:rsidRDefault="00B1267D">
      <w:pPr>
        <w:pStyle w:val="RKnormal"/>
        <w:rPr>
          <w:rFonts w:ascii="OrigGarmnd BT" w:hAnsi="OrigGarmnd BT"/>
          <w:sz w:val="24"/>
          <w:lang w:val="sv-SE"/>
        </w:rPr>
      </w:pPr>
    </w:p>
    <w:p w:rsidR="002E7BB5" w:rsidRPr="007E3D26" w:rsidRDefault="002E7BB5">
      <w:pPr>
        <w:pStyle w:val="RKnormal"/>
        <w:ind w:left="1695" w:hanging="1695"/>
        <w:rPr>
          <w:rFonts w:ascii="OrigGarmnd BT" w:hAnsi="OrigGarmnd BT"/>
          <w:b/>
          <w:sz w:val="24"/>
          <w:lang w:val="sv-SE"/>
        </w:rPr>
      </w:pPr>
    </w:p>
    <w:p w:rsidR="00E91244" w:rsidRPr="007E3D26" w:rsidRDefault="00B1267D">
      <w:pPr>
        <w:pStyle w:val="RKnormal"/>
        <w:ind w:left="1695" w:hanging="1695"/>
        <w:rPr>
          <w:rFonts w:ascii="OrigGarmnd BT" w:hAnsi="OrigGarmnd BT"/>
          <w:b/>
          <w:sz w:val="24"/>
          <w:lang w:val="sv-SE"/>
        </w:rPr>
      </w:pPr>
      <w:r w:rsidRPr="007E3D26">
        <w:rPr>
          <w:rFonts w:ascii="OrigGarmnd BT" w:hAnsi="OrigGarmnd BT"/>
          <w:b/>
          <w:sz w:val="24"/>
          <w:lang w:val="sv-SE"/>
        </w:rPr>
        <w:t>5</w:t>
      </w:r>
      <w:r w:rsidR="00E91244" w:rsidRPr="007E3D26">
        <w:rPr>
          <w:rFonts w:ascii="OrigGarmnd BT" w:hAnsi="OrigGarmnd BT"/>
          <w:b/>
          <w:sz w:val="24"/>
          <w:lang w:val="sv-SE"/>
        </w:rPr>
        <w:t>.</w:t>
      </w:r>
      <w:r w:rsidR="00E91244" w:rsidRPr="007E3D26">
        <w:rPr>
          <w:rFonts w:ascii="OrigGarmnd BT" w:hAnsi="OrigGarmnd BT"/>
          <w:b/>
          <w:sz w:val="24"/>
          <w:lang w:val="sv-SE"/>
        </w:rPr>
        <w:tab/>
      </w:r>
      <w:r w:rsidR="00210A77" w:rsidRPr="007E3D26">
        <w:rPr>
          <w:rFonts w:ascii="OrigGarmnd BT" w:hAnsi="OrigGarmnd BT"/>
          <w:b/>
          <w:sz w:val="24"/>
          <w:lang w:val="sv-SE"/>
        </w:rPr>
        <w:t>F</w:t>
      </w:r>
      <w:r w:rsidRPr="007E3D26">
        <w:rPr>
          <w:rFonts w:ascii="OrigGarmnd BT" w:hAnsi="OrigGarmnd BT"/>
          <w:b/>
          <w:sz w:val="24"/>
          <w:lang w:val="sv-SE"/>
        </w:rPr>
        <w:t>inansiella tjänster</w:t>
      </w:r>
    </w:p>
    <w:p w:rsidR="00063DD4" w:rsidRPr="007E3D26" w:rsidRDefault="00063DD4">
      <w:pPr>
        <w:pStyle w:val="RKnormal"/>
        <w:ind w:left="1695" w:hanging="1695"/>
        <w:rPr>
          <w:rFonts w:ascii="OrigGarmnd BT" w:hAnsi="OrigGarmnd BT"/>
          <w:b/>
          <w:sz w:val="24"/>
          <w:lang w:val="sv-SE"/>
        </w:rPr>
      </w:pPr>
      <w:r w:rsidRPr="007E3D26">
        <w:rPr>
          <w:rFonts w:ascii="OrigGarmnd BT" w:hAnsi="OrigGarmnd BT"/>
          <w:sz w:val="24"/>
          <w:lang w:val="sv-SE"/>
        </w:rPr>
        <w:t xml:space="preserve"> </w:t>
      </w:r>
      <w:r w:rsidRPr="007E3D26">
        <w:rPr>
          <w:rFonts w:ascii="OrigGarmnd BT" w:hAnsi="OrigGarmnd BT"/>
          <w:b/>
          <w:sz w:val="24"/>
          <w:lang w:val="sv-SE"/>
        </w:rPr>
        <w:t xml:space="preserve"> </w:t>
      </w:r>
    </w:p>
    <w:p w:rsidR="00B1267D" w:rsidRPr="007E3D26" w:rsidRDefault="00B1267D">
      <w:pPr>
        <w:pStyle w:val="RKnormal"/>
        <w:ind w:left="1695" w:hanging="1695"/>
        <w:rPr>
          <w:rFonts w:ascii="OrigGarmnd BT" w:hAnsi="OrigGarmnd BT"/>
          <w:b/>
          <w:sz w:val="24"/>
          <w:lang w:val="sv-SE"/>
        </w:rPr>
      </w:pPr>
      <w:r w:rsidRPr="007E3D26">
        <w:rPr>
          <w:rFonts w:ascii="OrigGarmnd BT" w:hAnsi="OrigGarmnd BT"/>
          <w:b/>
          <w:sz w:val="24"/>
          <w:lang w:val="sv-SE"/>
        </w:rPr>
        <w:t>5</w:t>
      </w:r>
      <w:r w:rsidR="00063DD4" w:rsidRPr="007E3D26">
        <w:rPr>
          <w:rFonts w:ascii="OrigGarmnd BT" w:hAnsi="OrigGarmnd BT"/>
          <w:b/>
          <w:sz w:val="24"/>
          <w:lang w:val="sv-SE"/>
        </w:rPr>
        <w:t>.</w:t>
      </w:r>
      <w:r w:rsidR="00F978C3" w:rsidRPr="007E3D26">
        <w:rPr>
          <w:rFonts w:ascii="OrigGarmnd BT" w:hAnsi="OrigGarmnd BT"/>
          <w:b/>
          <w:sz w:val="24"/>
          <w:lang w:val="sv-SE"/>
        </w:rPr>
        <w:t>1</w:t>
      </w:r>
      <w:r w:rsidR="00063DD4" w:rsidRPr="007E3D26">
        <w:rPr>
          <w:rFonts w:ascii="OrigGarmnd BT" w:hAnsi="OrigGarmnd BT"/>
          <w:b/>
          <w:sz w:val="24"/>
          <w:lang w:val="sv-SE"/>
        </w:rPr>
        <w:t xml:space="preserve">   </w:t>
      </w:r>
      <w:r w:rsidRPr="007E3D26">
        <w:rPr>
          <w:rFonts w:ascii="OrigGarmnd BT" w:hAnsi="OrigGarmnd BT"/>
          <w:b/>
          <w:sz w:val="24"/>
          <w:lang w:val="sv-SE"/>
        </w:rPr>
        <w:t xml:space="preserve">Finansiella stabilitetsarrangemang; tillsynsfrågor, inkl. </w:t>
      </w:r>
    </w:p>
    <w:p w:rsidR="00063DD4" w:rsidRPr="007E3D26" w:rsidRDefault="00B1267D">
      <w:pPr>
        <w:pStyle w:val="RKnormal"/>
        <w:ind w:left="1695" w:hanging="1695"/>
        <w:rPr>
          <w:rFonts w:ascii="OrigGarmnd BT" w:hAnsi="OrigGarmnd BT"/>
          <w:b/>
          <w:sz w:val="24"/>
          <w:lang w:val="sv-SE"/>
        </w:rPr>
      </w:pPr>
      <w:r w:rsidRPr="007E3D26">
        <w:rPr>
          <w:rFonts w:ascii="OrigGarmnd BT" w:hAnsi="OrigGarmnd BT"/>
          <w:b/>
          <w:sz w:val="24"/>
          <w:lang w:val="sv-SE"/>
        </w:rPr>
        <w:t xml:space="preserve">        uppdatering av färdplanen</w:t>
      </w:r>
      <w:r w:rsidR="00A927CE" w:rsidRPr="007E3D26">
        <w:rPr>
          <w:rFonts w:ascii="OrigGarmnd BT" w:hAnsi="OrigGarmnd BT"/>
          <w:b/>
          <w:sz w:val="24"/>
          <w:lang w:val="sv-SE"/>
        </w:rPr>
        <w:t xml:space="preserve"> </w:t>
      </w:r>
    </w:p>
    <w:p w:rsidR="00063DD4" w:rsidRPr="007E3D26" w:rsidRDefault="00063DD4">
      <w:pPr>
        <w:pStyle w:val="RKnormal"/>
        <w:ind w:left="1695" w:hanging="1695"/>
        <w:rPr>
          <w:rFonts w:ascii="OrigGarmnd BT" w:hAnsi="OrigGarmnd BT"/>
          <w:i/>
          <w:sz w:val="24"/>
          <w:lang w:val="sv-SE"/>
        </w:rPr>
      </w:pPr>
      <w:r w:rsidRPr="007E3D26">
        <w:rPr>
          <w:rFonts w:ascii="OrigGarmnd BT" w:hAnsi="OrigGarmnd BT"/>
          <w:i/>
          <w:sz w:val="24"/>
          <w:lang w:val="sv-SE"/>
        </w:rPr>
        <w:t xml:space="preserve">        - </w:t>
      </w:r>
      <w:r w:rsidR="00794D94" w:rsidRPr="007E3D26">
        <w:rPr>
          <w:rFonts w:ascii="OrigGarmnd BT" w:hAnsi="OrigGarmnd BT"/>
          <w:i/>
          <w:sz w:val="24"/>
          <w:lang w:val="sv-SE"/>
        </w:rPr>
        <w:t xml:space="preserve">antagande av </w:t>
      </w:r>
      <w:r w:rsidR="00B1267D" w:rsidRPr="007E3D26">
        <w:rPr>
          <w:rFonts w:ascii="OrigGarmnd BT" w:hAnsi="OrigGarmnd BT"/>
          <w:i/>
          <w:sz w:val="24"/>
          <w:lang w:val="sv-SE"/>
        </w:rPr>
        <w:t>rådets</w:t>
      </w:r>
      <w:r w:rsidR="00672CC1" w:rsidRPr="007E3D26">
        <w:rPr>
          <w:rFonts w:ascii="OrigGarmnd BT" w:hAnsi="OrigGarmnd BT"/>
          <w:i/>
          <w:sz w:val="24"/>
          <w:lang w:val="sv-SE"/>
        </w:rPr>
        <w:t xml:space="preserve"> slutsatser</w:t>
      </w:r>
      <w:r w:rsidR="00A927CE" w:rsidRPr="007E3D26">
        <w:rPr>
          <w:rFonts w:ascii="OrigGarmnd BT" w:hAnsi="OrigGarmnd BT"/>
          <w:i/>
          <w:sz w:val="24"/>
          <w:lang w:val="sv-SE"/>
        </w:rPr>
        <w:t xml:space="preserve"> </w:t>
      </w:r>
    </w:p>
    <w:p w:rsidR="00CA3F70" w:rsidRPr="007E3D26" w:rsidRDefault="00CA3F70" w:rsidP="00CA3F70">
      <w:pPr>
        <w:pStyle w:val="RKnormal"/>
        <w:rPr>
          <w:rFonts w:ascii="OrigGarmnd BT" w:hAnsi="OrigGarmnd BT"/>
          <w:sz w:val="24"/>
          <w:szCs w:val="24"/>
          <w:lang w:val="sv-SE"/>
        </w:rPr>
      </w:pPr>
    </w:p>
    <w:p w:rsidR="005E48B8" w:rsidRPr="007E3D26" w:rsidRDefault="005E48B8" w:rsidP="005E48B8">
      <w:pPr>
        <w:pStyle w:val="RKnormal"/>
        <w:rPr>
          <w:rFonts w:ascii="OrigGarmnd BT" w:hAnsi="OrigGarmnd BT"/>
          <w:sz w:val="24"/>
          <w:lang w:val="sv-SE"/>
        </w:rPr>
      </w:pPr>
      <w:r w:rsidRPr="007E3D26">
        <w:rPr>
          <w:rFonts w:ascii="OrigGarmnd BT" w:hAnsi="OrigGarmnd BT"/>
          <w:sz w:val="24"/>
          <w:lang w:val="sv-SE"/>
        </w:rPr>
        <w:t>Ekofinrådet ska anta slutsatser om EU:s ramverk för finansiell tillsyn och arrangemang för finansiell stabilitet.</w:t>
      </w:r>
    </w:p>
    <w:p w:rsidR="005E48B8" w:rsidRPr="007E3D26" w:rsidRDefault="005E48B8" w:rsidP="005E48B8">
      <w:pPr>
        <w:pStyle w:val="RKnormal"/>
        <w:rPr>
          <w:rFonts w:ascii="OrigGarmnd BT" w:hAnsi="OrigGarmnd BT"/>
          <w:sz w:val="24"/>
          <w:lang w:val="sv-SE"/>
        </w:rPr>
      </w:pPr>
    </w:p>
    <w:p w:rsidR="005E48B8" w:rsidRPr="007E3D26" w:rsidRDefault="005E48B8" w:rsidP="005E48B8">
      <w:pPr>
        <w:pStyle w:val="RKnormal"/>
        <w:rPr>
          <w:rFonts w:ascii="OrigGarmnd BT" w:hAnsi="OrigGarmnd BT"/>
          <w:sz w:val="24"/>
          <w:lang w:val="sv-SE"/>
        </w:rPr>
      </w:pPr>
      <w:r w:rsidRPr="007E3D26">
        <w:rPr>
          <w:rFonts w:ascii="OrigGarmnd BT" w:hAnsi="OrigGarmnd BT"/>
          <w:sz w:val="24"/>
          <w:lang w:val="sv-SE"/>
        </w:rPr>
        <w:t>Ekofinrådet antog under hösten 2007 slutsatser om finansiell stabilitet och krishantering samt om utvärdering av Lamfalussyprocessen. I de slutsatserna ingår vägkartor för det fortsatta arbetet under 2008 och 2009, som det nu aktuella förslaget till slutsatser bygger vidare på. Genom det aktuella utkastet till slutsatser ska vägkartorna uppdateras med anledning av det arbete som har utförts sedan hösten 2007 och det arbete som för närvarande pågår. Enligt utkastet till slutsatser ska de nationella tillsynsmyndigheterna i sin verksamhet på ett lämpligt sätt ta hänsyn till EU-dimensionen så att de intensifierar arbetet för ökad europeisk tillsynskonvergens och samarbetet på EU-nivå och bland medlemsstaterna, inom och mellan de finansiella sektorerna, samt kan ta hänsyn till finansiell stabilitet i andra medlemsstater och tillämpa riktlinjer och rekommendationer från de s.k. nivå tre-kommittéerna</w:t>
      </w:r>
      <w:r w:rsidR="00195230" w:rsidRPr="007E3D26">
        <w:rPr>
          <w:rFonts w:ascii="OrigGarmnd BT" w:hAnsi="OrigGarmnd BT"/>
          <w:sz w:val="24"/>
          <w:lang w:val="sv-SE"/>
        </w:rPr>
        <w:t xml:space="preserve"> (som är tillsynsmyndigheternas samarbetsfora inom ramen för Lamfalyssy-proceduren)</w:t>
      </w:r>
      <w:r w:rsidRPr="007E3D26">
        <w:rPr>
          <w:rFonts w:ascii="OrigGarmnd BT" w:hAnsi="OrigGarmnd BT"/>
          <w:sz w:val="24"/>
          <w:lang w:val="sv-SE"/>
        </w:rPr>
        <w:t xml:space="preserve">. Kommissionen uppmanas att till utgången av 2008 se över sina beslut om inrättandet av nivå tre-kommittéerna såväl för att säkerställa att deras uppdrag blir enhetliga som för att förstärka deras bidrag </w:t>
      </w:r>
      <w:r w:rsidR="002C4305" w:rsidRPr="007E3D26">
        <w:rPr>
          <w:rFonts w:ascii="OrigGarmnd BT" w:hAnsi="OrigGarmnd BT"/>
          <w:sz w:val="24"/>
          <w:lang w:val="sv-SE"/>
        </w:rPr>
        <w:t xml:space="preserve">till </w:t>
      </w:r>
      <w:r w:rsidRPr="007E3D26">
        <w:rPr>
          <w:rFonts w:ascii="OrigGarmnd BT" w:hAnsi="OrigGarmnd BT"/>
          <w:sz w:val="24"/>
          <w:lang w:val="sv-SE"/>
        </w:rPr>
        <w:t>tillsynssamarbete och tillsynskonvergens. Vidare uttalas i utkastet att tillsynskollegiernas roll ska förstärkas och att de ska utvidgas till att omfatta alla företagsgrupper som driver gränsöverskridande verksamhet inom EU.</w:t>
      </w:r>
    </w:p>
    <w:p w:rsidR="005E48B8" w:rsidRPr="007E3D26" w:rsidRDefault="005E48B8" w:rsidP="005E48B8">
      <w:pPr>
        <w:pStyle w:val="RKnormal"/>
        <w:rPr>
          <w:rFonts w:ascii="OrigGarmnd BT" w:hAnsi="OrigGarmnd BT"/>
          <w:sz w:val="24"/>
          <w:lang w:val="sv-SE"/>
        </w:rPr>
      </w:pPr>
    </w:p>
    <w:p w:rsidR="005E48B8" w:rsidRPr="007E3D26" w:rsidRDefault="005E48B8" w:rsidP="005E48B8">
      <w:pPr>
        <w:pStyle w:val="RKnormal"/>
        <w:rPr>
          <w:rFonts w:ascii="OrigGarmnd BT" w:hAnsi="OrigGarmnd BT"/>
          <w:sz w:val="24"/>
          <w:lang w:val="sv-SE"/>
        </w:rPr>
      </w:pPr>
      <w:r w:rsidRPr="007E3D26">
        <w:rPr>
          <w:rFonts w:ascii="OrigGarmnd BT" w:hAnsi="OrigGarmnd BT"/>
          <w:sz w:val="24"/>
          <w:lang w:val="sv-SE"/>
        </w:rPr>
        <w:t xml:space="preserve">Regeringen stöder utkastet till slutsatser. </w:t>
      </w:r>
    </w:p>
    <w:p w:rsidR="005E48B8" w:rsidRPr="007E3D26" w:rsidRDefault="005E48B8" w:rsidP="005E48B8">
      <w:pPr>
        <w:overflowPunct/>
        <w:spacing w:line="240" w:lineRule="auto"/>
        <w:textAlignment w:val="auto"/>
        <w:rPr>
          <w:rFonts w:ascii="Times New Roman" w:hAnsi="Times New Roman"/>
          <w:b/>
          <w:bCs/>
          <w:color w:val="008000"/>
          <w:szCs w:val="24"/>
        </w:rPr>
      </w:pPr>
    </w:p>
    <w:p w:rsidR="00B1267D" w:rsidRPr="007E3D26" w:rsidRDefault="00B1267D" w:rsidP="00CA3F70">
      <w:pPr>
        <w:pStyle w:val="RKnormal"/>
        <w:rPr>
          <w:rFonts w:ascii="OrigGarmnd BT" w:hAnsi="OrigGarmnd BT"/>
          <w:sz w:val="24"/>
          <w:szCs w:val="24"/>
          <w:lang w:val="sv-SE"/>
        </w:rPr>
      </w:pPr>
    </w:p>
    <w:p w:rsidR="00C46733" w:rsidRPr="007E3D26" w:rsidRDefault="00C46733" w:rsidP="00CA3F70">
      <w:pPr>
        <w:pStyle w:val="RKnormal"/>
        <w:rPr>
          <w:rFonts w:ascii="OrigGarmnd BT" w:hAnsi="OrigGarmnd BT"/>
          <w:sz w:val="24"/>
          <w:szCs w:val="24"/>
          <w:lang w:val="sv-SE"/>
        </w:rPr>
      </w:pPr>
    </w:p>
    <w:p w:rsidR="00C46733" w:rsidRPr="007E3D26" w:rsidRDefault="00C46733" w:rsidP="00CA3F70">
      <w:pPr>
        <w:pStyle w:val="RKnormal"/>
        <w:rPr>
          <w:rFonts w:ascii="OrigGarmnd BT" w:hAnsi="OrigGarmnd BT"/>
          <w:sz w:val="24"/>
          <w:szCs w:val="24"/>
          <w:lang w:val="sv-SE"/>
        </w:rPr>
      </w:pPr>
    </w:p>
    <w:p w:rsidR="00C46733" w:rsidRPr="007E3D26" w:rsidRDefault="00C46733" w:rsidP="00CA3F70">
      <w:pPr>
        <w:pStyle w:val="RKnormal"/>
        <w:rPr>
          <w:rFonts w:ascii="OrigGarmnd BT" w:hAnsi="OrigGarmnd BT"/>
          <w:sz w:val="24"/>
          <w:szCs w:val="24"/>
          <w:lang w:val="sv-SE"/>
        </w:rPr>
      </w:pPr>
    </w:p>
    <w:p w:rsidR="0061001C" w:rsidRPr="007E3D26" w:rsidRDefault="00B1267D">
      <w:pPr>
        <w:pStyle w:val="RKnormal"/>
        <w:spacing w:line="320" w:lineRule="atLeast"/>
        <w:rPr>
          <w:rFonts w:ascii="OrigGarmnd BT" w:hAnsi="OrigGarmnd BT"/>
          <w:b/>
          <w:iCs/>
          <w:sz w:val="24"/>
          <w:lang w:val="sv-SE"/>
        </w:rPr>
      </w:pPr>
      <w:r w:rsidRPr="007E3D26">
        <w:rPr>
          <w:rFonts w:ascii="OrigGarmnd BT" w:hAnsi="OrigGarmnd BT"/>
          <w:b/>
          <w:iCs/>
          <w:sz w:val="24"/>
          <w:lang w:val="sv-SE"/>
        </w:rPr>
        <w:t>5</w:t>
      </w:r>
      <w:r w:rsidR="007054FA" w:rsidRPr="007E3D26">
        <w:rPr>
          <w:rFonts w:ascii="OrigGarmnd BT" w:hAnsi="OrigGarmnd BT"/>
          <w:b/>
          <w:iCs/>
          <w:sz w:val="24"/>
          <w:lang w:val="sv-SE"/>
        </w:rPr>
        <w:t xml:space="preserve">.2   </w:t>
      </w:r>
      <w:r w:rsidRPr="007E3D26">
        <w:rPr>
          <w:rFonts w:ascii="OrigGarmnd BT" w:hAnsi="OrigGarmnd BT"/>
          <w:b/>
          <w:iCs/>
          <w:sz w:val="24"/>
          <w:lang w:val="sv-SE"/>
        </w:rPr>
        <w:t>Finansiell utbildning</w:t>
      </w:r>
    </w:p>
    <w:p w:rsidR="007054FA" w:rsidRPr="007E3D26" w:rsidRDefault="007054FA">
      <w:pPr>
        <w:pStyle w:val="RKnormal"/>
        <w:spacing w:line="320" w:lineRule="atLeast"/>
        <w:rPr>
          <w:rFonts w:ascii="OrigGarmnd BT" w:hAnsi="OrigGarmnd BT"/>
          <w:i/>
          <w:iCs/>
          <w:sz w:val="24"/>
          <w:lang w:val="sv-SE"/>
        </w:rPr>
      </w:pPr>
      <w:r w:rsidRPr="007E3D26">
        <w:rPr>
          <w:rFonts w:ascii="OrigGarmnd BT" w:hAnsi="OrigGarmnd BT"/>
          <w:i/>
          <w:iCs/>
          <w:sz w:val="24"/>
          <w:lang w:val="sv-SE"/>
        </w:rPr>
        <w:t xml:space="preserve">        - </w:t>
      </w:r>
      <w:r w:rsidR="00A927CE" w:rsidRPr="007E3D26">
        <w:rPr>
          <w:rFonts w:ascii="OrigGarmnd BT" w:hAnsi="OrigGarmnd BT"/>
          <w:i/>
          <w:iCs/>
          <w:sz w:val="24"/>
          <w:lang w:val="sv-SE"/>
        </w:rPr>
        <w:t xml:space="preserve">antagande av </w:t>
      </w:r>
      <w:r w:rsidR="00B1267D" w:rsidRPr="007E3D26">
        <w:rPr>
          <w:rFonts w:ascii="OrigGarmnd BT" w:hAnsi="OrigGarmnd BT"/>
          <w:i/>
          <w:iCs/>
          <w:sz w:val="24"/>
          <w:lang w:val="sv-SE"/>
        </w:rPr>
        <w:t>rådets</w:t>
      </w:r>
      <w:r w:rsidR="00672CC1" w:rsidRPr="007E3D26">
        <w:rPr>
          <w:rFonts w:ascii="OrigGarmnd BT" w:hAnsi="OrigGarmnd BT"/>
          <w:i/>
          <w:iCs/>
          <w:sz w:val="24"/>
          <w:lang w:val="sv-SE"/>
        </w:rPr>
        <w:t xml:space="preserve"> slutsatse</w:t>
      </w:r>
      <w:r w:rsidR="00142FB5" w:rsidRPr="007E3D26">
        <w:rPr>
          <w:rFonts w:ascii="OrigGarmnd BT" w:hAnsi="OrigGarmnd BT"/>
          <w:i/>
          <w:iCs/>
          <w:sz w:val="24"/>
          <w:lang w:val="sv-SE"/>
        </w:rPr>
        <w:t xml:space="preserve">r om </w:t>
      </w:r>
      <w:r w:rsidR="00B1267D" w:rsidRPr="007E3D26">
        <w:rPr>
          <w:rFonts w:ascii="OrigGarmnd BT" w:hAnsi="OrigGarmnd BT"/>
          <w:i/>
          <w:iCs/>
          <w:sz w:val="24"/>
          <w:lang w:val="sv-SE"/>
        </w:rPr>
        <w:t>kommissionens meddelande</w:t>
      </w:r>
    </w:p>
    <w:p w:rsidR="007054FA" w:rsidRPr="007E3D26" w:rsidRDefault="007054FA">
      <w:pPr>
        <w:pStyle w:val="RKnormal"/>
        <w:spacing w:line="320" w:lineRule="atLeast"/>
        <w:rPr>
          <w:rFonts w:ascii="OrigGarmnd BT" w:hAnsi="OrigGarmnd BT"/>
          <w:iCs/>
          <w:sz w:val="24"/>
          <w:lang w:val="sv-SE"/>
        </w:rPr>
      </w:pPr>
    </w:p>
    <w:p w:rsidR="002B738E" w:rsidRPr="007E3D26" w:rsidRDefault="002B738E" w:rsidP="002B738E">
      <w:pPr>
        <w:pStyle w:val="RKnormal"/>
        <w:rPr>
          <w:rFonts w:ascii="OrigGarmnd BT" w:hAnsi="OrigGarmnd BT"/>
          <w:sz w:val="24"/>
          <w:lang w:val="sv-SE"/>
        </w:rPr>
      </w:pPr>
      <w:r w:rsidRPr="007E3D26">
        <w:rPr>
          <w:rFonts w:ascii="OrigGarmnd BT" w:hAnsi="OrigGarmnd BT"/>
          <w:sz w:val="24"/>
          <w:lang w:val="sv-SE"/>
        </w:rPr>
        <w:t xml:space="preserve">Rådet ska anta slutsatser rörande kommissionens medlande om utbildning i finansiella frågor. </w:t>
      </w:r>
    </w:p>
    <w:p w:rsidR="002B738E" w:rsidRPr="007E3D26" w:rsidRDefault="002B738E" w:rsidP="002B738E">
      <w:pPr>
        <w:pStyle w:val="RKnormal"/>
        <w:rPr>
          <w:rFonts w:ascii="OrigGarmnd BT" w:hAnsi="OrigGarmnd BT"/>
          <w:sz w:val="24"/>
          <w:lang w:val="sv-SE"/>
        </w:rPr>
      </w:pPr>
    </w:p>
    <w:p w:rsidR="002B738E" w:rsidRPr="007E3D26" w:rsidRDefault="002B738E" w:rsidP="002B738E">
      <w:pPr>
        <w:pStyle w:val="RKnormal"/>
        <w:rPr>
          <w:rFonts w:ascii="OrigGarmnd BT" w:hAnsi="OrigGarmnd BT"/>
          <w:sz w:val="24"/>
          <w:lang w:val="sv-SE"/>
        </w:rPr>
      </w:pPr>
      <w:r w:rsidRPr="007E3D26">
        <w:rPr>
          <w:rFonts w:ascii="OrigGarmnd BT" w:hAnsi="OrigGarmnd BT"/>
          <w:sz w:val="24"/>
          <w:lang w:val="sv-SE"/>
        </w:rPr>
        <w:t>I meddelandet presenteras ett antal initiativ med syfte att öka konsumenternas kunskap och medvetenhet inom området för finansiell utbildning. Enligt meddelandet ska finansiell utbildning vara tillgänglig och aktivt tillhandahållas envar i alla skeden under livet, utbildningsprogram ska anpassas till de behov som finns och ska följas upp med undersökningar. Finansiell utbildning ska ges så tidigt som möjligt med början i skolan samt innehålla verktyg för att öka medvetenheten om att förbättra förståelsen för dessa frågor och för olika risker. Vidare ska finansiell utbildning som tillhandahålls av marknadsaktörer vara rättvis, genomlyst och förutsättningslös. Den ska vara utformad för konsumentens bästa. Ett nätverk med experter på finansiell utbildning med representanter från medlemsstaterna, inklusive konsumenter och utbildare, ska skapas. En databas med finansiell utbildning inom EU ska tas fram.</w:t>
      </w:r>
    </w:p>
    <w:p w:rsidR="002B738E" w:rsidRPr="007E3D26" w:rsidRDefault="002B738E" w:rsidP="002B738E">
      <w:pPr>
        <w:pStyle w:val="RKnormal"/>
        <w:rPr>
          <w:rFonts w:ascii="OrigGarmnd BT" w:hAnsi="OrigGarmnd BT"/>
          <w:sz w:val="24"/>
          <w:lang w:val="sv-SE"/>
        </w:rPr>
      </w:pPr>
    </w:p>
    <w:p w:rsidR="002B738E" w:rsidRPr="007E3D26" w:rsidRDefault="002B738E" w:rsidP="002B738E">
      <w:pPr>
        <w:pStyle w:val="RKnormal"/>
        <w:rPr>
          <w:rFonts w:ascii="OrigGarmnd BT" w:hAnsi="OrigGarmnd BT"/>
          <w:sz w:val="24"/>
          <w:lang w:val="sv-SE"/>
        </w:rPr>
      </w:pPr>
      <w:r w:rsidRPr="007E3D26">
        <w:rPr>
          <w:rFonts w:ascii="OrigGarmnd BT" w:hAnsi="OrigGarmnd BT"/>
          <w:sz w:val="24"/>
          <w:lang w:val="sv-SE"/>
        </w:rPr>
        <w:t xml:space="preserve">I utkastet till slutsatser stöder rådet kommissionens syn på behov av förbättrad medvetenhet och att kommissionen uppmuntras att fortsätta detta arbete som ska resultera i en heltäckande uppföljning under år 2010. </w:t>
      </w:r>
    </w:p>
    <w:p w:rsidR="002B738E" w:rsidRPr="007E3D26" w:rsidRDefault="002B738E" w:rsidP="002B738E">
      <w:pPr>
        <w:pStyle w:val="RKnormal"/>
        <w:rPr>
          <w:rFonts w:ascii="OrigGarmnd BT" w:hAnsi="OrigGarmnd BT"/>
          <w:sz w:val="24"/>
          <w:lang w:val="sv-SE"/>
        </w:rPr>
      </w:pPr>
    </w:p>
    <w:p w:rsidR="002B738E" w:rsidRPr="007E3D26" w:rsidRDefault="002B738E" w:rsidP="002B738E">
      <w:pPr>
        <w:pStyle w:val="RKnormal"/>
        <w:rPr>
          <w:rFonts w:ascii="OrigGarmnd BT" w:hAnsi="OrigGarmnd BT"/>
          <w:sz w:val="24"/>
          <w:lang w:val="sv-SE"/>
        </w:rPr>
      </w:pPr>
      <w:r w:rsidRPr="007E3D26">
        <w:rPr>
          <w:rFonts w:ascii="OrigGarmnd BT" w:hAnsi="OrigGarmnd BT"/>
          <w:sz w:val="24"/>
          <w:lang w:val="sv-SE"/>
        </w:rPr>
        <w:t>Regeringen stöder utkastet till slutsatser.</w:t>
      </w:r>
    </w:p>
    <w:p w:rsidR="002B738E" w:rsidRPr="007E3D26" w:rsidRDefault="002B738E" w:rsidP="002B738E">
      <w:pPr>
        <w:overflowPunct/>
        <w:spacing w:line="240" w:lineRule="auto"/>
        <w:textAlignment w:val="auto"/>
        <w:rPr>
          <w:rFonts w:ascii="Times New Roman" w:hAnsi="Times New Roman"/>
          <w:b/>
          <w:bCs/>
          <w:color w:val="000000"/>
          <w:szCs w:val="24"/>
        </w:rPr>
      </w:pPr>
    </w:p>
    <w:p w:rsidR="00136E27" w:rsidRPr="007E3D26" w:rsidRDefault="00136E27" w:rsidP="00136E27">
      <w:pPr>
        <w:tabs>
          <w:tab w:val="left" w:pos="1701"/>
        </w:tabs>
        <w:overflowPunct/>
        <w:spacing w:line="240" w:lineRule="auto"/>
        <w:textAlignment w:val="auto"/>
        <w:rPr>
          <w:rFonts w:cs="OrigGarmnd BT"/>
          <w:color w:val="000000"/>
          <w:szCs w:val="24"/>
        </w:rPr>
      </w:pPr>
    </w:p>
    <w:p w:rsidR="0061001C" w:rsidRPr="007E3D26" w:rsidRDefault="00B1267D">
      <w:pPr>
        <w:pStyle w:val="RKnormal"/>
        <w:spacing w:line="320" w:lineRule="atLeast"/>
        <w:rPr>
          <w:rFonts w:ascii="OrigGarmnd BT" w:hAnsi="OrigGarmnd BT"/>
          <w:b/>
          <w:iCs/>
          <w:sz w:val="24"/>
          <w:lang w:val="sv-SE"/>
        </w:rPr>
      </w:pPr>
      <w:r w:rsidRPr="007E3D26">
        <w:rPr>
          <w:rFonts w:ascii="OrigGarmnd BT" w:hAnsi="OrigGarmnd BT"/>
          <w:b/>
          <w:iCs/>
          <w:sz w:val="24"/>
          <w:lang w:val="sv-SE"/>
        </w:rPr>
        <w:t>5</w:t>
      </w:r>
      <w:r w:rsidR="007054FA" w:rsidRPr="007E3D26">
        <w:rPr>
          <w:rFonts w:ascii="OrigGarmnd BT" w:hAnsi="OrigGarmnd BT"/>
          <w:b/>
          <w:iCs/>
          <w:sz w:val="24"/>
          <w:lang w:val="sv-SE"/>
        </w:rPr>
        <w:t xml:space="preserve">.3   </w:t>
      </w:r>
      <w:r w:rsidR="00672CC1" w:rsidRPr="007E3D26">
        <w:rPr>
          <w:rFonts w:ascii="OrigGarmnd BT" w:hAnsi="OrigGarmnd BT"/>
          <w:b/>
          <w:iCs/>
          <w:sz w:val="24"/>
          <w:lang w:val="sv-SE"/>
        </w:rPr>
        <w:t xml:space="preserve">(ev.) </w:t>
      </w:r>
      <w:r w:rsidR="001F0487" w:rsidRPr="007E3D26">
        <w:rPr>
          <w:rFonts w:ascii="OrigGarmnd BT" w:hAnsi="OrigGarmnd BT"/>
          <w:b/>
          <w:iCs/>
          <w:sz w:val="24"/>
          <w:lang w:val="sv-SE"/>
        </w:rPr>
        <w:t>Marknaden för b</w:t>
      </w:r>
      <w:r w:rsidRPr="007E3D26">
        <w:rPr>
          <w:rFonts w:ascii="OrigGarmnd BT" w:hAnsi="OrigGarmnd BT"/>
          <w:b/>
          <w:iCs/>
          <w:sz w:val="24"/>
          <w:lang w:val="sv-SE"/>
        </w:rPr>
        <w:t>ostadskrediter</w:t>
      </w:r>
    </w:p>
    <w:p w:rsidR="007054FA" w:rsidRPr="007E3D26" w:rsidRDefault="007054FA">
      <w:pPr>
        <w:pStyle w:val="RKnormal"/>
        <w:spacing w:line="320" w:lineRule="atLeast"/>
        <w:rPr>
          <w:rFonts w:ascii="OrigGarmnd BT" w:hAnsi="OrigGarmnd BT"/>
          <w:i/>
          <w:iCs/>
          <w:sz w:val="24"/>
          <w:lang w:val="sv-SE"/>
        </w:rPr>
      </w:pPr>
      <w:r w:rsidRPr="007E3D26">
        <w:rPr>
          <w:rFonts w:ascii="OrigGarmnd BT" w:hAnsi="OrigGarmnd BT"/>
          <w:i/>
          <w:iCs/>
          <w:sz w:val="24"/>
          <w:lang w:val="sv-SE"/>
        </w:rPr>
        <w:t xml:space="preserve">        -</w:t>
      </w:r>
      <w:r w:rsidR="00B1267D" w:rsidRPr="007E3D26">
        <w:rPr>
          <w:rFonts w:ascii="OrigGarmnd BT" w:hAnsi="OrigGarmnd BT"/>
          <w:i/>
          <w:iCs/>
          <w:sz w:val="24"/>
          <w:lang w:val="sv-SE"/>
        </w:rPr>
        <w:t xml:space="preserve"> antagande av rådets </w:t>
      </w:r>
      <w:r w:rsidR="00672CC1" w:rsidRPr="007E3D26">
        <w:rPr>
          <w:rFonts w:ascii="OrigGarmnd BT" w:hAnsi="OrigGarmnd BT"/>
          <w:i/>
          <w:iCs/>
          <w:sz w:val="24"/>
          <w:lang w:val="sv-SE"/>
        </w:rPr>
        <w:t>slutsatser</w:t>
      </w:r>
      <w:r w:rsidR="00142FB5" w:rsidRPr="007E3D26">
        <w:rPr>
          <w:rFonts w:ascii="OrigGarmnd BT" w:hAnsi="OrigGarmnd BT"/>
          <w:i/>
          <w:iCs/>
          <w:sz w:val="24"/>
          <w:lang w:val="sv-SE"/>
        </w:rPr>
        <w:t xml:space="preserve"> om </w:t>
      </w:r>
      <w:r w:rsidR="00B1267D" w:rsidRPr="007E3D26">
        <w:rPr>
          <w:rFonts w:ascii="OrigGarmnd BT" w:hAnsi="OrigGarmnd BT"/>
          <w:i/>
          <w:iCs/>
          <w:sz w:val="24"/>
          <w:lang w:val="sv-SE"/>
        </w:rPr>
        <w:t>kommissionens vitbok</w:t>
      </w:r>
      <w:r w:rsidRPr="007E3D26">
        <w:rPr>
          <w:rFonts w:ascii="OrigGarmnd BT" w:hAnsi="OrigGarmnd BT"/>
          <w:i/>
          <w:iCs/>
          <w:sz w:val="24"/>
          <w:lang w:val="sv-SE"/>
        </w:rPr>
        <w:t xml:space="preserve"> </w:t>
      </w:r>
    </w:p>
    <w:p w:rsidR="007054FA" w:rsidRPr="007E3D26" w:rsidRDefault="007054FA">
      <w:pPr>
        <w:pStyle w:val="RKnormal"/>
        <w:spacing w:line="320" w:lineRule="atLeast"/>
        <w:rPr>
          <w:rFonts w:ascii="OrigGarmnd BT" w:hAnsi="OrigGarmnd BT"/>
          <w:b/>
          <w:iCs/>
          <w:sz w:val="24"/>
          <w:lang w:val="sv-SE"/>
        </w:rPr>
      </w:pPr>
    </w:p>
    <w:p w:rsidR="00ED1EC1" w:rsidRPr="007E3D26" w:rsidRDefault="00ED1EC1" w:rsidP="00602801">
      <w:pPr>
        <w:pStyle w:val="RKnormal"/>
        <w:rPr>
          <w:rFonts w:ascii="OrigGarmnd BT" w:hAnsi="OrigGarmnd BT"/>
          <w:sz w:val="24"/>
          <w:lang w:val="sv-SE"/>
        </w:rPr>
      </w:pPr>
      <w:r w:rsidRPr="007E3D26">
        <w:rPr>
          <w:rFonts w:ascii="OrigGarmnd BT" w:hAnsi="OrigGarmnd BT"/>
          <w:sz w:val="24"/>
          <w:lang w:val="sv-SE"/>
        </w:rPr>
        <w:t xml:space="preserve">Rådet ska anta slutsatser om hur </w:t>
      </w:r>
      <w:r w:rsidR="00602801" w:rsidRPr="007E3D26">
        <w:rPr>
          <w:rFonts w:ascii="OrigGarmnd BT" w:hAnsi="OrigGarmnd BT"/>
          <w:sz w:val="24"/>
          <w:lang w:val="sv-SE"/>
        </w:rPr>
        <w:t xml:space="preserve">bostadslånemarknaderna i EU ska kunna integreras bättre. </w:t>
      </w:r>
      <w:r w:rsidRPr="007E3D26">
        <w:rPr>
          <w:rFonts w:ascii="OrigGarmnd BT" w:hAnsi="OrigGarmnd BT"/>
          <w:sz w:val="24"/>
          <w:lang w:val="sv-SE"/>
        </w:rPr>
        <w:t>Enligt kommissionens vitbok i ämnet bedöms m</w:t>
      </w:r>
      <w:r w:rsidR="00602801" w:rsidRPr="007E3D26">
        <w:rPr>
          <w:rFonts w:ascii="OrigGarmnd BT" w:hAnsi="OrigGarmnd BT"/>
          <w:sz w:val="24"/>
          <w:lang w:val="sv-SE"/>
        </w:rPr>
        <w:t xml:space="preserve">er gränsöverskridande verksamhet på sikt kunna ge betydande samhällsekonomiska vinster genom ökat låneutbud, mer konkurrens och lägre räntor. Vitboken innehåller inga skarpa förslag utan en policyinriktning där såväl lagstiftning (främst konsumentskyddsfrågor) som olika slag av rekommendationer och andra åtgärder kan bli aktuella (t.ex. öppen tillgång till fastighetsregister). Kommissionen avser under innevarande år arbeta vidare på flertalet aktuella områden med bl.a. ytterligare konsekvens- och kostnads/intäktsanalyser för att återkomma med </w:t>
      </w:r>
      <w:r w:rsidRPr="007E3D26">
        <w:rPr>
          <w:rFonts w:ascii="OrigGarmnd BT" w:hAnsi="OrigGarmnd BT"/>
          <w:sz w:val="24"/>
          <w:lang w:val="sv-SE"/>
        </w:rPr>
        <w:t xml:space="preserve">ett färdigt </w:t>
      </w:r>
      <w:r w:rsidR="00602801" w:rsidRPr="007E3D26">
        <w:rPr>
          <w:rFonts w:ascii="OrigGarmnd BT" w:hAnsi="OrigGarmnd BT"/>
          <w:sz w:val="24"/>
          <w:lang w:val="sv-SE"/>
        </w:rPr>
        <w:t xml:space="preserve">förslag. I </w:t>
      </w:r>
      <w:r w:rsidRPr="007E3D26">
        <w:rPr>
          <w:rFonts w:ascii="OrigGarmnd BT" w:hAnsi="OrigGarmnd BT"/>
          <w:sz w:val="24"/>
          <w:lang w:val="sv-SE"/>
        </w:rPr>
        <w:t>utkastet till s</w:t>
      </w:r>
      <w:r w:rsidR="00602801" w:rsidRPr="007E3D26">
        <w:rPr>
          <w:rFonts w:ascii="OrigGarmnd BT" w:hAnsi="OrigGarmnd BT"/>
          <w:sz w:val="24"/>
          <w:lang w:val="sv-SE"/>
        </w:rPr>
        <w:t xml:space="preserve">lutsatser ges stöd för </w:t>
      </w:r>
      <w:r w:rsidRPr="007E3D26">
        <w:rPr>
          <w:rFonts w:ascii="OrigGarmnd BT" w:hAnsi="OrigGarmnd BT"/>
          <w:sz w:val="24"/>
          <w:lang w:val="sv-SE"/>
        </w:rPr>
        <w:t>k</w:t>
      </w:r>
      <w:r w:rsidR="00602801" w:rsidRPr="007E3D26">
        <w:rPr>
          <w:rFonts w:ascii="OrigGarmnd BT" w:hAnsi="OrigGarmnd BT"/>
          <w:sz w:val="24"/>
          <w:lang w:val="sv-SE"/>
        </w:rPr>
        <w:t xml:space="preserve">ommissionens policyinriktning och för det fortsatta arbetet. </w:t>
      </w:r>
    </w:p>
    <w:p w:rsidR="00ED1EC1" w:rsidRPr="007E3D26" w:rsidRDefault="00ED1EC1" w:rsidP="00602801">
      <w:pPr>
        <w:pStyle w:val="RKnormal"/>
        <w:rPr>
          <w:rFonts w:ascii="OrigGarmnd BT" w:hAnsi="OrigGarmnd BT"/>
          <w:sz w:val="24"/>
          <w:lang w:val="sv-SE"/>
        </w:rPr>
      </w:pPr>
    </w:p>
    <w:p w:rsidR="00602801" w:rsidRPr="007E3D26" w:rsidRDefault="00ED1EC1" w:rsidP="00602801">
      <w:pPr>
        <w:pStyle w:val="RKnormal"/>
        <w:rPr>
          <w:rFonts w:ascii="OrigGarmnd BT" w:hAnsi="OrigGarmnd BT"/>
          <w:sz w:val="24"/>
          <w:lang w:val="sv-SE"/>
        </w:rPr>
      </w:pPr>
      <w:r w:rsidRPr="007E3D26">
        <w:rPr>
          <w:rFonts w:ascii="OrigGarmnd BT" w:hAnsi="OrigGarmnd BT"/>
          <w:sz w:val="24"/>
          <w:lang w:val="sv-SE"/>
        </w:rPr>
        <w:t xml:space="preserve">Regeringen stöder utkastet till </w:t>
      </w:r>
      <w:r w:rsidR="00602801" w:rsidRPr="007E3D26">
        <w:rPr>
          <w:rFonts w:ascii="OrigGarmnd BT" w:hAnsi="OrigGarmnd BT"/>
          <w:sz w:val="24"/>
          <w:lang w:val="sv-SE"/>
        </w:rPr>
        <w:t xml:space="preserve">slutsatser.  </w:t>
      </w:r>
    </w:p>
    <w:p w:rsidR="00602801" w:rsidRPr="007E3D26" w:rsidRDefault="00602801">
      <w:pPr>
        <w:pStyle w:val="RKnormal"/>
        <w:spacing w:line="320" w:lineRule="atLeast"/>
        <w:rPr>
          <w:rFonts w:ascii="OrigGarmnd BT" w:hAnsi="OrigGarmnd BT"/>
          <w:b/>
          <w:iCs/>
          <w:sz w:val="24"/>
          <w:lang w:val="sv-SE"/>
        </w:rPr>
      </w:pPr>
    </w:p>
    <w:p w:rsidR="005376BC" w:rsidRPr="007E3D26" w:rsidRDefault="005376BC" w:rsidP="005376BC">
      <w:pPr>
        <w:pStyle w:val="RKnormal"/>
        <w:rPr>
          <w:rFonts w:ascii="OrigGarmnd BT" w:hAnsi="OrigGarmnd BT"/>
          <w:iCs/>
          <w:sz w:val="24"/>
          <w:lang w:val="sv-SE"/>
        </w:rPr>
      </w:pPr>
    </w:p>
    <w:p w:rsidR="002D6A0B" w:rsidRPr="007E3D26" w:rsidRDefault="00B1267D" w:rsidP="005376BC">
      <w:pPr>
        <w:pStyle w:val="RKnormal"/>
        <w:spacing w:line="320" w:lineRule="atLeast"/>
        <w:rPr>
          <w:rFonts w:ascii="OrigGarmnd BT" w:hAnsi="OrigGarmnd BT"/>
          <w:b/>
          <w:iCs/>
          <w:sz w:val="24"/>
          <w:lang w:val="sv-SE"/>
        </w:rPr>
      </w:pPr>
      <w:r w:rsidRPr="007E3D26">
        <w:rPr>
          <w:rFonts w:ascii="OrigGarmnd BT" w:hAnsi="OrigGarmnd BT"/>
          <w:b/>
          <w:iCs/>
          <w:sz w:val="24"/>
          <w:lang w:val="sv-SE"/>
        </w:rPr>
        <w:t>6</w:t>
      </w:r>
      <w:r w:rsidR="00A82F86" w:rsidRPr="007E3D26">
        <w:rPr>
          <w:rFonts w:ascii="OrigGarmnd BT" w:hAnsi="OrigGarmnd BT"/>
          <w:b/>
          <w:iCs/>
          <w:sz w:val="24"/>
          <w:lang w:val="sv-SE"/>
        </w:rPr>
        <w:t xml:space="preserve">. </w:t>
      </w:r>
      <w:r w:rsidR="00063DD4" w:rsidRPr="007E3D26">
        <w:rPr>
          <w:rFonts w:ascii="OrigGarmnd BT" w:hAnsi="OrigGarmnd BT"/>
          <w:b/>
          <w:iCs/>
          <w:sz w:val="24"/>
          <w:lang w:val="sv-SE"/>
        </w:rPr>
        <w:tab/>
      </w:r>
      <w:r w:rsidRPr="007E3D26">
        <w:rPr>
          <w:rFonts w:ascii="OrigGarmnd BT" w:hAnsi="OrigGarmnd BT"/>
          <w:b/>
          <w:iCs/>
          <w:sz w:val="24"/>
          <w:lang w:val="sv-SE"/>
        </w:rPr>
        <w:t>Dialog med tredje land</w:t>
      </w:r>
      <w:r w:rsidR="002D6A0B" w:rsidRPr="007E3D26">
        <w:rPr>
          <w:rFonts w:ascii="OrigGarmnd BT" w:hAnsi="OrigGarmnd BT"/>
          <w:b/>
          <w:iCs/>
          <w:sz w:val="24"/>
          <w:lang w:val="sv-SE"/>
        </w:rPr>
        <w:t xml:space="preserve"> </w:t>
      </w:r>
    </w:p>
    <w:p w:rsidR="00063DD4" w:rsidRPr="007E3D26" w:rsidRDefault="002C441E">
      <w:pPr>
        <w:pStyle w:val="RKnormal"/>
        <w:spacing w:line="320" w:lineRule="atLeast"/>
        <w:rPr>
          <w:rFonts w:ascii="OrigGarmnd BT" w:hAnsi="OrigGarmnd BT"/>
          <w:i/>
          <w:iCs/>
          <w:sz w:val="24"/>
          <w:lang w:val="sv-SE"/>
        </w:rPr>
      </w:pPr>
      <w:r w:rsidRPr="007E3D26">
        <w:rPr>
          <w:rFonts w:ascii="OrigGarmnd BT" w:hAnsi="OrigGarmnd BT"/>
          <w:i/>
          <w:iCs/>
          <w:sz w:val="24"/>
          <w:lang w:val="sv-SE"/>
        </w:rPr>
        <w:tab/>
        <w:t>-</w:t>
      </w:r>
      <w:r w:rsidR="00A927CE" w:rsidRPr="007E3D26">
        <w:rPr>
          <w:rFonts w:ascii="OrigGarmnd BT" w:hAnsi="OrigGarmnd BT"/>
          <w:i/>
          <w:iCs/>
          <w:sz w:val="24"/>
          <w:lang w:val="sv-SE"/>
        </w:rPr>
        <w:t xml:space="preserve"> </w:t>
      </w:r>
      <w:r w:rsidR="00B1267D" w:rsidRPr="007E3D26">
        <w:rPr>
          <w:rFonts w:ascii="OrigGarmnd BT" w:hAnsi="OrigGarmnd BT"/>
          <w:i/>
          <w:iCs/>
          <w:sz w:val="24"/>
          <w:lang w:val="sv-SE"/>
        </w:rPr>
        <w:t>allmän diskussion</w:t>
      </w:r>
    </w:p>
    <w:p w:rsidR="00DC28B0" w:rsidRPr="007E3D26" w:rsidRDefault="00DC28B0" w:rsidP="007A4CB0">
      <w:pPr>
        <w:pStyle w:val="RKnormal"/>
        <w:rPr>
          <w:rFonts w:ascii="OrigGarmnd BT" w:hAnsi="OrigGarmnd BT"/>
          <w:b/>
          <w:bCs/>
          <w:sz w:val="24"/>
          <w:lang w:val="sv-SE"/>
        </w:rPr>
      </w:pPr>
    </w:p>
    <w:p w:rsidR="00ED1EC1" w:rsidRPr="007E3D26" w:rsidRDefault="00ED1EC1" w:rsidP="00ED1EC1">
      <w:pPr>
        <w:pStyle w:val="RKnormal"/>
        <w:rPr>
          <w:rFonts w:ascii="OrigGarmnd BT" w:hAnsi="OrigGarmnd BT"/>
          <w:sz w:val="24"/>
          <w:lang w:val="sv-SE"/>
        </w:rPr>
      </w:pPr>
      <w:r w:rsidRPr="007E3D26">
        <w:rPr>
          <w:rFonts w:ascii="OrigGarmnd BT" w:hAnsi="OrigGarmnd BT"/>
          <w:sz w:val="24"/>
          <w:lang w:val="sv-SE"/>
        </w:rPr>
        <w:t xml:space="preserve">Kommissionen ska informera Ekofinrådet om hur dialogen om makroekonomi och finansmarknadsfrågor med tredje land (bl.a. USA, Ryssland, Kina och Indien) har utvecklats under det senaste året. Vidare ska kommissionen även informera om de viktigaste prioriteringarna i förhandlingarna under det kommande året. Detta är en årligt återkommande information som syftar till att hålla rådet uppdaterat i dessa frågor. </w:t>
      </w:r>
    </w:p>
    <w:p w:rsidR="00B1267D" w:rsidRPr="007E3D26" w:rsidRDefault="00B1267D" w:rsidP="007A4CB0">
      <w:pPr>
        <w:pStyle w:val="RKnormal"/>
        <w:rPr>
          <w:rFonts w:ascii="OrigGarmnd BT" w:hAnsi="OrigGarmnd BT"/>
          <w:b/>
          <w:bCs/>
          <w:sz w:val="24"/>
          <w:lang w:val="sv-SE"/>
        </w:rPr>
      </w:pPr>
    </w:p>
    <w:p w:rsidR="00ED1EC1" w:rsidRPr="007E3D26" w:rsidRDefault="00ED1EC1" w:rsidP="007A4CB0">
      <w:pPr>
        <w:pStyle w:val="RKnormal"/>
        <w:rPr>
          <w:rFonts w:ascii="OrigGarmnd BT" w:hAnsi="OrigGarmnd BT"/>
          <w:b/>
          <w:bCs/>
          <w:sz w:val="24"/>
          <w:lang w:val="sv-SE"/>
        </w:rPr>
      </w:pPr>
    </w:p>
    <w:p w:rsidR="00150101" w:rsidRPr="007E3D26" w:rsidRDefault="00B1267D" w:rsidP="007A4CB0">
      <w:pPr>
        <w:pStyle w:val="RKnormal"/>
        <w:rPr>
          <w:rFonts w:ascii="OrigGarmnd BT" w:hAnsi="OrigGarmnd BT"/>
          <w:b/>
          <w:bCs/>
          <w:sz w:val="24"/>
          <w:lang w:val="sv-SE"/>
        </w:rPr>
      </w:pPr>
      <w:r w:rsidRPr="007E3D26">
        <w:rPr>
          <w:rFonts w:ascii="OrigGarmnd BT" w:hAnsi="OrigGarmnd BT"/>
          <w:b/>
          <w:bCs/>
          <w:sz w:val="24"/>
          <w:lang w:val="sv-SE"/>
        </w:rPr>
        <w:t>7</w:t>
      </w:r>
      <w:r w:rsidR="00A927CE" w:rsidRPr="007E3D26">
        <w:rPr>
          <w:rFonts w:ascii="OrigGarmnd BT" w:hAnsi="OrigGarmnd BT"/>
          <w:b/>
          <w:bCs/>
          <w:sz w:val="24"/>
          <w:lang w:val="sv-SE"/>
        </w:rPr>
        <w:t xml:space="preserve">. </w:t>
      </w:r>
      <w:r w:rsidR="00A927CE" w:rsidRPr="007E3D26">
        <w:rPr>
          <w:rFonts w:ascii="OrigGarmnd BT" w:hAnsi="OrigGarmnd BT"/>
          <w:b/>
          <w:bCs/>
          <w:sz w:val="24"/>
          <w:lang w:val="sv-SE"/>
        </w:rPr>
        <w:tab/>
        <w:t>Skatteärenden</w:t>
      </w:r>
    </w:p>
    <w:p w:rsidR="00A927CE" w:rsidRPr="007E3D26" w:rsidRDefault="00A927CE" w:rsidP="007A4CB0">
      <w:pPr>
        <w:pStyle w:val="RKnormal"/>
        <w:rPr>
          <w:rFonts w:ascii="OrigGarmnd BT" w:hAnsi="OrigGarmnd BT"/>
          <w:bCs/>
          <w:sz w:val="24"/>
          <w:lang w:val="sv-SE"/>
        </w:rPr>
      </w:pPr>
    </w:p>
    <w:p w:rsidR="00A927CE" w:rsidRPr="007E3D26" w:rsidRDefault="00B1267D" w:rsidP="007A4CB0">
      <w:pPr>
        <w:pStyle w:val="RKnormal"/>
        <w:rPr>
          <w:rFonts w:ascii="OrigGarmnd BT" w:hAnsi="OrigGarmnd BT"/>
          <w:b/>
          <w:bCs/>
          <w:sz w:val="24"/>
          <w:lang w:val="sv-SE"/>
        </w:rPr>
      </w:pPr>
      <w:r w:rsidRPr="007E3D26">
        <w:rPr>
          <w:rFonts w:ascii="OrigGarmnd BT" w:hAnsi="OrigGarmnd BT"/>
          <w:b/>
          <w:bCs/>
          <w:sz w:val="24"/>
          <w:lang w:val="sv-SE"/>
        </w:rPr>
        <w:t>7</w:t>
      </w:r>
      <w:r w:rsidR="00A927CE" w:rsidRPr="007E3D26">
        <w:rPr>
          <w:rFonts w:ascii="OrigGarmnd BT" w:hAnsi="OrigGarmnd BT"/>
          <w:b/>
          <w:bCs/>
          <w:sz w:val="24"/>
          <w:lang w:val="sv-SE"/>
        </w:rPr>
        <w:t xml:space="preserve">.1   </w:t>
      </w:r>
      <w:r w:rsidRPr="007E3D26">
        <w:rPr>
          <w:rFonts w:ascii="OrigGarmnd BT" w:hAnsi="OrigGarmnd BT"/>
          <w:b/>
          <w:bCs/>
          <w:sz w:val="24"/>
          <w:lang w:val="sv-SE"/>
        </w:rPr>
        <w:t>Bekämpning av momsbedrägerier</w:t>
      </w:r>
    </w:p>
    <w:p w:rsidR="00A927CE" w:rsidRPr="007E3D26" w:rsidRDefault="00A927CE" w:rsidP="00FC251A">
      <w:pPr>
        <w:pStyle w:val="RKnormal"/>
        <w:rPr>
          <w:rFonts w:ascii="OrigGarmnd BT" w:hAnsi="OrigGarmnd BT"/>
          <w:i/>
          <w:sz w:val="24"/>
          <w:szCs w:val="24"/>
          <w:lang w:val="sv-SE"/>
        </w:rPr>
      </w:pPr>
      <w:r w:rsidRPr="007E3D26">
        <w:rPr>
          <w:rFonts w:ascii="OrigGarmnd BT" w:hAnsi="OrigGarmnd BT"/>
          <w:i/>
          <w:sz w:val="24"/>
          <w:szCs w:val="24"/>
          <w:lang w:val="sv-SE"/>
        </w:rPr>
        <w:t xml:space="preserve">         - </w:t>
      </w:r>
      <w:r w:rsidR="00CE3177" w:rsidRPr="007E3D26">
        <w:rPr>
          <w:rFonts w:ascii="OrigGarmnd BT" w:hAnsi="OrigGarmnd BT"/>
          <w:i/>
          <w:sz w:val="24"/>
          <w:szCs w:val="24"/>
          <w:lang w:val="sv-SE"/>
        </w:rPr>
        <w:t>antagande av slutsatser</w:t>
      </w:r>
    </w:p>
    <w:p w:rsidR="000D0560" w:rsidRPr="007E3D26" w:rsidRDefault="00A927CE" w:rsidP="00FC251A">
      <w:pPr>
        <w:pStyle w:val="RKnormal"/>
        <w:rPr>
          <w:rFonts w:ascii="OrigGarmnd BT" w:hAnsi="OrigGarmnd BT"/>
          <w:sz w:val="24"/>
          <w:szCs w:val="24"/>
          <w:lang w:val="sv-SE"/>
        </w:rPr>
      </w:pPr>
      <w:r w:rsidRPr="007E3D26">
        <w:rPr>
          <w:rFonts w:ascii="OrigGarmnd BT" w:hAnsi="OrigGarmnd BT"/>
          <w:sz w:val="24"/>
          <w:szCs w:val="24"/>
          <w:lang w:val="sv-SE"/>
        </w:rPr>
        <w:t xml:space="preserve"> </w:t>
      </w:r>
    </w:p>
    <w:p w:rsidR="000D0560" w:rsidRPr="007E3D26" w:rsidRDefault="000D0560" w:rsidP="000D0560">
      <w:pPr>
        <w:pStyle w:val="RKnormal"/>
        <w:rPr>
          <w:rFonts w:ascii="OrigGarmnd BT" w:hAnsi="OrigGarmnd BT"/>
          <w:sz w:val="24"/>
          <w:lang w:val="sv-SE"/>
        </w:rPr>
      </w:pPr>
      <w:r w:rsidRPr="007E3D26">
        <w:rPr>
          <w:rFonts w:ascii="OrigGarmnd BT" w:hAnsi="OrigGarmnd BT"/>
          <w:sz w:val="24"/>
          <w:lang w:val="sv-SE"/>
        </w:rPr>
        <w:t>Dagordningspunkten förväntas omfatta följande element:</w:t>
      </w:r>
    </w:p>
    <w:p w:rsidR="000D0560" w:rsidRPr="007E3D26" w:rsidRDefault="000D0560" w:rsidP="000D0560">
      <w:pPr>
        <w:pStyle w:val="RKnormal"/>
        <w:rPr>
          <w:rFonts w:ascii="OrigGarmnd BT" w:hAnsi="OrigGarmnd BT"/>
          <w:sz w:val="24"/>
          <w:lang w:val="sv-SE"/>
        </w:rPr>
      </w:pPr>
    </w:p>
    <w:p w:rsidR="000D0560" w:rsidRPr="007E3D26" w:rsidRDefault="000D0560" w:rsidP="000D0560">
      <w:pPr>
        <w:pStyle w:val="RKnormal"/>
        <w:numPr>
          <w:ilvl w:val="0"/>
          <w:numId w:val="14"/>
        </w:numPr>
        <w:rPr>
          <w:rFonts w:ascii="OrigGarmnd BT" w:hAnsi="OrigGarmnd BT"/>
          <w:sz w:val="24"/>
          <w:lang w:val="sv-SE"/>
        </w:rPr>
      </w:pPr>
      <w:r w:rsidRPr="007E3D26">
        <w:rPr>
          <w:rFonts w:ascii="OrigGarmnd BT" w:hAnsi="OrigGarmnd BT"/>
          <w:sz w:val="24"/>
          <w:lang w:val="sv-SE"/>
        </w:rPr>
        <w:t xml:space="preserve">Muntlig rapport från kommissionen om arbetet med att bekämpa bedrägerier inom ramen för nuvarande mervärdesskattesystem. </w:t>
      </w:r>
    </w:p>
    <w:p w:rsidR="000D0560" w:rsidRPr="007E3D26" w:rsidRDefault="000D0560" w:rsidP="000D0560">
      <w:pPr>
        <w:pStyle w:val="RKnormal"/>
        <w:numPr>
          <w:ilvl w:val="0"/>
          <w:numId w:val="14"/>
        </w:numPr>
        <w:rPr>
          <w:rFonts w:ascii="OrigGarmnd BT" w:hAnsi="OrigGarmnd BT"/>
          <w:sz w:val="24"/>
          <w:lang w:val="sv-SE"/>
        </w:rPr>
      </w:pPr>
      <w:r w:rsidRPr="007E3D26">
        <w:rPr>
          <w:rFonts w:ascii="OrigGarmnd BT" w:hAnsi="OrigGarmnd BT"/>
          <w:sz w:val="24"/>
          <w:lang w:val="sv-SE"/>
        </w:rPr>
        <w:t xml:space="preserve">Slutsatser om inriktningen på arbetet inom EU med att bekämpa bedrägerier på mervärdesskatteområdet. </w:t>
      </w:r>
    </w:p>
    <w:p w:rsidR="000D0560" w:rsidRPr="007E3D26" w:rsidRDefault="000D0560" w:rsidP="000D0560">
      <w:pPr>
        <w:pStyle w:val="RKnormal"/>
        <w:numPr>
          <w:ilvl w:val="0"/>
          <w:numId w:val="14"/>
        </w:numPr>
        <w:rPr>
          <w:rFonts w:ascii="OrigGarmnd BT" w:hAnsi="OrigGarmnd BT"/>
          <w:sz w:val="24"/>
          <w:lang w:val="sv-SE"/>
        </w:rPr>
      </w:pPr>
      <w:r w:rsidRPr="007E3D26">
        <w:rPr>
          <w:rFonts w:ascii="OrigGarmnd BT" w:hAnsi="OrigGarmnd BT"/>
          <w:sz w:val="24"/>
          <w:lang w:val="sv-SE"/>
        </w:rPr>
        <w:t>Slutsatser med anledning av en rapport från Revisionsrätten om administrativt samarbete på mervärdesskatteområdet.</w:t>
      </w:r>
    </w:p>
    <w:p w:rsidR="000D0560" w:rsidRPr="007E3D26" w:rsidRDefault="000D0560" w:rsidP="000D0560">
      <w:pPr>
        <w:pStyle w:val="RKnormal"/>
        <w:rPr>
          <w:rFonts w:ascii="OrigGarmnd BT" w:hAnsi="OrigGarmnd BT"/>
          <w:sz w:val="24"/>
          <w:lang w:val="sv-SE"/>
        </w:rPr>
      </w:pPr>
    </w:p>
    <w:p w:rsidR="000D0560" w:rsidRPr="007E3D26" w:rsidRDefault="000D0560" w:rsidP="000D0560">
      <w:pPr>
        <w:pStyle w:val="RKnormal"/>
        <w:rPr>
          <w:rFonts w:ascii="OrigGarmnd BT" w:hAnsi="OrigGarmnd BT"/>
          <w:sz w:val="24"/>
          <w:lang w:val="sv-SE"/>
        </w:rPr>
      </w:pPr>
      <w:r w:rsidRPr="007E3D26">
        <w:rPr>
          <w:rFonts w:ascii="OrigGarmnd BT" w:hAnsi="OrigGarmnd BT"/>
          <w:sz w:val="24"/>
          <w:lang w:val="sv-SE"/>
        </w:rPr>
        <w:t xml:space="preserve">Vid Ekofinrådet i december 2007 antog rådet slutsatser om inriktningen på arbetet för att bekämpa skattebedrägerierna, särskilt beträffande bedrägerier på mervärdesskatteområdet. </w:t>
      </w:r>
    </w:p>
    <w:p w:rsidR="000D0560" w:rsidRPr="007E3D26" w:rsidRDefault="000D0560" w:rsidP="000D0560">
      <w:pPr>
        <w:pStyle w:val="RKnormal"/>
        <w:rPr>
          <w:rFonts w:ascii="OrigGarmnd BT" w:hAnsi="OrigGarmnd BT"/>
          <w:sz w:val="24"/>
          <w:lang w:val="sv-SE"/>
        </w:rPr>
      </w:pPr>
    </w:p>
    <w:p w:rsidR="000D0560" w:rsidRPr="007E3D26" w:rsidRDefault="000D0560" w:rsidP="000D0560">
      <w:pPr>
        <w:pStyle w:val="RKnormal"/>
        <w:rPr>
          <w:rFonts w:ascii="OrigGarmnd BT" w:hAnsi="OrigGarmnd BT"/>
          <w:sz w:val="24"/>
          <w:lang w:val="sv-SE"/>
        </w:rPr>
      </w:pPr>
      <w:r w:rsidRPr="007E3D26">
        <w:rPr>
          <w:rFonts w:ascii="OrigGarmnd BT" w:hAnsi="OrigGarmnd BT"/>
          <w:sz w:val="24"/>
          <w:lang w:val="sv-SE"/>
        </w:rPr>
        <w:t xml:space="preserve">Slutsatserna innebar att rådet uppmanade kommissionen att första kvartalet 2008 lägga fram förslag, inklusive en konsekvensbedömning, med vissa prioriterade åtgärder för att förhindra bedrägerier inom det nuvarande mervärdesskattesystemet. Övriga förslag inom nuvarande mervärdesskattesystem ska presenteras under år 2008. Kommissionens förslag presenterade den 17 mars 2008 beträffande åtgärder för att förhindra bedrägerier inom nuvarande mervärdesskattesystem (Faktapromemoria 2007/08:96). </w:t>
      </w:r>
    </w:p>
    <w:p w:rsidR="000D0560" w:rsidRPr="007E3D26" w:rsidRDefault="000D0560" w:rsidP="000D0560">
      <w:pPr>
        <w:pStyle w:val="RKnormal"/>
        <w:rPr>
          <w:rFonts w:ascii="OrigGarmnd BT" w:hAnsi="OrigGarmnd BT"/>
          <w:sz w:val="24"/>
          <w:lang w:val="sv-SE"/>
        </w:rPr>
      </w:pPr>
    </w:p>
    <w:p w:rsidR="000D0560" w:rsidRPr="007E3D26" w:rsidRDefault="000D0560" w:rsidP="000D0560">
      <w:pPr>
        <w:pStyle w:val="RKnormal"/>
        <w:rPr>
          <w:rFonts w:ascii="OrigGarmnd BT" w:hAnsi="OrigGarmnd BT"/>
          <w:sz w:val="24"/>
          <w:lang w:val="sv-SE"/>
        </w:rPr>
      </w:pPr>
      <w:r w:rsidRPr="007E3D26">
        <w:rPr>
          <w:rFonts w:ascii="OrigGarmnd BT" w:hAnsi="OrigGarmnd BT"/>
          <w:sz w:val="24"/>
          <w:lang w:val="sv-SE"/>
        </w:rPr>
        <w:t xml:space="preserve">Slutsatserna från december 2007 innebar även en uppmaning till kommissionen att undersöka mer långtgående åtgärder (beskattning av transaktioner inom gemenskapen och en analys av effekterna av en frivillig omvänd skattskyldighet) som ett sätt att bekämpa mervärdesskattebedrägerier. Kommissionen presenterade den 22 februari 2008 ett meddelande beträffande de långtgående åtgärderna (Faktapromemoria 2007/08:87). </w:t>
      </w:r>
    </w:p>
    <w:p w:rsidR="000D0560" w:rsidRPr="007E3D26" w:rsidRDefault="000D0560" w:rsidP="000D0560">
      <w:pPr>
        <w:pStyle w:val="RKnormal"/>
        <w:rPr>
          <w:rFonts w:ascii="OrigGarmnd BT" w:hAnsi="OrigGarmnd BT"/>
          <w:sz w:val="24"/>
          <w:lang w:val="sv-SE"/>
        </w:rPr>
      </w:pPr>
    </w:p>
    <w:p w:rsidR="000D0560" w:rsidRPr="007E3D26" w:rsidRDefault="000D0560" w:rsidP="000D0560">
      <w:pPr>
        <w:pStyle w:val="RKnormal"/>
        <w:rPr>
          <w:rFonts w:ascii="OrigGarmnd BT" w:hAnsi="OrigGarmnd BT"/>
          <w:sz w:val="24"/>
          <w:lang w:val="sv-SE"/>
        </w:rPr>
      </w:pPr>
      <w:r w:rsidRPr="007E3D26">
        <w:rPr>
          <w:rFonts w:ascii="OrigGarmnd BT" w:hAnsi="OrigGarmnd BT"/>
          <w:sz w:val="24"/>
          <w:lang w:val="sv-SE"/>
        </w:rPr>
        <w:t xml:space="preserve">Vid detta Ekofinmöte förväntas ordförandeskapet presentera förslag till  slutsatser om inriktningen på arbetet mot skattebedrägerier som innebär att arbetet fokuseras på åtgärder inom det befintliga mervärdesskattesystemet och att rådet därefter ska återkomma till de mer långtgående åtgärderna. Slutsatserna kommer eventuellt även innebära att rådet noterar vissa medlemsstaters intresse för ett pilotprojekt med generell omvänd skattskyldighet i en medlemsstat (Österrike) och att rådet uppmanar kommissionen att lägga fram ett lagförslag som den finner lämpligt. </w:t>
      </w:r>
    </w:p>
    <w:p w:rsidR="000D0560" w:rsidRPr="007E3D26" w:rsidRDefault="000D0560" w:rsidP="000D0560">
      <w:pPr>
        <w:pStyle w:val="RKnormal"/>
        <w:rPr>
          <w:rFonts w:ascii="OrigGarmnd BT" w:hAnsi="OrigGarmnd BT"/>
          <w:sz w:val="24"/>
          <w:lang w:val="sv-SE"/>
        </w:rPr>
      </w:pPr>
    </w:p>
    <w:p w:rsidR="000D0560" w:rsidRPr="007E3D26" w:rsidRDefault="000D0560" w:rsidP="000D0560">
      <w:pPr>
        <w:pStyle w:val="RKnormal"/>
        <w:rPr>
          <w:rFonts w:ascii="OrigGarmnd BT" w:hAnsi="OrigGarmnd BT"/>
          <w:sz w:val="24"/>
          <w:lang w:val="sv-SE"/>
        </w:rPr>
      </w:pPr>
      <w:r w:rsidRPr="007E3D26">
        <w:rPr>
          <w:rFonts w:ascii="OrigGarmnd BT" w:hAnsi="OrigGarmnd BT"/>
          <w:sz w:val="24"/>
          <w:lang w:val="sv-SE"/>
        </w:rPr>
        <w:t xml:space="preserve">Regeringen är positivt inställd till arbetet med att bekämpa skattebedrägerier samtidigt som regeringens och EU:s mål att minska den administrativa bördan för företagen måste tas i beaktande. Regeringen stöder därför slutsatserna och inriktningen av det fortsatta arbetet. </w:t>
      </w:r>
    </w:p>
    <w:p w:rsidR="000D0560" w:rsidRPr="007E3D26" w:rsidRDefault="000D0560" w:rsidP="000D0560">
      <w:pPr>
        <w:pStyle w:val="RKnormal"/>
        <w:jc w:val="center"/>
        <w:rPr>
          <w:rFonts w:ascii="OrigGarmnd BT" w:hAnsi="OrigGarmnd BT"/>
          <w:sz w:val="24"/>
          <w:lang w:val="sv-SE"/>
        </w:rPr>
      </w:pPr>
      <w:r w:rsidRPr="007E3D26">
        <w:rPr>
          <w:rFonts w:ascii="OrigGarmnd BT" w:hAnsi="OrigGarmnd BT"/>
          <w:sz w:val="24"/>
          <w:lang w:val="sv-SE"/>
        </w:rPr>
        <w:softHyphen/>
      </w:r>
      <w:r w:rsidRPr="007E3D26">
        <w:rPr>
          <w:rFonts w:ascii="OrigGarmnd BT" w:hAnsi="OrigGarmnd BT"/>
          <w:sz w:val="24"/>
          <w:lang w:val="sv-SE"/>
        </w:rPr>
        <w:softHyphen/>
      </w:r>
      <w:r w:rsidRPr="007E3D26">
        <w:rPr>
          <w:rFonts w:ascii="OrigGarmnd BT" w:hAnsi="OrigGarmnd BT"/>
          <w:sz w:val="24"/>
          <w:lang w:val="sv-SE"/>
        </w:rPr>
        <w:softHyphen/>
      </w:r>
      <w:r w:rsidRPr="007E3D26">
        <w:rPr>
          <w:rFonts w:ascii="OrigGarmnd BT" w:hAnsi="OrigGarmnd BT"/>
          <w:sz w:val="24"/>
          <w:lang w:val="sv-SE"/>
        </w:rPr>
        <w:softHyphen/>
      </w:r>
      <w:r w:rsidRPr="007E3D26">
        <w:rPr>
          <w:rFonts w:ascii="OrigGarmnd BT" w:hAnsi="OrigGarmnd BT"/>
          <w:sz w:val="24"/>
          <w:lang w:val="sv-SE"/>
        </w:rPr>
        <w:softHyphen/>
      </w:r>
      <w:r w:rsidRPr="007E3D26">
        <w:rPr>
          <w:rFonts w:ascii="OrigGarmnd BT" w:hAnsi="OrigGarmnd BT"/>
          <w:sz w:val="24"/>
          <w:lang w:val="sv-SE"/>
        </w:rPr>
        <w:softHyphen/>
      </w:r>
      <w:r w:rsidRPr="007E3D26">
        <w:rPr>
          <w:rFonts w:ascii="OrigGarmnd BT" w:hAnsi="OrigGarmnd BT"/>
          <w:sz w:val="24"/>
          <w:lang w:val="sv-SE"/>
        </w:rPr>
        <w:softHyphen/>
      </w:r>
      <w:r w:rsidRPr="007E3D26">
        <w:rPr>
          <w:rFonts w:ascii="OrigGarmnd BT" w:hAnsi="OrigGarmnd BT"/>
          <w:sz w:val="24"/>
          <w:lang w:val="sv-SE"/>
        </w:rPr>
        <w:softHyphen/>
      </w:r>
      <w:r w:rsidRPr="007E3D26">
        <w:rPr>
          <w:rFonts w:ascii="OrigGarmnd BT" w:hAnsi="OrigGarmnd BT"/>
          <w:sz w:val="24"/>
          <w:lang w:val="sv-SE"/>
        </w:rPr>
        <w:softHyphen/>
      </w:r>
      <w:r w:rsidRPr="007E3D26">
        <w:rPr>
          <w:rFonts w:ascii="OrigGarmnd BT" w:hAnsi="OrigGarmnd BT"/>
          <w:sz w:val="24"/>
          <w:lang w:val="sv-SE"/>
        </w:rPr>
        <w:softHyphen/>
      </w:r>
      <w:r w:rsidRPr="007E3D26">
        <w:rPr>
          <w:rFonts w:ascii="OrigGarmnd BT" w:hAnsi="OrigGarmnd BT"/>
          <w:sz w:val="24"/>
          <w:lang w:val="sv-SE"/>
        </w:rPr>
        <w:softHyphen/>
        <w:t>__________</w:t>
      </w:r>
    </w:p>
    <w:p w:rsidR="000D0560" w:rsidRPr="007E3D26" w:rsidRDefault="000D0560" w:rsidP="000D0560">
      <w:pPr>
        <w:pStyle w:val="RKnormal"/>
        <w:rPr>
          <w:rFonts w:ascii="OrigGarmnd BT" w:hAnsi="OrigGarmnd BT"/>
          <w:sz w:val="24"/>
          <w:lang w:val="sv-SE"/>
        </w:rPr>
      </w:pPr>
    </w:p>
    <w:p w:rsidR="000D0560" w:rsidRPr="007E3D26" w:rsidRDefault="000D0560" w:rsidP="000D0560">
      <w:pPr>
        <w:pStyle w:val="RKnormal"/>
        <w:rPr>
          <w:rFonts w:ascii="OrigGarmnd BT" w:hAnsi="OrigGarmnd BT"/>
          <w:sz w:val="24"/>
          <w:lang w:val="sv-SE"/>
        </w:rPr>
      </w:pPr>
      <w:r w:rsidRPr="007E3D26">
        <w:rPr>
          <w:rFonts w:ascii="OrigGarmnd BT" w:hAnsi="OrigGarmnd BT"/>
          <w:sz w:val="24"/>
          <w:lang w:val="sv-SE"/>
        </w:rPr>
        <w:t>Revisionsrätten har i januari 2008 presenterat en rapport om det administrativa samarbetet i fråga om mervärdesskatt. I rapporten menar Revisionsrätten att det finns brister i det administrativa samarbetet och lämnar ett antal rekommendationer på hur det kan förbättras. Ordförandeskapets föreslagna utkast till slutsatser angående rapporten innebär att rådet noterar innehållet i rapporten samt att flera av de rekommendationer som Revisionsrätten gör är aktuella i det pågående arbetet mot skattebedrägerier. Regeringen stödjer även utkastet till  slutsatser angående Revisionsrättens rapport.</w:t>
      </w:r>
    </w:p>
    <w:p w:rsidR="001307DC" w:rsidRPr="007E3D26" w:rsidRDefault="00A927CE" w:rsidP="00FC251A">
      <w:pPr>
        <w:pStyle w:val="RKnormal"/>
        <w:rPr>
          <w:rFonts w:ascii="OrigGarmnd BT" w:hAnsi="OrigGarmnd BT"/>
          <w:sz w:val="24"/>
          <w:szCs w:val="24"/>
          <w:lang w:val="sv-SE"/>
        </w:rPr>
      </w:pPr>
      <w:r w:rsidRPr="007E3D26">
        <w:rPr>
          <w:rFonts w:ascii="OrigGarmnd BT" w:hAnsi="OrigGarmnd BT"/>
          <w:sz w:val="24"/>
          <w:szCs w:val="24"/>
          <w:lang w:val="sv-SE"/>
        </w:rPr>
        <w:t xml:space="preserve"> </w:t>
      </w:r>
    </w:p>
    <w:p w:rsidR="00136E27" w:rsidRPr="007E3D26" w:rsidRDefault="00136E27" w:rsidP="00FC251A">
      <w:pPr>
        <w:pStyle w:val="RKnormal"/>
        <w:rPr>
          <w:rFonts w:ascii="OrigGarmnd BT" w:hAnsi="OrigGarmnd BT"/>
          <w:sz w:val="24"/>
          <w:szCs w:val="24"/>
          <w:lang w:val="sv-SE"/>
        </w:rPr>
      </w:pPr>
    </w:p>
    <w:p w:rsidR="00A927CE" w:rsidRPr="007E3D26" w:rsidRDefault="00B1267D" w:rsidP="00FC251A">
      <w:pPr>
        <w:pStyle w:val="RKnormal"/>
        <w:rPr>
          <w:rFonts w:ascii="OrigGarmnd BT" w:hAnsi="OrigGarmnd BT"/>
          <w:b/>
          <w:sz w:val="24"/>
          <w:szCs w:val="24"/>
          <w:lang w:val="sv-SE"/>
        </w:rPr>
      </w:pPr>
      <w:r w:rsidRPr="007E3D26">
        <w:rPr>
          <w:rFonts w:ascii="OrigGarmnd BT" w:hAnsi="OrigGarmnd BT"/>
          <w:b/>
          <w:sz w:val="24"/>
          <w:szCs w:val="24"/>
          <w:lang w:val="sv-SE"/>
        </w:rPr>
        <w:t>7</w:t>
      </w:r>
      <w:r w:rsidR="00A927CE" w:rsidRPr="007E3D26">
        <w:rPr>
          <w:rFonts w:ascii="OrigGarmnd BT" w:hAnsi="OrigGarmnd BT"/>
          <w:b/>
          <w:sz w:val="24"/>
          <w:szCs w:val="24"/>
          <w:lang w:val="sv-SE"/>
        </w:rPr>
        <w:t>.2</w:t>
      </w:r>
      <w:r w:rsidR="00672CC1" w:rsidRPr="007E3D26">
        <w:rPr>
          <w:rFonts w:ascii="OrigGarmnd BT" w:hAnsi="OrigGarmnd BT"/>
          <w:b/>
          <w:sz w:val="24"/>
          <w:szCs w:val="24"/>
          <w:lang w:val="sv-SE"/>
        </w:rPr>
        <w:t xml:space="preserve">   Skatt på sparande  </w:t>
      </w:r>
      <w:r w:rsidR="00A927CE" w:rsidRPr="007E3D26">
        <w:rPr>
          <w:rFonts w:ascii="OrigGarmnd BT" w:hAnsi="OrigGarmnd BT"/>
          <w:b/>
          <w:sz w:val="24"/>
          <w:szCs w:val="24"/>
          <w:lang w:val="sv-SE"/>
        </w:rPr>
        <w:t xml:space="preserve">   </w:t>
      </w:r>
      <w:r w:rsidRPr="007E3D26">
        <w:rPr>
          <w:rFonts w:ascii="OrigGarmnd BT" w:hAnsi="OrigGarmnd BT"/>
          <w:b/>
          <w:sz w:val="24"/>
          <w:szCs w:val="24"/>
          <w:lang w:val="sv-SE"/>
        </w:rPr>
        <w:t xml:space="preserve"> </w:t>
      </w:r>
    </w:p>
    <w:p w:rsidR="00A927CE" w:rsidRPr="007E3D26" w:rsidRDefault="00A927CE" w:rsidP="00FC251A">
      <w:pPr>
        <w:pStyle w:val="RKnormal"/>
        <w:rPr>
          <w:rFonts w:ascii="OrigGarmnd BT" w:hAnsi="OrigGarmnd BT"/>
          <w:i/>
          <w:sz w:val="24"/>
          <w:szCs w:val="24"/>
          <w:lang w:val="sv-SE"/>
        </w:rPr>
      </w:pPr>
      <w:r w:rsidRPr="007E3D26">
        <w:rPr>
          <w:rFonts w:ascii="OrigGarmnd BT" w:hAnsi="OrigGarmnd BT"/>
          <w:i/>
          <w:sz w:val="24"/>
          <w:szCs w:val="24"/>
          <w:lang w:val="sv-SE"/>
        </w:rPr>
        <w:t xml:space="preserve">         -</w:t>
      </w:r>
      <w:r w:rsidR="00672CC1" w:rsidRPr="007E3D26">
        <w:rPr>
          <w:rFonts w:ascii="OrigGarmnd BT" w:hAnsi="OrigGarmnd BT"/>
          <w:i/>
          <w:sz w:val="24"/>
          <w:szCs w:val="24"/>
          <w:lang w:val="sv-SE"/>
        </w:rPr>
        <w:t xml:space="preserve"> kommissionens </w:t>
      </w:r>
      <w:r w:rsidRPr="007E3D26">
        <w:rPr>
          <w:rFonts w:ascii="OrigGarmnd BT" w:hAnsi="OrigGarmnd BT"/>
          <w:i/>
          <w:sz w:val="24"/>
          <w:szCs w:val="24"/>
          <w:lang w:val="sv-SE"/>
        </w:rPr>
        <w:t>lägesredovisning</w:t>
      </w:r>
    </w:p>
    <w:p w:rsidR="00253B2D" w:rsidRPr="007E3D26" w:rsidRDefault="00253B2D" w:rsidP="00253B2D">
      <w:pPr>
        <w:pStyle w:val="RKnormal"/>
        <w:rPr>
          <w:rFonts w:ascii="OrigGarmnd BT" w:hAnsi="OrigGarmnd BT"/>
          <w:sz w:val="24"/>
          <w:szCs w:val="24"/>
          <w:lang w:val="sv-SE"/>
        </w:rPr>
      </w:pPr>
    </w:p>
    <w:p w:rsidR="00751196" w:rsidRPr="007E3D26" w:rsidRDefault="00751196" w:rsidP="00751196">
      <w:pPr>
        <w:pStyle w:val="RKnormal"/>
        <w:rPr>
          <w:rFonts w:ascii="OrigGarmnd BT" w:hAnsi="OrigGarmnd BT"/>
          <w:sz w:val="24"/>
          <w:lang w:val="sv-SE"/>
        </w:rPr>
      </w:pPr>
      <w:r w:rsidRPr="007E3D26">
        <w:rPr>
          <w:rFonts w:ascii="OrigGarmnd BT" w:hAnsi="OrigGarmnd BT"/>
          <w:sz w:val="24"/>
          <w:lang w:val="sv-SE"/>
        </w:rPr>
        <w:t xml:space="preserve">Kommissionen ska informera rådet om erfarenheter från tillämpningen av sparandedirektivet. </w:t>
      </w:r>
    </w:p>
    <w:p w:rsidR="00751196" w:rsidRPr="007E3D26" w:rsidRDefault="00751196" w:rsidP="00751196">
      <w:pPr>
        <w:pStyle w:val="RKnormal"/>
        <w:rPr>
          <w:rFonts w:ascii="OrigGarmnd BT" w:hAnsi="OrigGarmnd BT"/>
          <w:sz w:val="24"/>
          <w:lang w:val="sv-SE"/>
        </w:rPr>
      </w:pPr>
    </w:p>
    <w:p w:rsidR="00751196" w:rsidRPr="007E3D26" w:rsidRDefault="00751196" w:rsidP="00751196">
      <w:pPr>
        <w:pStyle w:val="RKnormal"/>
        <w:rPr>
          <w:rFonts w:ascii="OrigGarmnd BT" w:hAnsi="OrigGarmnd BT"/>
          <w:sz w:val="24"/>
          <w:lang w:val="sv-SE"/>
        </w:rPr>
      </w:pPr>
      <w:r w:rsidRPr="007E3D26">
        <w:rPr>
          <w:rFonts w:ascii="OrigGarmnd BT" w:hAnsi="OrigGarmnd BT"/>
          <w:sz w:val="24"/>
          <w:lang w:val="sv-SE"/>
        </w:rPr>
        <w:t xml:space="preserve">Arbete pågår med att ta fram ett kommissionsdokument där man tar upp hur samarbetet enligt sparandedirektivet fungerat, vilka ändringar som kan behövas, etc. Man kommer också att ta upp frågan om utvidgning av tillämpningsområdet.  </w:t>
      </w:r>
    </w:p>
    <w:p w:rsidR="00751196" w:rsidRPr="007E3D26" w:rsidRDefault="00751196" w:rsidP="00751196">
      <w:pPr>
        <w:pStyle w:val="RKnormal"/>
        <w:rPr>
          <w:rFonts w:ascii="OrigGarmnd BT" w:hAnsi="OrigGarmnd BT"/>
          <w:sz w:val="24"/>
          <w:lang w:val="sv-SE"/>
        </w:rPr>
      </w:pPr>
    </w:p>
    <w:p w:rsidR="00751196" w:rsidRPr="007E3D26" w:rsidRDefault="00751196" w:rsidP="00751196">
      <w:pPr>
        <w:pStyle w:val="RKnormal"/>
        <w:rPr>
          <w:rFonts w:ascii="OrigGarmnd BT" w:hAnsi="OrigGarmnd BT"/>
          <w:sz w:val="24"/>
          <w:lang w:val="sv-SE"/>
        </w:rPr>
      </w:pPr>
      <w:r w:rsidRPr="007E3D26">
        <w:rPr>
          <w:rFonts w:ascii="OrigGarmnd BT" w:hAnsi="OrigGarmnd BT"/>
          <w:sz w:val="24"/>
          <w:lang w:val="sv-SE"/>
        </w:rPr>
        <w:t>När det gäller frågan om att utvidga tillämpningsområdet till andra slags inkomster än ränta, exempelvis utdelningar, väntas kommissionen ge uttryck för visst tvivel på att den bästa vägen är att utvidga sparandedirektivet. En annan väg skulle kunna vara att göra ändringar i det s.k. handräckningsdirektivet (77/799/EEG) som behandlar informationsutbyte i allmänhet på den direkta beskattningens område.</w:t>
      </w:r>
    </w:p>
    <w:p w:rsidR="00751196" w:rsidRPr="007E3D26" w:rsidRDefault="00751196" w:rsidP="00751196">
      <w:pPr>
        <w:pStyle w:val="RKnormal"/>
        <w:rPr>
          <w:rFonts w:ascii="OrigGarmnd BT" w:hAnsi="OrigGarmnd BT"/>
          <w:sz w:val="24"/>
          <w:lang w:val="sv-SE"/>
        </w:rPr>
      </w:pPr>
    </w:p>
    <w:p w:rsidR="00751196" w:rsidRPr="007E3D26" w:rsidRDefault="00751196" w:rsidP="00253B2D">
      <w:pPr>
        <w:pStyle w:val="RKnormal"/>
        <w:rPr>
          <w:rFonts w:ascii="OrigGarmnd BT" w:hAnsi="OrigGarmnd BT"/>
          <w:sz w:val="24"/>
          <w:lang w:val="sv-SE"/>
        </w:rPr>
      </w:pPr>
      <w:r w:rsidRPr="007E3D26">
        <w:rPr>
          <w:rFonts w:ascii="OrigGarmnd BT" w:hAnsi="OrigGarmnd BT"/>
          <w:sz w:val="24"/>
          <w:lang w:val="sv-SE"/>
        </w:rPr>
        <w:t xml:space="preserve">I skrivande stund finns inget skriftligt underlag.  </w:t>
      </w:r>
    </w:p>
    <w:p w:rsidR="00751196" w:rsidRPr="007E3D26" w:rsidRDefault="00751196" w:rsidP="00253B2D">
      <w:pPr>
        <w:pStyle w:val="RKnormal"/>
        <w:rPr>
          <w:rFonts w:ascii="OrigGarmnd BT" w:hAnsi="OrigGarmnd BT"/>
          <w:sz w:val="24"/>
          <w:szCs w:val="24"/>
          <w:lang w:val="sv-SE"/>
        </w:rPr>
      </w:pPr>
    </w:p>
    <w:p w:rsidR="0033350D" w:rsidRPr="007E3D26" w:rsidRDefault="0033350D" w:rsidP="00FC251A">
      <w:pPr>
        <w:pStyle w:val="RKnormal"/>
        <w:rPr>
          <w:rFonts w:ascii="OrigGarmnd BT" w:hAnsi="OrigGarmnd BT"/>
          <w:b/>
          <w:sz w:val="24"/>
          <w:szCs w:val="24"/>
          <w:lang w:val="sv-SE"/>
        </w:rPr>
      </w:pPr>
    </w:p>
    <w:p w:rsidR="00A927CE" w:rsidRPr="007E3D26" w:rsidRDefault="00672CC1" w:rsidP="00FC251A">
      <w:pPr>
        <w:pStyle w:val="RKnormal"/>
        <w:rPr>
          <w:rFonts w:ascii="OrigGarmnd BT" w:hAnsi="OrigGarmnd BT"/>
          <w:b/>
          <w:sz w:val="24"/>
          <w:szCs w:val="24"/>
          <w:lang w:val="sv-SE"/>
        </w:rPr>
      </w:pPr>
      <w:r w:rsidRPr="007E3D26">
        <w:rPr>
          <w:rFonts w:ascii="OrigGarmnd BT" w:hAnsi="OrigGarmnd BT"/>
          <w:b/>
          <w:sz w:val="24"/>
          <w:szCs w:val="24"/>
          <w:lang w:val="sv-SE"/>
        </w:rPr>
        <w:t>7.3   (ev.) God skatteförvaltning</w:t>
      </w:r>
    </w:p>
    <w:p w:rsidR="00A927CE" w:rsidRPr="007E3D26" w:rsidRDefault="00672CC1" w:rsidP="00FC251A">
      <w:pPr>
        <w:pStyle w:val="RKnormal"/>
        <w:rPr>
          <w:rFonts w:ascii="OrigGarmnd BT" w:hAnsi="OrigGarmnd BT"/>
          <w:i/>
          <w:sz w:val="24"/>
          <w:szCs w:val="24"/>
          <w:lang w:val="sv-SE"/>
        </w:rPr>
      </w:pPr>
      <w:r w:rsidRPr="007E3D26">
        <w:rPr>
          <w:rFonts w:ascii="OrigGarmnd BT" w:hAnsi="OrigGarmnd BT"/>
          <w:i/>
          <w:sz w:val="24"/>
          <w:szCs w:val="24"/>
          <w:lang w:val="sv-SE"/>
        </w:rPr>
        <w:t xml:space="preserve">         - antagande av rådets slutsatser</w:t>
      </w:r>
    </w:p>
    <w:p w:rsidR="00672CC1" w:rsidRPr="007E3D26" w:rsidRDefault="00672CC1" w:rsidP="00FC251A">
      <w:pPr>
        <w:pStyle w:val="RKnormal"/>
        <w:rPr>
          <w:rFonts w:ascii="OrigGarmnd BT" w:hAnsi="OrigGarmnd BT"/>
          <w:sz w:val="24"/>
          <w:szCs w:val="24"/>
          <w:lang w:val="sv-SE"/>
        </w:rPr>
      </w:pPr>
    </w:p>
    <w:p w:rsidR="007B2EE4" w:rsidRPr="007E3D26" w:rsidRDefault="007B2EE4" w:rsidP="007B2EE4">
      <w:pPr>
        <w:pStyle w:val="RKnormal"/>
        <w:rPr>
          <w:rFonts w:ascii="OrigGarmnd BT" w:hAnsi="OrigGarmnd BT"/>
          <w:sz w:val="24"/>
          <w:lang w:val="sv-SE"/>
        </w:rPr>
      </w:pPr>
      <w:r w:rsidRPr="007E3D26">
        <w:rPr>
          <w:rFonts w:ascii="OrigGarmnd BT" w:hAnsi="OrigGarmnd BT"/>
          <w:sz w:val="24"/>
          <w:lang w:val="sv-SE"/>
        </w:rPr>
        <w:t xml:space="preserve">Rådet ska anta slutsatser rörande god skatteförvaltning. </w:t>
      </w:r>
    </w:p>
    <w:p w:rsidR="007B2EE4" w:rsidRPr="007E3D26" w:rsidRDefault="007B2EE4" w:rsidP="007B2EE4">
      <w:pPr>
        <w:pStyle w:val="RKnormal"/>
        <w:rPr>
          <w:rFonts w:ascii="OrigGarmnd BT" w:hAnsi="OrigGarmnd BT"/>
          <w:sz w:val="24"/>
          <w:lang w:val="sv-SE"/>
        </w:rPr>
      </w:pPr>
    </w:p>
    <w:p w:rsidR="007B2EE4" w:rsidRPr="007E3D26" w:rsidRDefault="007B2EE4" w:rsidP="007B2EE4">
      <w:pPr>
        <w:pStyle w:val="RKnormal"/>
        <w:rPr>
          <w:rFonts w:ascii="OrigGarmnd BT" w:hAnsi="OrigGarmnd BT"/>
          <w:sz w:val="24"/>
          <w:lang w:val="sv-SE"/>
        </w:rPr>
      </w:pPr>
      <w:r w:rsidRPr="007E3D26">
        <w:rPr>
          <w:rFonts w:ascii="OrigGarmnd BT" w:hAnsi="OrigGarmnd BT"/>
          <w:sz w:val="24"/>
          <w:lang w:val="sv-SE"/>
        </w:rPr>
        <w:t xml:space="preserve">I sina förhandlingar med tredje länder om samarbets- och </w:t>
      </w:r>
    </w:p>
    <w:p w:rsidR="007B2EE4" w:rsidRPr="007E3D26" w:rsidRDefault="007B2EE4" w:rsidP="007B2EE4">
      <w:pPr>
        <w:pStyle w:val="RKnormal"/>
        <w:rPr>
          <w:rFonts w:ascii="OrigGarmnd BT" w:hAnsi="OrigGarmnd BT"/>
          <w:sz w:val="24"/>
          <w:lang w:val="sv-SE"/>
        </w:rPr>
      </w:pPr>
      <w:r w:rsidRPr="007E3D26">
        <w:rPr>
          <w:rFonts w:ascii="OrigGarmnd BT" w:hAnsi="OrigGarmnd BT"/>
          <w:sz w:val="24"/>
          <w:lang w:val="sv-SE"/>
        </w:rPr>
        <w:t xml:space="preserve">associeringsavtal strävar kommissionen efter att få in klausuler om god samhällsstyrning på skatteområdet. Syftet är att bana väg för att medlemsstaterna skall kunna få till stånd avtal om informationsutbyte och annat administrativt samarbete med tredjeländerna. </w:t>
      </w:r>
    </w:p>
    <w:p w:rsidR="007B2EE4" w:rsidRPr="007E3D26" w:rsidRDefault="007B2EE4" w:rsidP="007B2EE4">
      <w:pPr>
        <w:pStyle w:val="RKnormal"/>
        <w:rPr>
          <w:rFonts w:ascii="OrigGarmnd BT" w:hAnsi="OrigGarmnd BT"/>
          <w:sz w:val="24"/>
          <w:lang w:val="sv-SE"/>
        </w:rPr>
      </w:pPr>
    </w:p>
    <w:p w:rsidR="007B2EE4" w:rsidRPr="007E3D26" w:rsidRDefault="007B2EE4" w:rsidP="007B2EE4">
      <w:pPr>
        <w:pStyle w:val="RKnormal"/>
        <w:rPr>
          <w:rFonts w:ascii="OrigGarmnd BT" w:hAnsi="OrigGarmnd BT"/>
          <w:sz w:val="24"/>
          <w:lang w:val="sv-SE"/>
        </w:rPr>
      </w:pPr>
      <w:r w:rsidRPr="007E3D26">
        <w:rPr>
          <w:rFonts w:ascii="OrigGarmnd BT" w:hAnsi="OrigGarmnd BT"/>
          <w:sz w:val="24"/>
          <w:lang w:val="sv-SE"/>
        </w:rPr>
        <w:t>Sedan i höstas har diskuterats en mall för sådana klausuler och ett utkast till slutsatser. Ett antal medlemsstater har dock riktat allvarlig kritik mot vissa som man menade alltför långtgående ”uppmjukningar” som föreslagits av kommissionen. Vi det senaste förhandlingstillfället fanns det fortfarande en skiljelinje mellan medlemsstaterna och kommissionen.</w:t>
      </w:r>
    </w:p>
    <w:p w:rsidR="007B2EE4" w:rsidRPr="007E3D26" w:rsidRDefault="007B2EE4" w:rsidP="007B2EE4">
      <w:pPr>
        <w:pStyle w:val="RKnormal"/>
        <w:rPr>
          <w:rFonts w:ascii="OrigGarmnd BT" w:hAnsi="OrigGarmnd BT"/>
          <w:sz w:val="24"/>
          <w:lang w:val="sv-SE"/>
        </w:rPr>
      </w:pPr>
    </w:p>
    <w:p w:rsidR="007B2EE4" w:rsidRPr="007E3D26" w:rsidRDefault="007B2EE4" w:rsidP="007B2EE4">
      <w:pPr>
        <w:pStyle w:val="RKnormal"/>
        <w:rPr>
          <w:rFonts w:ascii="OrigGarmnd BT" w:hAnsi="OrigGarmnd BT"/>
          <w:sz w:val="24"/>
          <w:lang w:val="sv-SE"/>
        </w:rPr>
      </w:pPr>
      <w:r w:rsidRPr="007E3D26">
        <w:rPr>
          <w:rFonts w:ascii="OrigGarmnd BT" w:hAnsi="OrigGarmnd BT"/>
          <w:sz w:val="24"/>
          <w:lang w:val="sv-SE"/>
        </w:rPr>
        <w:t>Ordförandeskapet ska ta fram ett nytt utkast till slutsatser för att kunna behandlas av Ekofinrådet i form av en falsk B-punkt.</w:t>
      </w:r>
    </w:p>
    <w:p w:rsidR="007B2EE4" w:rsidRPr="007E3D26" w:rsidRDefault="007B2EE4" w:rsidP="007B2EE4">
      <w:pPr>
        <w:pStyle w:val="RKnormal"/>
        <w:rPr>
          <w:rFonts w:ascii="OrigGarmnd BT" w:hAnsi="OrigGarmnd BT"/>
          <w:sz w:val="24"/>
          <w:lang w:val="sv-SE"/>
        </w:rPr>
      </w:pPr>
    </w:p>
    <w:p w:rsidR="007B2EE4" w:rsidRPr="007E3D26" w:rsidRDefault="007B2EE4" w:rsidP="007B2EE4">
      <w:pPr>
        <w:pStyle w:val="RKnormal"/>
        <w:rPr>
          <w:rFonts w:ascii="OrigGarmnd BT" w:hAnsi="OrigGarmnd BT"/>
          <w:sz w:val="24"/>
          <w:lang w:val="sv-SE"/>
        </w:rPr>
      </w:pPr>
    </w:p>
    <w:p w:rsidR="00672CC1" w:rsidRPr="007E3D26" w:rsidRDefault="00672CC1" w:rsidP="005376BC">
      <w:pPr>
        <w:pStyle w:val="RKnormal"/>
        <w:rPr>
          <w:rFonts w:ascii="OrigGarmnd BT" w:hAnsi="OrigGarmnd BT"/>
          <w:b/>
          <w:bCs/>
          <w:sz w:val="24"/>
          <w:lang w:val="sv-SE"/>
        </w:rPr>
      </w:pPr>
      <w:r w:rsidRPr="007E3D26">
        <w:rPr>
          <w:rFonts w:ascii="OrigGarmnd BT" w:hAnsi="OrigGarmnd BT"/>
          <w:b/>
          <w:bCs/>
          <w:sz w:val="24"/>
          <w:lang w:val="sv-SE"/>
        </w:rPr>
        <w:t>8.</w:t>
      </w:r>
      <w:r w:rsidRPr="007E3D26">
        <w:rPr>
          <w:rFonts w:ascii="OrigGarmnd BT" w:hAnsi="OrigGarmnd BT"/>
          <w:b/>
          <w:bCs/>
          <w:sz w:val="24"/>
          <w:lang w:val="sv-SE"/>
        </w:rPr>
        <w:tab/>
        <w:t>Strategi för utveckling av tullunionen</w:t>
      </w:r>
    </w:p>
    <w:p w:rsidR="00672CC1" w:rsidRPr="007E3D26" w:rsidRDefault="00672CC1" w:rsidP="005376BC">
      <w:pPr>
        <w:pStyle w:val="RKnormal"/>
        <w:rPr>
          <w:rFonts w:ascii="OrigGarmnd BT" w:hAnsi="OrigGarmnd BT"/>
          <w:bCs/>
          <w:i/>
          <w:sz w:val="24"/>
          <w:lang w:val="sv-SE"/>
        </w:rPr>
      </w:pPr>
      <w:r w:rsidRPr="007E3D26">
        <w:rPr>
          <w:rFonts w:ascii="OrigGarmnd BT" w:hAnsi="OrigGarmnd BT"/>
          <w:bCs/>
          <w:i/>
          <w:sz w:val="24"/>
          <w:lang w:val="sv-SE"/>
        </w:rPr>
        <w:tab/>
        <w:t>- antagande av rådets slutsatser</w:t>
      </w:r>
    </w:p>
    <w:p w:rsidR="00672CC1" w:rsidRPr="007E3D26" w:rsidRDefault="00672CC1" w:rsidP="005376BC">
      <w:pPr>
        <w:pStyle w:val="RKnormal"/>
        <w:rPr>
          <w:rFonts w:ascii="OrigGarmnd BT" w:hAnsi="OrigGarmnd BT"/>
          <w:b/>
          <w:bCs/>
          <w:sz w:val="24"/>
          <w:lang w:val="sv-SE"/>
        </w:rPr>
      </w:pPr>
    </w:p>
    <w:p w:rsidR="005C462A" w:rsidRPr="007E3D26" w:rsidRDefault="005C462A" w:rsidP="005C462A">
      <w:pPr>
        <w:pStyle w:val="RKnormal"/>
        <w:rPr>
          <w:rFonts w:ascii="OrigGarmnd BT" w:hAnsi="OrigGarmnd BT"/>
          <w:sz w:val="24"/>
          <w:lang w:val="sv-SE"/>
        </w:rPr>
      </w:pPr>
      <w:r w:rsidRPr="007E3D26">
        <w:rPr>
          <w:rFonts w:ascii="OrigGarmnd BT" w:hAnsi="OrigGarmnd BT"/>
          <w:sz w:val="24"/>
          <w:lang w:val="sv-SE"/>
        </w:rPr>
        <w:t xml:space="preserve">Rådet skall anta slutsatser rörande kommissionens meddelande om ett förslag till en strategi för vidareutveckling av tullunionen. Det slovenska ordförandeskapet har på grundval av kommissionens meddelande framlagt ett utkast till rådets slutsatser. </w:t>
      </w:r>
    </w:p>
    <w:p w:rsidR="005C462A" w:rsidRPr="007E3D26" w:rsidRDefault="005C462A" w:rsidP="005C462A">
      <w:pPr>
        <w:pStyle w:val="RKnormal"/>
        <w:rPr>
          <w:rFonts w:ascii="OrigGarmnd BT" w:hAnsi="OrigGarmnd BT"/>
          <w:sz w:val="24"/>
          <w:lang w:val="sv-SE"/>
        </w:rPr>
      </w:pPr>
    </w:p>
    <w:p w:rsidR="005C462A" w:rsidRPr="007E3D26" w:rsidRDefault="005C462A" w:rsidP="005C462A">
      <w:pPr>
        <w:pStyle w:val="RKnormal"/>
        <w:rPr>
          <w:rFonts w:ascii="OrigGarmnd BT" w:hAnsi="OrigGarmnd BT"/>
          <w:sz w:val="24"/>
          <w:lang w:val="sv-SE"/>
        </w:rPr>
      </w:pPr>
      <w:r w:rsidRPr="007E3D26">
        <w:rPr>
          <w:rFonts w:ascii="OrigGarmnd BT" w:hAnsi="OrigGarmnd BT"/>
          <w:sz w:val="24"/>
          <w:lang w:val="sv-SE"/>
        </w:rPr>
        <w:t xml:space="preserve">Regeringen stöder utkastet till slutsatser och välkomnar att en strategi för vidareutveckling av tullunionen  presenterats. Det är enligt svensk mening särskilt positivt att rådets slutsatser på ett tydligt sätt betonar vikten av förenkling och modernisering av tullprocedurerna och utveckling och användning av nya rationella arbetsmetoder. </w:t>
      </w:r>
    </w:p>
    <w:p w:rsidR="005C462A" w:rsidRPr="007E3D26" w:rsidRDefault="005C462A" w:rsidP="005C462A">
      <w:pPr>
        <w:pStyle w:val="RKnormal"/>
        <w:rPr>
          <w:lang w:val="sv-SE"/>
        </w:rPr>
      </w:pPr>
    </w:p>
    <w:p w:rsidR="005C462A" w:rsidRPr="007E3D26" w:rsidRDefault="005C462A" w:rsidP="005376BC">
      <w:pPr>
        <w:pStyle w:val="RKnormal"/>
        <w:rPr>
          <w:rFonts w:ascii="OrigGarmnd BT" w:hAnsi="OrigGarmnd BT"/>
          <w:b/>
          <w:bCs/>
          <w:sz w:val="24"/>
          <w:lang w:val="sv-SE"/>
        </w:rPr>
      </w:pPr>
    </w:p>
    <w:p w:rsidR="00672CC1" w:rsidRPr="007E3D26" w:rsidRDefault="00672CC1" w:rsidP="005376BC">
      <w:pPr>
        <w:pStyle w:val="RKnormal"/>
        <w:rPr>
          <w:rFonts w:ascii="OrigGarmnd BT" w:hAnsi="OrigGarmnd BT"/>
          <w:b/>
          <w:bCs/>
          <w:sz w:val="24"/>
          <w:lang w:val="sv-SE"/>
        </w:rPr>
      </w:pPr>
      <w:r w:rsidRPr="007E3D26">
        <w:rPr>
          <w:rFonts w:ascii="OrigGarmnd BT" w:hAnsi="OrigGarmnd BT"/>
          <w:b/>
          <w:bCs/>
          <w:sz w:val="24"/>
          <w:lang w:val="sv-SE"/>
        </w:rPr>
        <w:t>9.</w:t>
      </w:r>
      <w:r w:rsidRPr="007E3D26">
        <w:rPr>
          <w:rFonts w:ascii="OrigGarmnd BT" w:hAnsi="OrigGarmnd BT"/>
          <w:b/>
          <w:bCs/>
          <w:sz w:val="24"/>
          <w:lang w:val="sv-SE"/>
        </w:rPr>
        <w:tab/>
        <w:t>Utkast till preliminär EU-budget för 2009</w:t>
      </w:r>
    </w:p>
    <w:p w:rsidR="00672CC1" w:rsidRPr="007E3D26" w:rsidRDefault="00672CC1" w:rsidP="005376BC">
      <w:pPr>
        <w:pStyle w:val="RKnormal"/>
        <w:rPr>
          <w:rFonts w:ascii="OrigGarmnd BT" w:hAnsi="OrigGarmnd BT"/>
          <w:bCs/>
          <w:i/>
          <w:sz w:val="24"/>
          <w:lang w:val="sv-SE"/>
        </w:rPr>
      </w:pPr>
      <w:r w:rsidRPr="007E3D26">
        <w:rPr>
          <w:rFonts w:ascii="OrigGarmnd BT" w:hAnsi="OrigGarmnd BT"/>
          <w:bCs/>
          <w:i/>
          <w:sz w:val="24"/>
          <w:lang w:val="sv-SE"/>
        </w:rPr>
        <w:tab/>
        <w:t>- kommissionens presentation</w:t>
      </w:r>
    </w:p>
    <w:p w:rsidR="00646219" w:rsidRPr="007E3D26" w:rsidRDefault="00646219" w:rsidP="005376BC">
      <w:pPr>
        <w:pStyle w:val="RKnormal"/>
        <w:rPr>
          <w:rFonts w:ascii="OrigGarmnd BT" w:hAnsi="OrigGarmnd BT"/>
          <w:bCs/>
          <w:sz w:val="24"/>
          <w:lang w:val="sv-SE"/>
        </w:rPr>
      </w:pPr>
    </w:p>
    <w:p w:rsidR="0007425B" w:rsidRPr="007E3D26" w:rsidRDefault="0007425B" w:rsidP="0007425B">
      <w:pPr>
        <w:overflowPunct/>
        <w:spacing w:line="240" w:lineRule="atLeast"/>
        <w:textAlignment w:val="auto"/>
        <w:rPr>
          <w:color w:val="000000"/>
          <w:szCs w:val="24"/>
        </w:rPr>
      </w:pPr>
      <w:r w:rsidRPr="007E3D26">
        <w:rPr>
          <w:color w:val="000000"/>
          <w:szCs w:val="24"/>
        </w:rPr>
        <w:t>Kommissionen presenterar sitt preliminära budgetförslag för 2009. Punkten är främst en informationspunkt men det ges möjlighet att kommentera budgetförslaget på en övergripande nivå. Rådets första läsningen avslutas  den 17 juli.</w:t>
      </w:r>
    </w:p>
    <w:p w:rsidR="0007425B" w:rsidRPr="007E3D26" w:rsidRDefault="0007425B" w:rsidP="0007425B">
      <w:pPr>
        <w:overflowPunct/>
        <w:spacing w:line="240" w:lineRule="atLeast"/>
        <w:textAlignment w:val="auto"/>
        <w:rPr>
          <w:color w:val="000000"/>
          <w:szCs w:val="24"/>
        </w:rPr>
      </w:pPr>
    </w:p>
    <w:p w:rsidR="0007425B" w:rsidRPr="007E3D26" w:rsidRDefault="0007425B" w:rsidP="0007425B">
      <w:pPr>
        <w:overflowPunct/>
        <w:spacing w:line="240" w:lineRule="atLeast"/>
        <w:textAlignment w:val="auto"/>
        <w:rPr>
          <w:color w:val="000000"/>
          <w:szCs w:val="24"/>
        </w:rPr>
      </w:pPr>
      <w:r w:rsidRPr="007E3D26">
        <w:rPr>
          <w:color w:val="000000"/>
          <w:szCs w:val="24"/>
        </w:rPr>
        <w:t xml:space="preserve">EU-budgeten omfattar samtliga inkomster och utgifter som EU har i enlighet med fördragen. Den upprättas i euro och avser ett budgetår. Det nu aktuella förslaget från kommissionen avser EU:s budget för år 2009. </w:t>
      </w:r>
    </w:p>
    <w:p w:rsidR="0007425B" w:rsidRPr="007E3D26" w:rsidRDefault="0007425B" w:rsidP="0007425B">
      <w:pPr>
        <w:overflowPunct/>
        <w:spacing w:line="240" w:lineRule="atLeast"/>
        <w:textAlignment w:val="auto"/>
        <w:rPr>
          <w:color w:val="000000"/>
          <w:szCs w:val="24"/>
        </w:rPr>
      </w:pPr>
    </w:p>
    <w:p w:rsidR="00646219" w:rsidRPr="007E3D26" w:rsidRDefault="00646219" w:rsidP="005376BC">
      <w:pPr>
        <w:pStyle w:val="RKnormal"/>
        <w:rPr>
          <w:rFonts w:ascii="OrigGarmnd BT" w:hAnsi="OrigGarmnd BT"/>
          <w:bCs/>
          <w:sz w:val="24"/>
          <w:lang w:val="sv-SE"/>
        </w:rPr>
      </w:pPr>
    </w:p>
    <w:p w:rsidR="00E91244" w:rsidRPr="007E3D26" w:rsidRDefault="00672CC1" w:rsidP="005376BC">
      <w:pPr>
        <w:pStyle w:val="RKnormal"/>
        <w:rPr>
          <w:rFonts w:ascii="OrigGarmnd BT" w:hAnsi="OrigGarmnd BT"/>
          <w:sz w:val="24"/>
          <w:lang w:val="sv-SE"/>
        </w:rPr>
      </w:pPr>
      <w:r w:rsidRPr="007E3D26">
        <w:rPr>
          <w:rFonts w:ascii="OrigGarmnd BT" w:hAnsi="OrigGarmnd BT"/>
          <w:b/>
          <w:bCs/>
          <w:sz w:val="24"/>
          <w:lang w:val="sv-SE"/>
        </w:rPr>
        <w:t>10.</w:t>
      </w:r>
      <w:r w:rsidR="00E91244" w:rsidRPr="007E3D26">
        <w:rPr>
          <w:rFonts w:ascii="OrigGarmnd BT" w:hAnsi="OrigGarmnd BT"/>
          <w:b/>
          <w:bCs/>
          <w:sz w:val="24"/>
          <w:lang w:val="sv-SE"/>
        </w:rPr>
        <w:t xml:space="preserve"> </w:t>
      </w:r>
      <w:r w:rsidR="00E91244" w:rsidRPr="007E3D26">
        <w:rPr>
          <w:rFonts w:ascii="OrigGarmnd BT" w:hAnsi="OrigGarmnd BT"/>
          <w:b/>
          <w:bCs/>
          <w:sz w:val="24"/>
          <w:lang w:val="sv-SE"/>
        </w:rPr>
        <w:tab/>
      </w:r>
      <w:r w:rsidR="003651C7" w:rsidRPr="007E3D26">
        <w:rPr>
          <w:rFonts w:ascii="OrigGarmnd BT" w:hAnsi="OrigGarmnd BT"/>
          <w:b/>
          <w:bCs/>
          <w:sz w:val="24"/>
          <w:lang w:val="sv-SE"/>
        </w:rPr>
        <w:t xml:space="preserve">(ev.) </w:t>
      </w:r>
      <w:r w:rsidR="00E91244" w:rsidRPr="007E3D26">
        <w:rPr>
          <w:rFonts w:ascii="OrigGarmnd BT" w:hAnsi="OrigGarmnd BT"/>
          <w:b/>
          <w:bCs/>
          <w:sz w:val="24"/>
          <w:lang w:val="sv-SE"/>
        </w:rPr>
        <w:t>Övriga ärenden</w:t>
      </w:r>
    </w:p>
    <w:sectPr w:rsidR="00E91244" w:rsidRPr="007E3D26">
      <w:headerReference w:type="even" r:id="rId7"/>
      <w:headerReference w:type="default" r:id="rId8"/>
      <w:headerReference w:type="first" r:id="rId9"/>
      <w:type w:val="continuous"/>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0801" w:rsidRPr="007E3D26" w:rsidRDefault="00540801">
      <w:r w:rsidRPr="007E3D26">
        <w:separator/>
      </w:r>
    </w:p>
  </w:endnote>
  <w:endnote w:type="continuationSeparator" w:id="0">
    <w:p w:rsidR="00540801" w:rsidRPr="007E3D26" w:rsidRDefault="00540801">
      <w:r w:rsidRPr="007E3D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0801" w:rsidRPr="007E3D26" w:rsidRDefault="00540801">
      <w:r w:rsidRPr="007E3D26">
        <w:separator/>
      </w:r>
    </w:p>
  </w:footnote>
  <w:footnote w:type="continuationSeparator" w:id="0">
    <w:p w:rsidR="00540801" w:rsidRPr="007E3D26" w:rsidRDefault="00540801">
      <w:r w:rsidRPr="007E3D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305" w:rsidRPr="007E3D26" w:rsidRDefault="002C4305">
    <w:pPr>
      <w:pStyle w:val="Sidhuvud"/>
      <w:framePr w:wrap="around" w:vAnchor="text" w:hAnchor="margin" w:xAlign="right" w:y="1"/>
      <w:rPr>
        <w:rStyle w:val="Sidnummer"/>
      </w:rPr>
    </w:pPr>
    <w:r w:rsidRPr="007E3D26">
      <w:rPr>
        <w:rStyle w:val="Sidnummer"/>
      </w:rPr>
      <w:fldChar w:fldCharType="begin" w:fldLock="1"/>
    </w:r>
    <w:r w:rsidRPr="007E3D26">
      <w:rPr>
        <w:rStyle w:val="Sidnummer"/>
      </w:rPr>
      <w:instrText xml:space="preserve">PAGE  </w:instrText>
    </w:r>
    <w:r w:rsidRPr="007E3D26">
      <w:rPr>
        <w:rStyle w:val="Sidnummer"/>
      </w:rPr>
      <w:fldChar w:fldCharType="separate"/>
    </w:r>
    <w:r w:rsidR="00195230" w:rsidRPr="007E3D26">
      <w:rPr>
        <w:rStyle w:val="Sidnummer"/>
      </w:rPr>
      <w:t>4</w:t>
    </w:r>
    <w:r w:rsidRPr="007E3D26">
      <w:rPr>
        <w:rStyle w:val="Sidnummer"/>
      </w:rPr>
      <w:fldChar w:fldCharType="end"/>
    </w:r>
  </w:p>
  <w:p w:rsidR="002C4305" w:rsidRPr="007E3D26" w:rsidRDefault="002C4305">
    <w:pPr>
      <w:pStyle w:val="Sidhuvud"/>
      <w:ind w:right="360"/>
    </w:pPr>
  </w:p>
  <w:p w:rsidR="002C4305" w:rsidRPr="007E3D26" w:rsidRDefault="002C430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305" w:rsidRPr="007E3D26" w:rsidRDefault="002C4305">
    <w:pPr>
      <w:pStyle w:val="Sidhuvud"/>
      <w:framePr w:wrap="around" w:vAnchor="text" w:hAnchor="margin" w:xAlign="right" w:y="1"/>
      <w:rPr>
        <w:rStyle w:val="Sidnummer"/>
      </w:rPr>
    </w:pPr>
    <w:r w:rsidRPr="007E3D26">
      <w:rPr>
        <w:rStyle w:val="Sidnummer"/>
      </w:rPr>
      <w:fldChar w:fldCharType="begin" w:fldLock="1"/>
    </w:r>
    <w:r w:rsidRPr="007E3D26">
      <w:rPr>
        <w:rStyle w:val="Sidnummer"/>
      </w:rPr>
      <w:instrText xml:space="preserve">PAGE  </w:instrText>
    </w:r>
    <w:r w:rsidRPr="007E3D26">
      <w:rPr>
        <w:rStyle w:val="Sidnummer"/>
      </w:rPr>
      <w:fldChar w:fldCharType="separate"/>
    </w:r>
    <w:r w:rsidR="00195230" w:rsidRPr="007E3D26">
      <w:rPr>
        <w:rStyle w:val="Sidnummer"/>
      </w:rPr>
      <w:t>3</w:t>
    </w:r>
    <w:r w:rsidRPr="007E3D26">
      <w:rPr>
        <w:rStyle w:val="Sidnummer"/>
      </w:rPr>
      <w:fldChar w:fldCharType="end"/>
    </w:r>
  </w:p>
  <w:p w:rsidR="002C4305" w:rsidRPr="007E3D26" w:rsidRDefault="002C4305">
    <w:pPr>
      <w:pStyle w:val="Sidhuvud"/>
      <w:ind w:right="360"/>
    </w:pPr>
  </w:p>
  <w:p w:rsidR="002C4305" w:rsidRPr="007E3D26" w:rsidRDefault="002C430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305" w:rsidRPr="007E3D26" w:rsidRDefault="007E3D26">
    <w:pPr>
      <w:framePr w:w="2948" w:h="1321" w:hRule="exact" w:wrap="notBeside" w:vAnchor="page" w:hAnchor="page" w:x="1362" w:y="653"/>
    </w:pPr>
    <w:r w:rsidRPr="007E3D2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C4305" w:rsidRPr="007E3D26" w:rsidRDefault="002C4305">
    <w:pPr>
      <w:pStyle w:val="RKrubrik"/>
      <w:keepNext w:val="0"/>
      <w:tabs>
        <w:tab w:val="clear" w:pos="1134"/>
      </w:tabs>
      <w:spacing w:before="0" w:after="0" w:line="320" w:lineRule="atLeast"/>
      <w:rPr>
        <w:lang w:val="sv-SE"/>
      </w:rPr>
    </w:pPr>
  </w:p>
  <w:p w:rsidR="002C4305" w:rsidRPr="007E3D26" w:rsidRDefault="002C4305">
    <w:pPr>
      <w:rPr>
        <w:rFonts w:ascii="TradeGothic" w:hAnsi="TradeGothic"/>
        <w:b/>
        <w:spacing w:val="12"/>
        <w:sz w:val="22"/>
      </w:rPr>
    </w:pPr>
  </w:p>
  <w:p w:rsidR="002C4305" w:rsidRPr="007E3D26" w:rsidRDefault="002C4305">
    <w:pPr>
      <w:pStyle w:val="RKrubrik"/>
      <w:keepNext w:val="0"/>
      <w:tabs>
        <w:tab w:val="clear" w:pos="1134"/>
      </w:tabs>
      <w:spacing w:before="0" w:after="0" w:line="320" w:lineRule="atLeast"/>
      <w:rPr>
        <w:lang w:val="sv-SE"/>
      </w:rPr>
    </w:pPr>
  </w:p>
  <w:p w:rsidR="002C4305" w:rsidRPr="007E3D26" w:rsidRDefault="002C4305">
    <w:pPr>
      <w:rPr>
        <w:rFonts w:ascii="TradeGothic" w:hAnsi="TradeGothic"/>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6B0"/>
    <w:multiLevelType w:val="hybridMultilevel"/>
    <w:tmpl w:val="641AC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D526F"/>
    <w:multiLevelType w:val="hybridMultilevel"/>
    <w:tmpl w:val="83A02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B51B5C"/>
    <w:multiLevelType w:val="hybridMultilevel"/>
    <w:tmpl w:val="D160F2C2"/>
    <w:lvl w:ilvl="0" w:tplc="EFA29920">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026A9"/>
    <w:multiLevelType w:val="hybridMultilevel"/>
    <w:tmpl w:val="D974C638"/>
    <w:lvl w:ilvl="0" w:tplc="6672A5F4">
      <w:numFmt w:val="bullet"/>
      <w:lvlText w:val="-"/>
      <w:lvlJc w:val="left"/>
      <w:pPr>
        <w:tabs>
          <w:tab w:val="num" w:pos="1080"/>
        </w:tabs>
        <w:ind w:left="1080" w:hanging="360"/>
      </w:pPr>
      <w:rPr>
        <w:rFonts w:ascii="OrigGarmnd BT" w:eastAsia="Times New Roman" w:hAnsi="OrigGarmnd BT"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EEB2C21"/>
    <w:multiLevelType w:val="hybridMultilevel"/>
    <w:tmpl w:val="3D7AF8FE"/>
    <w:lvl w:ilvl="0" w:tplc="AA843FAE">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9B281B"/>
    <w:multiLevelType w:val="hybridMultilevel"/>
    <w:tmpl w:val="B6C2C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2B5F74"/>
    <w:multiLevelType w:val="hybridMultilevel"/>
    <w:tmpl w:val="53A2E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633B9E"/>
    <w:multiLevelType w:val="hybridMultilevel"/>
    <w:tmpl w:val="EC9235D0"/>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0664F9"/>
    <w:multiLevelType w:val="hybridMultilevel"/>
    <w:tmpl w:val="C62AD7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5D01C0"/>
    <w:multiLevelType w:val="hybridMultilevel"/>
    <w:tmpl w:val="AAB4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B46731"/>
    <w:multiLevelType w:val="hybridMultilevel"/>
    <w:tmpl w:val="FEF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773A85"/>
    <w:multiLevelType w:val="hybridMultilevel"/>
    <w:tmpl w:val="88D4C022"/>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386BCD"/>
    <w:multiLevelType w:val="hybridMultilevel"/>
    <w:tmpl w:val="86E20C4E"/>
    <w:lvl w:ilvl="0" w:tplc="AA843FAE">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A50332"/>
    <w:multiLevelType w:val="hybridMultilevel"/>
    <w:tmpl w:val="A79EC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5071223">
    <w:abstractNumId w:val="9"/>
  </w:num>
  <w:num w:numId="2" w16cid:durableId="1106464573">
    <w:abstractNumId w:val="5"/>
  </w:num>
  <w:num w:numId="3" w16cid:durableId="433326754">
    <w:abstractNumId w:val="7"/>
  </w:num>
  <w:num w:numId="4" w16cid:durableId="530799209">
    <w:abstractNumId w:val="11"/>
  </w:num>
  <w:num w:numId="5" w16cid:durableId="952053945">
    <w:abstractNumId w:val="3"/>
  </w:num>
  <w:num w:numId="6" w16cid:durableId="2003775178">
    <w:abstractNumId w:val="10"/>
  </w:num>
  <w:num w:numId="7" w16cid:durableId="1196887620">
    <w:abstractNumId w:val="8"/>
  </w:num>
  <w:num w:numId="8" w16cid:durableId="2138326691">
    <w:abstractNumId w:val="13"/>
  </w:num>
  <w:num w:numId="9" w16cid:durableId="409959737">
    <w:abstractNumId w:val="0"/>
  </w:num>
  <w:num w:numId="10" w16cid:durableId="1199196093">
    <w:abstractNumId w:val="12"/>
  </w:num>
  <w:num w:numId="11" w16cid:durableId="1768578641">
    <w:abstractNumId w:val="4"/>
  </w:num>
  <w:num w:numId="12" w16cid:durableId="561216962">
    <w:abstractNumId w:val="1"/>
  </w:num>
  <w:num w:numId="13" w16cid:durableId="1530140920">
    <w:abstractNumId w:val="2"/>
  </w:num>
  <w:num w:numId="14" w16cid:durableId="687830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210A77"/>
    <w:rsid w:val="000127EF"/>
    <w:rsid w:val="00042E5C"/>
    <w:rsid w:val="00063341"/>
    <w:rsid w:val="00063DD4"/>
    <w:rsid w:val="0007425B"/>
    <w:rsid w:val="0007562A"/>
    <w:rsid w:val="00076C5F"/>
    <w:rsid w:val="00092744"/>
    <w:rsid w:val="000A4797"/>
    <w:rsid w:val="000D0560"/>
    <w:rsid w:val="000F35D7"/>
    <w:rsid w:val="00102FC3"/>
    <w:rsid w:val="00103847"/>
    <w:rsid w:val="001307DC"/>
    <w:rsid w:val="001358B0"/>
    <w:rsid w:val="00136E27"/>
    <w:rsid w:val="00142FB5"/>
    <w:rsid w:val="00150101"/>
    <w:rsid w:val="001628CD"/>
    <w:rsid w:val="00195230"/>
    <w:rsid w:val="001A3A7E"/>
    <w:rsid w:val="001C01CD"/>
    <w:rsid w:val="001C0A0A"/>
    <w:rsid w:val="001C7304"/>
    <w:rsid w:val="001E74B3"/>
    <w:rsid w:val="001F0487"/>
    <w:rsid w:val="001F7A7A"/>
    <w:rsid w:val="00210A77"/>
    <w:rsid w:val="00226A75"/>
    <w:rsid w:val="002425D2"/>
    <w:rsid w:val="00253B2D"/>
    <w:rsid w:val="002920E4"/>
    <w:rsid w:val="00294B85"/>
    <w:rsid w:val="002B122D"/>
    <w:rsid w:val="002B738E"/>
    <w:rsid w:val="002C37E4"/>
    <w:rsid w:val="002C413F"/>
    <w:rsid w:val="002C4305"/>
    <w:rsid w:val="002C441E"/>
    <w:rsid w:val="002D6A0B"/>
    <w:rsid w:val="002E7BB5"/>
    <w:rsid w:val="002F08A8"/>
    <w:rsid w:val="003202A8"/>
    <w:rsid w:val="003210B5"/>
    <w:rsid w:val="00330420"/>
    <w:rsid w:val="0033350D"/>
    <w:rsid w:val="00344B5F"/>
    <w:rsid w:val="00351B1B"/>
    <w:rsid w:val="003651C7"/>
    <w:rsid w:val="00374AA2"/>
    <w:rsid w:val="00377390"/>
    <w:rsid w:val="00387C92"/>
    <w:rsid w:val="003A4D48"/>
    <w:rsid w:val="003C514C"/>
    <w:rsid w:val="003D5879"/>
    <w:rsid w:val="00400AEF"/>
    <w:rsid w:val="00404892"/>
    <w:rsid w:val="00415F86"/>
    <w:rsid w:val="00424620"/>
    <w:rsid w:val="00424FB9"/>
    <w:rsid w:val="00470004"/>
    <w:rsid w:val="00472FB9"/>
    <w:rsid w:val="00477595"/>
    <w:rsid w:val="00485F47"/>
    <w:rsid w:val="00494DE2"/>
    <w:rsid w:val="004A3D82"/>
    <w:rsid w:val="004A5D0A"/>
    <w:rsid w:val="004A6BB5"/>
    <w:rsid w:val="004E47B7"/>
    <w:rsid w:val="005268DE"/>
    <w:rsid w:val="005376BC"/>
    <w:rsid w:val="00540801"/>
    <w:rsid w:val="005473CF"/>
    <w:rsid w:val="00566EC0"/>
    <w:rsid w:val="005839E0"/>
    <w:rsid w:val="005A3989"/>
    <w:rsid w:val="005B7141"/>
    <w:rsid w:val="005C366F"/>
    <w:rsid w:val="005C462A"/>
    <w:rsid w:val="005E431A"/>
    <w:rsid w:val="005E48B8"/>
    <w:rsid w:val="005F1C30"/>
    <w:rsid w:val="00602801"/>
    <w:rsid w:val="0061001C"/>
    <w:rsid w:val="00611103"/>
    <w:rsid w:val="00646219"/>
    <w:rsid w:val="00651DE3"/>
    <w:rsid w:val="006609D5"/>
    <w:rsid w:val="00672CC1"/>
    <w:rsid w:val="0068101A"/>
    <w:rsid w:val="006B48CA"/>
    <w:rsid w:val="006C4DEC"/>
    <w:rsid w:val="006E095C"/>
    <w:rsid w:val="006F08DE"/>
    <w:rsid w:val="007054FA"/>
    <w:rsid w:val="00705B0E"/>
    <w:rsid w:val="00707275"/>
    <w:rsid w:val="00720CDD"/>
    <w:rsid w:val="007321CA"/>
    <w:rsid w:val="007502B2"/>
    <w:rsid w:val="00751196"/>
    <w:rsid w:val="00754B18"/>
    <w:rsid w:val="00763B3A"/>
    <w:rsid w:val="00784216"/>
    <w:rsid w:val="00794D94"/>
    <w:rsid w:val="007A1C0E"/>
    <w:rsid w:val="007A4CB0"/>
    <w:rsid w:val="007B2EE4"/>
    <w:rsid w:val="007E3D26"/>
    <w:rsid w:val="007F19D1"/>
    <w:rsid w:val="007F3137"/>
    <w:rsid w:val="00803234"/>
    <w:rsid w:val="00823F7E"/>
    <w:rsid w:val="00840E7C"/>
    <w:rsid w:val="00852466"/>
    <w:rsid w:val="008A54E9"/>
    <w:rsid w:val="008B4C4A"/>
    <w:rsid w:val="008C298D"/>
    <w:rsid w:val="008C71E3"/>
    <w:rsid w:val="008E0D4B"/>
    <w:rsid w:val="008E7E24"/>
    <w:rsid w:val="008F3632"/>
    <w:rsid w:val="008F6582"/>
    <w:rsid w:val="008F6C88"/>
    <w:rsid w:val="00914B7A"/>
    <w:rsid w:val="0091654A"/>
    <w:rsid w:val="009467BC"/>
    <w:rsid w:val="009556E4"/>
    <w:rsid w:val="009C3F7D"/>
    <w:rsid w:val="009E2571"/>
    <w:rsid w:val="009F3419"/>
    <w:rsid w:val="00A0456D"/>
    <w:rsid w:val="00A11BE3"/>
    <w:rsid w:val="00A17420"/>
    <w:rsid w:val="00A34131"/>
    <w:rsid w:val="00A61F7D"/>
    <w:rsid w:val="00A64275"/>
    <w:rsid w:val="00A66857"/>
    <w:rsid w:val="00A707D8"/>
    <w:rsid w:val="00A800FD"/>
    <w:rsid w:val="00A82F86"/>
    <w:rsid w:val="00A927CE"/>
    <w:rsid w:val="00AB6803"/>
    <w:rsid w:val="00B1015D"/>
    <w:rsid w:val="00B1267D"/>
    <w:rsid w:val="00B532D3"/>
    <w:rsid w:val="00B63FB8"/>
    <w:rsid w:val="00B745B2"/>
    <w:rsid w:val="00B80D6C"/>
    <w:rsid w:val="00B85255"/>
    <w:rsid w:val="00B979CA"/>
    <w:rsid w:val="00BA59F7"/>
    <w:rsid w:val="00BA5E24"/>
    <w:rsid w:val="00BD361D"/>
    <w:rsid w:val="00BF3C86"/>
    <w:rsid w:val="00C274A8"/>
    <w:rsid w:val="00C35D5C"/>
    <w:rsid w:val="00C41917"/>
    <w:rsid w:val="00C44A1F"/>
    <w:rsid w:val="00C46733"/>
    <w:rsid w:val="00C52414"/>
    <w:rsid w:val="00C636D3"/>
    <w:rsid w:val="00C67134"/>
    <w:rsid w:val="00C70305"/>
    <w:rsid w:val="00C71D9E"/>
    <w:rsid w:val="00C85E61"/>
    <w:rsid w:val="00C863C7"/>
    <w:rsid w:val="00C90DC0"/>
    <w:rsid w:val="00CA3F70"/>
    <w:rsid w:val="00CA62E9"/>
    <w:rsid w:val="00CB2153"/>
    <w:rsid w:val="00CC7F6E"/>
    <w:rsid w:val="00CE3177"/>
    <w:rsid w:val="00D00D79"/>
    <w:rsid w:val="00D01188"/>
    <w:rsid w:val="00D0544B"/>
    <w:rsid w:val="00D142EA"/>
    <w:rsid w:val="00D342A0"/>
    <w:rsid w:val="00D35929"/>
    <w:rsid w:val="00D51BC8"/>
    <w:rsid w:val="00D53A5C"/>
    <w:rsid w:val="00D6344A"/>
    <w:rsid w:val="00D67EDF"/>
    <w:rsid w:val="00D74F4E"/>
    <w:rsid w:val="00D973ED"/>
    <w:rsid w:val="00DA0761"/>
    <w:rsid w:val="00DA1C11"/>
    <w:rsid w:val="00DA4CDB"/>
    <w:rsid w:val="00DB78E8"/>
    <w:rsid w:val="00DC28B0"/>
    <w:rsid w:val="00DE1945"/>
    <w:rsid w:val="00E0203D"/>
    <w:rsid w:val="00E1244B"/>
    <w:rsid w:val="00E14E0B"/>
    <w:rsid w:val="00E20007"/>
    <w:rsid w:val="00E25E3B"/>
    <w:rsid w:val="00E312FA"/>
    <w:rsid w:val="00E32EE7"/>
    <w:rsid w:val="00E527E6"/>
    <w:rsid w:val="00E91244"/>
    <w:rsid w:val="00E9350E"/>
    <w:rsid w:val="00EB7E38"/>
    <w:rsid w:val="00ED1EC1"/>
    <w:rsid w:val="00EE0AC8"/>
    <w:rsid w:val="00EE4A7B"/>
    <w:rsid w:val="00F50C2A"/>
    <w:rsid w:val="00F627C4"/>
    <w:rsid w:val="00F978C3"/>
    <w:rsid w:val="00FA4CBA"/>
    <w:rsid w:val="00FC251A"/>
    <w:rsid w:val="00FF5F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CDC940-6434-4778-98C9-FB0F7361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1701"/>
      </w:tabs>
      <w:spacing w:line="240" w:lineRule="atLeast"/>
    </w:pPr>
    <w:rPr>
      <w:rFonts w:ascii="Helv" w:hAnsi="Helv"/>
      <w:color w:val="000000"/>
      <w:sz w:val="20"/>
      <w:lang w:val="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D67EDF"/>
    <w:rPr>
      <w:rFonts w:ascii="Helv" w:hAnsi="Helv"/>
      <w:color w:val="000000"/>
      <w:lang w:val="en-US" w:eastAsia="en-US" w:bidi="ar-SA"/>
    </w:rPr>
  </w:style>
  <w:style w:type="character" w:customStyle="1" w:styleId="RKnormalChar1">
    <w:name w:val="RKnormal Char1"/>
    <w:basedOn w:val="Standardstycketeckensnitt"/>
    <w:rsid w:val="00F50C2A"/>
    <w:rPr>
      <w:rFonts w:ascii="OrigGarmnd BT" w:hAnsi="OrigGarmnd BT"/>
      <w:sz w:val="24"/>
      <w:lang w:val="sv-SE" w:eastAsia="en-US" w:bidi="ar-SA"/>
    </w:rPr>
  </w:style>
  <w:style w:type="paragraph" w:styleId="Punktlista">
    <w:name w:val="List Bullet"/>
    <w:basedOn w:val="Normal"/>
    <w:rsid w:val="000D056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1729</Words>
  <Characters>11222</Characters>
  <Application>Microsoft Office Word</Application>
  <DocSecurity>4</DocSecurity>
  <Lines>295</Lines>
  <Paragraphs>85</Paragraphs>
  <ScaleCrop>false</ScaleCrop>
  <HeadingPairs>
    <vt:vector size="2" baseType="variant">
      <vt:variant>
        <vt:lpstr>Rubrik</vt:lpstr>
      </vt:variant>
      <vt:variant>
        <vt:i4>1</vt:i4>
      </vt:variant>
    </vt:vector>
  </HeadingPairs>
  <TitlesOfParts>
    <vt:vector size="1" baseType="lpstr">
      <vt:lpstr>Ekofin-rådets möte den 9 mars 2004 i Bryssel</vt:lpstr>
    </vt:vector>
  </TitlesOfParts>
  <Company>Regeringskansliet</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Ekofin-rådets möte den 9 mars 2004 i Bryssel</dc:title>
  <dc:subject>Ekofin-rådets möte den 9 mars 2004 i Bryssel</dc:subject>
  <dc:creator>Riksdagen</dc:creator>
  <cp:keywords>Riksdagen</cp:keywords>
  <dc:description/>
  <cp:lastModifiedBy>Lars Brink</cp:lastModifiedBy>
  <cp:revision>2</cp:revision>
  <cp:lastPrinted>2008-04-30T08:29:00Z</cp:lastPrinted>
  <dcterms:created xsi:type="dcterms:W3CDTF">2025-12-17T13:23:00Z</dcterms:created>
  <dcterms:modified xsi:type="dcterms:W3CDTF">2025-12-17T13:23:00Z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