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E6F54" w:rsidP="00DA0661">
      <w:pPr>
        <w:pStyle w:val="Title"/>
      </w:pPr>
      <w:bookmarkStart w:id="0" w:name="Start"/>
      <w:bookmarkEnd w:id="0"/>
      <w:r>
        <w:t>Svar på fråga 2022/23:867 av Adrian Magnusson (S)</w:t>
      </w:r>
      <w:r>
        <w:br/>
        <w:t>Regeringens arbete gällande gigarbetare</w:t>
      </w:r>
    </w:p>
    <w:p w:rsidR="005E6F54" w:rsidP="002749F7">
      <w:pPr>
        <w:pStyle w:val="BodyText"/>
      </w:pPr>
      <w:r>
        <w:t xml:space="preserve">Adrian Magnusson </w:t>
      </w:r>
      <w:r w:rsidR="008E0B97">
        <w:t>har frågat arbetsmarknads- och integrationsministern</w:t>
      </w:r>
      <w:r w:rsidR="00DA30EE">
        <w:t xml:space="preserve"> </w:t>
      </w:r>
      <w:r w:rsidR="008E0B97">
        <w:t>vad ministern och</w:t>
      </w:r>
      <w:r w:rsidR="00DA30EE">
        <w:t xml:space="preserve"> </w:t>
      </w:r>
      <w:r>
        <w:t>regeringen gör för att förbättra arbetsvillkoren för landets gigarbetare och särskilt de som arbetar som så kallade matbud.</w:t>
      </w:r>
      <w:r w:rsidR="008E0B97">
        <w:t xml:space="preserve"> </w:t>
      </w:r>
      <w:r w:rsidRPr="00D95DD7" w:rsidR="008E0B97">
        <w:t>Arbetet inom regeringen är så fördelat att det är jag som ska svara på frågan</w:t>
      </w:r>
      <w:r w:rsidR="0037353B">
        <w:t>.</w:t>
      </w:r>
    </w:p>
    <w:p w:rsidR="005E6F54" w:rsidP="002749F7">
      <w:pPr>
        <w:pStyle w:val="BodyText"/>
      </w:pPr>
      <w:r>
        <w:t>Alla som arbetar i Sverige ska ha goda arbetsvillkor och en säker arbetsmiljö, oavsett formen för arbetet. Dåliga arbetsvillkor hör inte hemma på den svenska arbetsmarknaden.</w:t>
      </w:r>
      <w:r w:rsidR="00D660AC">
        <w:t xml:space="preserve"> </w:t>
      </w:r>
      <w:r>
        <w:t>Den svenska modellens förmåga till snabb omställning och anpassning gör att Sverige har goda förutsättningar att möta de förändringar som sker på arbetsmarknaden. Löner och villkor regleras</w:t>
      </w:r>
      <w:r w:rsidR="00741C51">
        <w:t xml:space="preserve"> i första hand av arbetsmarknadens parter. Att parterna tar ett stort ansvar för regleringen av arbetsmarknaden och anpassar villkoren efter förutsättningarna i olika branscher är en viktig del av den svenska modellen. Det gäller även för gigarbete, eller plattformsarbete som det också kallas. </w:t>
      </w:r>
    </w:p>
    <w:p w:rsidR="00741C51" w:rsidP="002749F7">
      <w:pPr>
        <w:pStyle w:val="BodyText"/>
      </w:pPr>
      <w:r>
        <w:t xml:space="preserve">Under det svenska ordförandeskapet har Sverige lett förhandlingarna i ministerrådet </w:t>
      </w:r>
      <w:r w:rsidR="005D20FB">
        <w:t>gällande</w:t>
      </w:r>
      <w:r>
        <w:t xml:space="preserve"> ett direktiv som syftar till att förbättra arbetsvillkoren vid plattformsarbete. Förslaget till direktiv omfattar i huvudsak tre olika områden: förebyggande och adressering av felaktig klassificering av anställningsstatus, regler för algoritmisk verksamhetsledning samt förbättrad insyn och transparens gällande plattformsföretag. </w:t>
      </w:r>
    </w:p>
    <w:p w:rsidR="00075B82" w:rsidRPr="00075B82" w:rsidP="002749F7">
      <w:pPr>
        <w:pStyle w:val="BodyText"/>
      </w:pPr>
      <w:r w:rsidRPr="00D660AC">
        <w:t xml:space="preserve">Den 12 juni </w:t>
      </w:r>
      <w:r w:rsidR="005D20FB">
        <w:t>beslutade</w:t>
      </w:r>
      <w:r w:rsidRPr="00D660AC">
        <w:t xml:space="preserve"> ministrarna i rådet för sysselsättning, socialpolitik, hälso- och sjukvård samt konsumentfrågor (EPSCO)</w:t>
      </w:r>
      <w:r w:rsidR="005D20FB">
        <w:t xml:space="preserve"> att anta det svenska förslaget till allmän riktlinje gällande direktivet om plattformsarbete. Det här gläder mig naturligtvis, eftersom det är ett viktigt steg på vägen mot bättre arbets</w:t>
      </w:r>
      <w:r w:rsidR="00A864D1">
        <w:t>villkor</w:t>
      </w:r>
      <w:r w:rsidR="005D20FB">
        <w:t xml:space="preserve"> för </w:t>
      </w:r>
      <w:r w:rsidR="000B22C7">
        <w:t>plattforms</w:t>
      </w:r>
      <w:r w:rsidR="00DD19D5">
        <w:t>arbetare</w:t>
      </w:r>
      <w:r w:rsidR="000B22C7">
        <w:t>, t.ex. matbud</w:t>
      </w:r>
      <w:r w:rsidR="005D20FB">
        <w:t xml:space="preserve">. </w:t>
      </w:r>
    </w:p>
    <w:p w:rsidR="008E0B97" w:rsidP="006A12F1">
      <w:pPr>
        <w:pStyle w:val="BodyText"/>
      </w:pPr>
    </w:p>
    <w:p w:rsidR="005E6F54" w:rsidRPr="005D20FB" w:rsidP="006A12F1">
      <w:pPr>
        <w:pStyle w:val="BodyText"/>
      </w:pPr>
      <w:r w:rsidRPr="005D20FB">
        <w:t xml:space="preserve">Stockholm den </w:t>
      </w:r>
      <w:sdt>
        <w:sdtPr>
          <w:id w:val="-1225218591"/>
          <w:placeholder>
            <w:docPart w:val="E69AE0738AB04A5ABFB98A6AC846B023"/>
          </w:placeholder>
          <w:dataBinding w:xpath="/ns0:DocumentInfo[1]/ns0:BaseInfo[1]/ns0:HeaderDate[1]" w:storeItemID="{0313D095-D0F0-422A-8D8F-A036EA888BC6}" w:prefixMappings="xmlns:ns0='http://lp/documentinfo/RK' "/>
          <w:date w:fullDate="2023-07-2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60D1D">
            <w:t>27 juli 2023</w:t>
          </w:r>
        </w:sdtContent>
      </w:sdt>
    </w:p>
    <w:p w:rsidR="005E6F54" w:rsidRPr="005D20FB" w:rsidP="004E7A8F">
      <w:pPr>
        <w:pStyle w:val="Brdtextutanavstnd"/>
      </w:pPr>
    </w:p>
    <w:p w:rsidR="005E6F54" w:rsidRPr="005D20FB" w:rsidP="004E7A8F">
      <w:pPr>
        <w:pStyle w:val="Brdtextutanavstnd"/>
      </w:pPr>
    </w:p>
    <w:p w:rsidR="005E6F54" w:rsidRPr="005D20FB" w:rsidP="004E7A8F">
      <w:pPr>
        <w:pStyle w:val="Brdtextutanavstnd"/>
      </w:pPr>
    </w:p>
    <w:p w:rsidR="005E6F54" w:rsidP="00422A41">
      <w:pPr>
        <w:pStyle w:val="BodyText"/>
      </w:pPr>
      <w:r>
        <w:t>Paulina Brandberg</w:t>
      </w:r>
    </w:p>
    <w:p w:rsidR="005E6F54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1E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1E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1E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E6F5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E6F54" w:rsidRPr="007D73AB" w:rsidP="00340DE0">
          <w:pPr>
            <w:pStyle w:val="Header"/>
          </w:pPr>
        </w:p>
      </w:tc>
      <w:tc>
        <w:tcPr>
          <w:tcW w:w="1134" w:type="dxa"/>
        </w:tcPr>
        <w:p w:rsidR="005E6F5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E6F5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E6F54" w:rsidRPr="00710A6C" w:rsidP="00EE3C0F">
          <w:pPr>
            <w:pStyle w:val="Header"/>
            <w:rPr>
              <w:b/>
            </w:rPr>
          </w:pPr>
        </w:p>
        <w:p w:rsidR="005E6F54" w:rsidP="00EE3C0F">
          <w:pPr>
            <w:pStyle w:val="Header"/>
          </w:pPr>
        </w:p>
        <w:p w:rsidR="005E6F54" w:rsidP="00EE3C0F">
          <w:pPr>
            <w:pStyle w:val="Header"/>
          </w:pPr>
        </w:p>
        <w:p w:rsidR="005E6F5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6BACD6F25544ECF8D600D0DC19EF0FF"/>
            </w:placeholder>
            <w:dataBinding w:xpath="/ns0:DocumentInfo[1]/ns0:BaseInfo[1]/ns0:Dnr[1]" w:storeItemID="{0313D095-D0F0-422A-8D8F-A036EA888BC6}" w:prefixMappings="xmlns:ns0='http://lp/documentinfo/RK' "/>
            <w:text/>
          </w:sdtPr>
          <w:sdtContent>
            <w:p w:rsidR="005E6F54" w:rsidP="00EE3C0F">
              <w:pPr>
                <w:pStyle w:val="Header"/>
              </w:pPr>
              <w:r>
                <w:t>A2023/01032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A510CDC474C4E55B97EA529CDFD3073"/>
            </w:placeholder>
            <w:showingPlcHdr/>
            <w:dataBinding w:xpath="/ns0:DocumentInfo[1]/ns0:BaseInfo[1]/ns0:DocNumber[1]" w:storeItemID="{0313D095-D0F0-422A-8D8F-A036EA888BC6}" w:prefixMappings="xmlns:ns0='http://lp/documentinfo/RK' "/>
            <w:text/>
          </w:sdtPr>
          <w:sdtContent>
            <w:p w:rsidR="005E6F5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E6F54" w:rsidP="00EE3C0F">
          <w:pPr>
            <w:pStyle w:val="Header"/>
          </w:pPr>
        </w:p>
      </w:tc>
      <w:tc>
        <w:tcPr>
          <w:tcW w:w="1134" w:type="dxa"/>
        </w:tcPr>
        <w:p w:rsidR="005E6F54" w:rsidP="0094502D">
          <w:pPr>
            <w:pStyle w:val="Header"/>
          </w:pPr>
        </w:p>
        <w:p w:rsidR="005E6F5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E12FFAB4DAD4E099AAC68423FFC129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731EB" w:rsidRPr="005731EB" w:rsidP="00340DE0">
              <w:pPr>
                <w:pStyle w:val="Header"/>
                <w:rPr>
                  <w:b/>
                </w:rPr>
              </w:pPr>
              <w:r w:rsidRPr="005731EB">
                <w:rPr>
                  <w:b/>
                </w:rPr>
                <w:t>Arbetsmarknadsdepartementet</w:t>
              </w:r>
            </w:p>
            <w:p w:rsidR="005E6F54" w:rsidRPr="00340DE0" w:rsidP="00340DE0">
              <w:pPr>
                <w:pStyle w:val="Header"/>
              </w:pPr>
              <w:r w:rsidRPr="005731EB">
                <w:t>Jämställdhets- och biträdande arbetsmarknadsministern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5C7D1B0CDEB4746B81E801C1331D0A8"/>
          </w:placeholder>
          <w:dataBinding w:xpath="/ns0:DocumentInfo[1]/ns0:BaseInfo[1]/ns0:Recipient[1]" w:storeItemID="{0313D095-D0F0-422A-8D8F-A036EA888BC6}" w:prefixMappings="xmlns:ns0='http://lp/documentinfo/RK' "/>
          <w:text w:multiLine="1"/>
        </w:sdtPr>
        <w:sdtContent>
          <w:tc>
            <w:tcPr>
              <w:tcW w:w="3170" w:type="dxa"/>
            </w:tcPr>
            <w:p w:rsidR="005E6F5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E6F5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5C54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6BACD6F25544ECF8D600D0DC19EF0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F9DB4B-9871-40D7-898E-4514D572FFE2}"/>
      </w:docPartPr>
      <w:docPartBody>
        <w:p w:rsidR="00980862" w:rsidP="00401419">
          <w:pPr>
            <w:pStyle w:val="F6BACD6F25544ECF8D600D0DC19EF0F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A510CDC474C4E55B97EA529CDFD30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7AA72C-B76B-4B6E-A51E-12E1BAFCA935}"/>
      </w:docPartPr>
      <w:docPartBody>
        <w:p w:rsidR="00980862" w:rsidP="00401419">
          <w:pPr>
            <w:pStyle w:val="6A510CDC474C4E55B97EA529CDFD307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E12FFAB4DAD4E099AAC68423FFC12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92B1F1-10BB-4639-B64D-610DEBF6967E}"/>
      </w:docPartPr>
      <w:docPartBody>
        <w:p w:rsidR="00980862" w:rsidP="00401419">
          <w:pPr>
            <w:pStyle w:val="2E12FFAB4DAD4E099AAC68423FFC129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C7D1B0CDEB4746B81E801C1331D0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ABF948-707B-40F5-B1C8-0ADC9A2570F5}"/>
      </w:docPartPr>
      <w:docPartBody>
        <w:p w:rsidR="00980862" w:rsidP="00401419">
          <w:pPr>
            <w:pStyle w:val="75C7D1B0CDEB4746B81E801C1331D0A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69AE0738AB04A5ABFB98A6AC846B0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013C69-D62D-4CA8-87C1-0516D6523BCC}"/>
      </w:docPartPr>
      <w:docPartBody>
        <w:p w:rsidR="00980862" w:rsidP="00401419">
          <w:pPr>
            <w:pStyle w:val="E69AE0738AB04A5ABFB98A6AC846B02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1419"/>
    <w:rPr>
      <w:noProof w:val="0"/>
      <w:color w:val="808080"/>
    </w:rPr>
  </w:style>
  <w:style w:type="paragraph" w:customStyle="1" w:styleId="F6BACD6F25544ECF8D600D0DC19EF0FF">
    <w:name w:val="F6BACD6F25544ECF8D600D0DC19EF0FF"/>
    <w:rsid w:val="00401419"/>
  </w:style>
  <w:style w:type="paragraph" w:customStyle="1" w:styleId="75C7D1B0CDEB4746B81E801C1331D0A8">
    <w:name w:val="75C7D1B0CDEB4746B81E801C1331D0A8"/>
    <w:rsid w:val="00401419"/>
  </w:style>
  <w:style w:type="paragraph" w:customStyle="1" w:styleId="6A510CDC474C4E55B97EA529CDFD30731">
    <w:name w:val="6A510CDC474C4E55B97EA529CDFD30731"/>
    <w:rsid w:val="0040141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E12FFAB4DAD4E099AAC68423FFC129A1">
    <w:name w:val="2E12FFAB4DAD4E099AAC68423FFC129A1"/>
    <w:rsid w:val="0040141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69AE0738AB04A5ABFB98A6AC846B023">
    <w:name w:val="E69AE0738AB04A5ABFB98A6AC846B023"/>
    <w:rsid w:val="0040141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44e84459-0b15-453a-8e78-7186eeee0f25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Jämställdhets- och biträdande 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2023-07-27T00:00:00</HeaderDate>
    <Office/>
    <Dnr>A2023/01032</Dnr>
    <ParagrafNr/>
    <DocumentTitle/>
    <VisitingAddress/>
    <Extra1/>
    <Extra2/>
    <Extra3>Adrian Magnusson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19532-8FFB-402C-B8A5-FEADA43CD05D}"/>
</file>

<file path=customXml/itemProps2.xml><?xml version="1.0" encoding="utf-8"?>
<ds:datastoreItem xmlns:ds="http://schemas.openxmlformats.org/officeDocument/2006/customXml" ds:itemID="{527E5CDD-D1B0-42EB-8578-1A540E15DA07}"/>
</file>

<file path=customXml/itemProps3.xml><?xml version="1.0" encoding="utf-8"?>
<ds:datastoreItem xmlns:ds="http://schemas.openxmlformats.org/officeDocument/2006/customXml" ds:itemID="{0313D095-D0F0-422A-8D8F-A036EA888BC6}"/>
</file>

<file path=customXml/itemProps4.xml><?xml version="1.0" encoding="utf-8"?>
<ds:datastoreItem xmlns:ds="http://schemas.openxmlformats.org/officeDocument/2006/customXml" ds:itemID="{0DB48505-8D02-4F84-BF9C-E8E2736D10D0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297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2022.23.867 Svar - Regeringens arbete gällande gigarbetare av Adrian Magnusson (S).docx</dc:title>
  <cp:revision>20</cp:revision>
  <cp:lastPrinted>2023-07-20T08:48:00Z</cp:lastPrinted>
  <dcterms:created xsi:type="dcterms:W3CDTF">2023-07-20T08:06:00Z</dcterms:created>
  <dcterms:modified xsi:type="dcterms:W3CDTF">2023-07-27T09:54:00Z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98631daa-aebe-4807-9752-8fb966dc2cef</vt:lpwstr>
  </property>
</Properties>
</file>