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8705AC66584B91887488695F4BE372"/>
        </w:placeholder>
        <w:text/>
      </w:sdtPr>
      <w:sdtEndPr/>
      <w:sdtContent>
        <w:p w:rsidRPr="009B062B" w:rsidR="00AF30DD" w:rsidP="00DA28CE" w:rsidRDefault="00AF30DD" w14:paraId="2EF0381E" w14:textId="77777777">
          <w:pPr>
            <w:pStyle w:val="Rubrik1"/>
            <w:spacing w:after="300"/>
          </w:pPr>
          <w:r w:rsidRPr="009B062B">
            <w:t>Förslag till riksdagsbeslut</w:t>
          </w:r>
        </w:p>
      </w:sdtContent>
    </w:sdt>
    <w:sdt>
      <w:sdtPr>
        <w:alias w:val="Yrkande 1"/>
        <w:tag w:val="fa223f1a-8236-472d-b8dd-526406a42d27"/>
        <w:id w:val="-560708051"/>
        <w:lock w:val="sdtLocked"/>
      </w:sdtPr>
      <w:sdtEndPr/>
      <w:sdtContent>
        <w:p w:rsidR="00796052" w:rsidRDefault="0034274E" w14:paraId="2EF0381F" w14:textId="77777777">
          <w:pPr>
            <w:pStyle w:val="Frslagstext"/>
            <w:numPr>
              <w:ilvl w:val="0"/>
              <w:numId w:val="0"/>
            </w:numPr>
          </w:pPr>
          <w:r>
            <w:t>Riksdagen ställer sig bakom det som anförs i motionen om att överväga en översyn av kommunallagen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F4F537569A34E0EBBBDEC15A846ACAE"/>
        </w:placeholder>
        <w:text/>
      </w:sdtPr>
      <w:sdtEndPr/>
      <w:sdtContent>
        <w:p w:rsidRPr="009B062B" w:rsidR="006D79C9" w:rsidP="00333E95" w:rsidRDefault="006D79C9" w14:paraId="2EF03820" w14:textId="77777777">
          <w:pPr>
            <w:pStyle w:val="Rubrik1"/>
          </w:pPr>
          <w:r>
            <w:t>Motivering</w:t>
          </w:r>
        </w:p>
      </w:sdtContent>
    </w:sdt>
    <w:p w:rsidRPr="004E5570" w:rsidR="004E5570" w:rsidP="004E5570" w:rsidRDefault="004E5570" w14:paraId="2EF03821" w14:textId="77777777">
      <w:pPr>
        <w:pStyle w:val="Normalutanindragellerluft"/>
      </w:pPr>
      <w:r w:rsidRPr="004E5570">
        <w:t xml:space="preserve">I många kommuner är det bara kommunstyrelsens ordförande som har insyn i mark- och exploateringsfrågorna. I Helsingborg har det under många år förekommit oegentligheter kring mark- och exploateringsfrågorna. Detta har uppmärksammats i media och på så sätt kommit till kännedom för medborgarna och politikerna. Genom den delegationsordning och det regelverk som den politiska majoriteten i kommunen har antagit omöjliggörs en demokratiskt förankrad insyn i den enhet som arbetar med mark- och exploateringsfrågor. Genom ordningen koncentreras extremt mycket ekonomisk och strategisk makt i kommunstyrelsens ordförandes händer. Den enda reella möjligheten att påverka för övriga politiker i kommunstyrelse och kommunfullmäktige är när ärendena är färdigförhandlade och beslut om exploateringsavtalen ska fattas. Demokratin ställs alltså inför fullbordat faktum. </w:t>
      </w:r>
    </w:p>
    <w:p w:rsidRPr="004E5570" w:rsidR="004E5570" w:rsidP="004E5570" w:rsidRDefault="004E5570" w14:paraId="2EF03822" w14:textId="5BCF1B17">
      <w:r w:rsidRPr="004E5570">
        <w:t xml:space="preserve">Detta är en orimlig ordning. Få andra områden inom den kommunala sfären har så stora och långtgående möjligheter till delegation. Trots att det handlar om stora summor pengar är det med nuvarande ordning fullt lagligt att ge en enda politiker ensamrätt till insyn och påverkansmöjlighet. Det är odemokratiskt och otidsenligt. Det rimliga vore att i alla fall minst en från den styrande majoriteten och en från oppositionspartierna har insyn och påverkansmöjlighet. </w:t>
      </w:r>
    </w:p>
    <w:p w:rsidR="00C00A8C" w:rsidRDefault="00C00A8C" w14:paraId="601F9D9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E5570" w:rsidR="00BB6339" w:rsidP="004E5570" w:rsidRDefault="004E5570" w14:paraId="2EF03823" w14:textId="7144156D">
      <w:r w:rsidRPr="004E5570">
        <w:lastRenderedPageBreak/>
        <w:t>Regeringen bör därför överväga en översyn av kommunallagen i syfte att öka demokratiskt och politiskt inflytande i fråga om mark- och exploateringsfrågor</w:t>
      </w:r>
      <w:r w:rsidR="007B0D9E">
        <w:t>.</w:t>
      </w:r>
      <w:bookmarkStart w:name="_GoBack" w:id="1"/>
      <w:bookmarkEnd w:id="1"/>
    </w:p>
    <w:sdt>
      <w:sdtPr>
        <w:rPr>
          <w:i/>
          <w:noProof/>
        </w:rPr>
        <w:alias w:val="CC_Underskrifter"/>
        <w:tag w:val="CC_Underskrifter"/>
        <w:id w:val="583496634"/>
        <w:lock w:val="sdtContentLocked"/>
        <w:placeholder>
          <w:docPart w:val="08A776E216D5458C8EDD91534CD0014E"/>
        </w:placeholder>
      </w:sdtPr>
      <w:sdtEndPr>
        <w:rPr>
          <w:i w:val="0"/>
          <w:noProof w:val="0"/>
        </w:rPr>
      </w:sdtEndPr>
      <w:sdtContent>
        <w:p w:rsidR="004266A2" w:rsidP="004266A2" w:rsidRDefault="004266A2" w14:paraId="2EF03824" w14:textId="77777777"/>
        <w:p w:rsidRPr="008E0FE2" w:rsidR="004801AC" w:rsidP="004266A2" w:rsidRDefault="007B0D9E" w14:paraId="2EF0382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Möller (S)</w:t>
            </w:r>
          </w:p>
        </w:tc>
        <w:tc>
          <w:tcPr>
            <w:tcW w:w="50" w:type="pct"/>
            <w:vAlign w:val="bottom"/>
          </w:tcPr>
          <w:p>
            <w:pPr>
              <w:pStyle w:val="Underskrifter"/>
            </w:pPr>
            <w:r>
              <w:t> </w:t>
            </w:r>
          </w:p>
        </w:tc>
      </w:tr>
    </w:tbl>
    <w:p w:rsidR="00AA18EC" w:rsidP="00C00A8C" w:rsidRDefault="00AA18EC" w14:paraId="2EF03829" w14:textId="77777777"/>
    <w:sectPr w:rsidR="00AA18E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F0382B" w14:textId="77777777" w:rsidR="00AA3F9F" w:rsidRDefault="00AA3F9F" w:rsidP="000C1CAD">
      <w:pPr>
        <w:spacing w:line="240" w:lineRule="auto"/>
      </w:pPr>
      <w:r>
        <w:separator/>
      </w:r>
    </w:p>
  </w:endnote>
  <w:endnote w:type="continuationSeparator" w:id="0">
    <w:p w14:paraId="2EF0382C" w14:textId="77777777" w:rsidR="00AA3F9F" w:rsidRDefault="00AA3F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3831" w14:textId="77777777" w:rsidR="00BB0511" w:rsidRDefault="00BB051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3832" w14:textId="77777777" w:rsidR="00BB0511" w:rsidRDefault="00BB051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266A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0383A" w14:textId="77777777" w:rsidR="00BB0511" w:rsidRPr="004266A2" w:rsidRDefault="00BB0511" w:rsidP="004266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03829" w14:textId="77777777" w:rsidR="00AA3F9F" w:rsidRDefault="00AA3F9F" w:rsidP="000C1CAD">
      <w:pPr>
        <w:spacing w:line="240" w:lineRule="auto"/>
      </w:pPr>
      <w:r>
        <w:separator/>
      </w:r>
    </w:p>
  </w:footnote>
  <w:footnote w:type="continuationSeparator" w:id="0">
    <w:p w14:paraId="2EF0382A" w14:textId="77777777" w:rsidR="00AA3F9F" w:rsidRDefault="00AA3F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511" w:rsidP="00776B74" w:rsidRDefault="00BB0511" w14:paraId="2EF038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F0383C" wp14:anchorId="2EF038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B0511" w:rsidP="008103B5" w:rsidRDefault="007B0D9E" w14:paraId="2EF0383F" w14:textId="77777777">
                          <w:pPr>
                            <w:jc w:val="right"/>
                          </w:pPr>
                          <w:sdt>
                            <w:sdtPr>
                              <w:alias w:val="CC_Noformat_Partikod"/>
                              <w:tag w:val="CC_Noformat_Partikod"/>
                              <w:id w:val="-53464382"/>
                              <w:placeholder>
                                <w:docPart w:val="BD09F69232DE4664B9FFCDFD72914204"/>
                              </w:placeholder>
                              <w:text/>
                            </w:sdtPr>
                            <w:sdtEndPr/>
                            <w:sdtContent>
                              <w:r w:rsidR="00BB0511">
                                <w:t>S</w:t>
                              </w:r>
                            </w:sdtContent>
                          </w:sdt>
                          <w:sdt>
                            <w:sdtPr>
                              <w:alias w:val="CC_Noformat_Partinummer"/>
                              <w:tag w:val="CC_Noformat_Partinummer"/>
                              <w:id w:val="-1709555926"/>
                              <w:placeholder>
                                <w:docPart w:val="62099E6443C3460AB2EFE1EF429556D8"/>
                              </w:placeholder>
                              <w:text/>
                            </w:sdtPr>
                            <w:sdtEndPr/>
                            <w:sdtContent>
                              <w:r w:rsidR="00BB0511">
                                <w:t>1012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F038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B0511" w:rsidP="008103B5" w:rsidRDefault="007B0D9E" w14:paraId="2EF0383F" w14:textId="77777777">
                    <w:pPr>
                      <w:jc w:val="right"/>
                    </w:pPr>
                    <w:sdt>
                      <w:sdtPr>
                        <w:alias w:val="CC_Noformat_Partikod"/>
                        <w:tag w:val="CC_Noformat_Partikod"/>
                        <w:id w:val="-53464382"/>
                        <w:placeholder>
                          <w:docPart w:val="BD09F69232DE4664B9FFCDFD72914204"/>
                        </w:placeholder>
                        <w:text/>
                      </w:sdtPr>
                      <w:sdtEndPr/>
                      <w:sdtContent>
                        <w:r w:rsidR="00BB0511">
                          <w:t>S</w:t>
                        </w:r>
                      </w:sdtContent>
                    </w:sdt>
                    <w:sdt>
                      <w:sdtPr>
                        <w:alias w:val="CC_Noformat_Partinummer"/>
                        <w:tag w:val="CC_Noformat_Partinummer"/>
                        <w:id w:val="-1709555926"/>
                        <w:placeholder>
                          <w:docPart w:val="62099E6443C3460AB2EFE1EF429556D8"/>
                        </w:placeholder>
                        <w:text/>
                      </w:sdtPr>
                      <w:sdtEndPr/>
                      <w:sdtContent>
                        <w:r w:rsidR="00BB0511">
                          <w:t>1012</w:t>
                        </w:r>
                      </w:sdtContent>
                    </w:sdt>
                  </w:p>
                </w:txbxContent>
              </v:textbox>
              <w10:wrap anchorx="page"/>
            </v:shape>
          </w:pict>
        </mc:Fallback>
      </mc:AlternateContent>
    </w:r>
  </w:p>
  <w:p w:rsidRPr="00293C4F" w:rsidR="00BB0511" w:rsidP="00776B74" w:rsidRDefault="00BB0511" w14:paraId="2EF038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511" w:rsidP="008563AC" w:rsidRDefault="00BB0511" w14:paraId="2EF0382F" w14:textId="77777777">
    <w:pPr>
      <w:jc w:val="right"/>
    </w:pPr>
  </w:p>
  <w:p w:rsidR="00BB0511" w:rsidP="00776B74" w:rsidRDefault="00BB0511" w14:paraId="2EF038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0511" w:rsidP="008563AC" w:rsidRDefault="007B0D9E" w14:paraId="2EF03833" w14:textId="77777777">
    <w:pPr>
      <w:jc w:val="right"/>
    </w:pPr>
    <w:sdt>
      <w:sdtPr>
        <w:alias w:val="cc_Logo"/>
        <w:tag w:val="cc_Logo"/>
        <w:id w:val="-2124838662"/>
        <w:lock w:val="sdtContentLocked"/>
      </w:sdtPr>
      <w:sdtEndPr/>
      <w:sdtContent>
        <w:r w:rsidR="00BB0511">
          <w:rPr>
            <w:noProof/>
            <w:lang w:eastAsia="sv-SE"/>
          </w:rPr>
          <w:drawing>
            <wp:anchor distT="0" distB="0" distL="114300" distR="114300" simplePos="0" relativeHeight="251663360" behindDoc="0" locked="0" layoutInCell="1" allowOverlap="1" wp14:editId="2EF0383E" wp14:anchorId="2EF038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B0511" w:rsidP="00A314CF" w:rsidRDefault="007B0D9E" w14:paraId="2EF0383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BB0511">
      <w:t xml:space="preserve"> </w:t>
    </w:r>
    <w:sdt>
      <w:sdtPr>
        <w:alias w:val="CC_Noformat_Partikod"/>
        <w:tag w:val="CC_Noformat_Partikod"/>
        <w:id w:val="1471015553"/>
        <w:text/>
      </w:sdtPr>
      <w:sdtEndPr/>
      <w:sdtContent>
        <w:r w:rsidR="00BB0511">
          <w:t>S</w:t>
        </w:r>
      </w:sdtContent>
    </w:sdt>
    <w:sdt>
      <w:sdtPr>
        <w:alias w:val="CC_Noformat_Partinummer"/>
        <w:tag w:val="CC_Noformat_Partinummer"/>
        <w:id w:val="-2014525982"/>
        <w:text/>
      </w:sdtPr>
      <w:sdtEndPr/>
      <w:sdtContent>
        <w:r w:rsidR="00BB0511">
          <w:t>1012</w:t>
        </w:r>
      </w:sdtContent>
    </w:sdt>
  </w:p>
  <w:p w:rsidRPr="008227B3" w:rsidR="00BB0511" w:rsidP="008227B3" w:rsidRDefault="007B0D9E" w14:paraId="2EF03835" w14:textId="77777777">
    <w:pPr>
      <w:pStyle w:val="MotionTIllRiksdagen"/>
    </w:pPr>
    <w:sdt>
      <w:sdtPr>
        <w:alias w:val="CC_Boilerplate_1"/>
        <w:tag w:val="CC_Boilerplate_1"/>
        <w:id w:val="2134750458"/>
        <w:lock w:val="sdtContentLocked"/>
        <w15:appearance w15:val="hidden"/>
        <w:text/>
      </w:sdtPr>
      <w:sdtEndPr/>
      <w:sdtContent>
        <w:r w:rsidRPr="008227B3" w:rsidR="00BB0511">
          <w:t>Motion till riksdagen </w:t>
        </w:r>
      </w:sdtContent>
    </w:sdt>
  </w:p>
  <w:p w:rsidRPr="008227B3" w:rsidR="00BB0511" w:rsidP="00B37A37" w:rsidRDefault="007B0D9E" w14:paraId="2EF038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:154</w:t>
        </w:r>
      </w:sdtContent>
    </w:sdt>
  </w:p>
  <w:p w:rsidR="00BB0511" w:rsidP="00E03A3D" w:rsidRDefault="007B0D9E" w14:paraId="2EF03837" w14:textId="77777777">
    <w:pPr>
      <w:pStyle w:val="Motionr"/>
    </w:pPr>
    <w:sdt>
      <w:sdtPr>
        <w:alias w:val="CC_Noformat_Avtext"/>
        <w:tag w:val="CC_Noformat_Avtext"/>
        <w:id w:val="-2020768203"/>
        <w:lock w:val="sdtContentLocked"/>
        <w15:appearance w15:val="hidden"/>
        <w:text/>
      </w:sdtPr>
      <w:sdtEndPr/>
      <w:sdtContent>
        <w:r>
          <w:t>av Ola Möller (S)</w:t>
        </w:r>
      </w:sdtContent>
    </w:sdt>
  </w:p>
  <w:sdt>
    <w:sdtPr>
      <w:alias w:val="CC_Noformat_Rubtext"/>
      <w:tag w:val="CC_Noformat_Rubtext"/>
      <w:id w:val="-218060500"/>
      <w:lock w:val="sdtLocked"/>
      <w:text/>
    </w:sdtPr>
    <w:sdtEndPr/>
    <w:sdtContent>
      <w:p w:rsidR="00BB0511" w:rsidP="00283E0F" w:rsidRDefault="0027675B" w14:paraId="2EF03838" w14:textId="074B5763">
        <w:pPr>
          <w:pStyle w:val="FSHRub2"/>
        </w:pPr>
        <w:r>
          <w:t>Demokratisering av markfrågorna</w:t>
        </w:r>
      </w:p>
    </w:sdtContent>
  </w:sdt>
  <w:sdt>
    <w:sdtPr>
      <w:alias w:val="CC_Boilerplate_3"/>
      <w:tag w:val="CC_Boilerplate_3"/>
      <w:id w:val="1606463544"/>
      <w:lock w:val="sdtContentLocked"/>
      <w15:appearance w15:val="hidden"/>
      <w:text w:multiLine="1"/>
    </w:sdtPr>
    <w:sdtEndPr/>
    <w:sdtContent>
      <w:p w:rsidR="00BB0511" w:rsidP="00283E0F" w:rsidRDefault="00BB0511" w14:paraId="2EF038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066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75B"/>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B8D"/>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4E"/>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6A2"/>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C4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48"/>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5570"/>
    <w:rsid w:val="004E5F7E"/>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827"/>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E3"/>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052"/>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0D9E"/>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AB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EC"/>
    <w:rsid w:val="00AA21E2"/>
    <w:rsid w:val="00AA2DC2"/>
    <w:rsid w:val="00AA362D"/>
    <w:rsid w:val="00AA37DD"/>
    <w:rsid w:val="00AA3F9F"/>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511"/>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0A8C"/>
    <w:rsid w:val="00C013FA"/>
    <w:rsid w:val="00C02AE8"/>
    <w:rsid w:val="00C040E9"/>
    <w:rsid w:val="00C061E3"/>
    <w:rsid w:val="00C0652A"/>
    <w:rsid w:val="00C0660C"/>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A8"/>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2E30"/>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30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F0381D"/>
  <w15:chartTrackingRefBased/>
  <w15:docId w15:val="{4A493273-455F-4CA1-9D04-881DA490F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8705AC66584B91887488695F4BE372"/>
        <w:category>
          <w:name w:val="Allmänt"/>
          <w:gallery w:val="placeholder"/>
        </w:category>
        <w:types>
          <w:type w:val="bbPlcHdr"/>
        </w:types>
        <w:behaviors>
          <w:behavior w:val="content"/>
        </w:behaviors>
        <w:guid w:val="{6BA7A153-5959-4312-9B0F-80F6685E4A24}"/>
      </w:docPartPr>
      <w:docPartBody>
        <w:p w:rsidR="00BD5EC9" w:rsidRDefault="00497EC4">
          <w:pPr>
            <w:pStyle w:val="6A8705AC66584B91887488695F4BE372"/>
          </w:pPr>
          <w:r w:rsidRPr="005A0A93">
            <w:rPr>
              <w:rStyle w:val="Platshllartext"/>
            </w:rPr>
            <w:t>Förslag till riksdagsbeslut</w:t>
          </w:r>
        </w:p>
      </w:docPartBody>
    </w:docPart>
    <w:docPart>
      <w:docPartPr>
        <w:name w:val="BF4F537569A34E0EBBBDEC15A846ACAE"/>
        <w:category>
          <w:name w:val="Allmänt"/>
          <w:gallery w:val="placeholder"/>
        </w:category>
        <w:types>
          <w:type w:val="bbPlcHdr"/>
        </w:types>
        <w:behaviors>
          <w:behavior w:val="content"/>
        </w:behaviors>
        <w:guid w:val="{DBDE8DBF-82A8-427C-B474-986A5EE1354C}"/>
      </w:docPartPr>
      <w:docPartBody>
        <w:p w:rsidR="00BD5EC9" w:rsidRDefault="00497EC4">
          <w:pPr>
            <w:pStyle w:val="BF4F537569A34E0EBBBDEC15A846ACAE"/>
          </w:pPr>
          <w:r w:rsidRPr="005A0A93">
            <w:rPr>
              <w:rStyle w:val="Platshllartext"/>
            </w:rPr>
            <w:t>Motivering</w:t>
          </w:r>
        </w:p>
      </w:docPartBody>
    </w:docPart>
    <w:docPart>
      <w:docPartPr>
        <w:name w:val="BD09F69232DE4664B9FFCDFD72914204"/>
        <w:category>
          <w:name w:val="Allmänt"/>
          <w:gallery w:val="placeholder"/>
        </w:category>
        <w:types>
          <w:type w:val="bbPlcHdr"/>
        </w:types>
        <w:behaviors>
          <w:behavior w:val="content"/>
        </w:behaviors>
        <w:guid w:val="{5A02A900-70E7-45D4-8DFB-910B7C796B00}"/>
      </w:docPartPr>
      <w:docPartBody>
        <w:p w:rsidR="00BD5EC9" w:rsidRDefault="00497EC4">
          <w:pPr>
            <w:pStyle w:val="BD09F69232DE4664B9FFCDFD72914204"/>
          </w:pPr>
          <w:r>
            <w:rPr>
              <w:rStyle w:val="Platshllartext"/>
            </w:rPr>
            <w:t xml:space="preserve"> </w:t>
          </w:r>
        </w:p>
      </w:docPartBody>
    </w:docPart>
    <w:docPart>
      <w:docPartPr>
        <w:name w:val="62099E6443C3460AB2EFE1EF429556D8"/>
        <w:category>
          <w:name w:val="Allmänt"/>
          <w:gallery w:val="placeholder"/>
        </w:category>
        <w:types>
          <w:type w:val="bbPlcHdr"/>
        </w:types>
        <w:behaviors>
          <w:behavior w:val="content"/>
        </w:behaviors>
        <w:guid w:val="{5E48265A-17F2-4358-9A59-3DB9C287E7D8}"/>
      </w:docPartPr>
      <w:docPartBody>
        <w:p w:rsidR="00BD5EC9" w:rsidRDefault="00497EC4">
          <w:pPr>
            <w:pStyle w:val="62099E6443C3460AB2EFE1EF429556D8"/>
          </w:pPr>
          <w:r>
            <w:t xml:space="preserve"> </w:t>
          </w:r>
        </w:p>
      </w:docPartBody>
    </w:docPart>
    <w:docPart>
      <w:docPartPr>
        <w:name w:val="08A776E216D5458C8EDD91534CD0014E"/>
        <w:category>
          <w:name w:val="Allmänt"/>
          <w:gallery w:val="placeholder"/>
        </w:category>
        <w:types>
          <w:type w:val="bbPlcHdr"/>
        </w:types>
        <w:behaviors>
          <w:behavior w:val="content"/>
        </w:behaviors>
        <w:guid w:val="{11F0F6CA-71D3-40F3-86F2-AE791B6F9096}"/>
      </w:docPartPr>
      <w:docPartBody>
        <w:p w:rsidR="008A5E0D" w:rsidRDefault="008A5E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EC4"/>
    <w:rsid w:val="000E5A2A"/>
    <w:rsid w:val="00497EC4"/>
    <w:rsid w:val="008A5E0D"/>
    <w:rsid w:val="00BD5E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A8705AC66584B91887488695F4BE372">
    <w:name w:val="6A8705AC66584B91887488695F4BE372"/>
  </w:style>
  <w:style w:type="paragraph" w:customStyle="1" w:styleId="B6F55711CAD94AF399400D3594E02736">
    <w:name w:val="B6F55711CAD94AF399400D3594E027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E5718863BD446FA1E524222723E6AF">
    <w:name w:val="01E5718863BD446FA1E524222723E6AF"/>
  </w:style>
  <w:style w:type="paragraph" w:customStyle="1" w:styleId="BF4F537569A34E0EBBBDEC15A846ACAE">
    <w:name w:val="BF4F537569A34E0EBBBDEC15A846ACAE"/>
  </w:style>
  <w:style w:type="paragraph" w:customStyle="1" w:styleId="1189352D7D34497ABCB914DDE32E7DD6">
    <w:name w:val="1189352D7D34497ABCB914DDE32E7DD6"/>
  </w:style>
  <w:style w:type="paragraph" w:customStyle="1" w:styleId="9A7744DD49B94F48A72975C420C1BB21">
    <w:name w:val="9A7744DD49B94F48A72975C420C1BB21"/>
  </w:style>
  <w:style w:type="paragraph" w:customStyle="1" w:styleId="BD09F69232DE4664B9FFCDFD72914204">
    <w:name w:val="BD09F69232DE4664B9FFCDFD72914204"/>
  </w:style>
  <w:style w:type="paragraph" w:customStyle="1" w:styleId="62099E6443C3460AB2EFE1EF429556D8">
    <w:name w:val="62099E6443C3460AB2EFE1EF42955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FA5176-8A71-480F-AA1D-21B44D339A92}"/>
</file>

<file path=customXml/itemProps2.xml><?xml version="1.0" encoding="utf-8"?>
<ds:datastoreItem xmlns:ds="http://schemas.openxmlformats.org/officeDocument/2006/customXml" ds:itemID="{59827804-4201-42B1-A047-C19C2D46A0C3}"/>
</file>

<file path=customXml/itemProps3.xml><?xml version="1.0" encoding="utf-8"?>
<ds:datastoreItem xmlns:ds="http://schemas.openxmlformats.org/officeDocument/2006/customXml" ds:itemID="{E05FBA82-E240-4836-8ECC-DB624C6288B3}"/>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1450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S1012 Demokratisera markfrågorna</vt:lpstr>
      <vt:lpstr>
      </vt:lpstr>
    </vt:vector>
  </TitlesOfParts>
  <Company>Sveriges riksdag</Company>
  <LinksUpToDate>false</LinksUpToDate>
  <CharactersWithSpaces>1680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