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16FC" w:rsidRDefault="000F080D" w14:paraId="1AC77AE3" w14:textId="77777777">
      <w:pPr>
        <w:pStyle w:val="RubrikFrslagTIllRiksdagsbeslut"/>
      </w:pPr>
      <w:sdt>
        <w:sdtPr>
          <w:alias w:val="CC_Boilerplate_4"/>
          <w:tag w:val="CC_Boilerplate_4"/>
          <w:id w:val="-1644581176"/>
          <w:lock w:val="sdtContentLocked"/>
          <w:placeholder>
            <w:docPart w:val="9ACFD316C33B4486961ECAEAC7D9F473"/>
          </w:placeholder>
          <w:text/>
        </w:sdtPr>
        <w:sdtEndPr/>
        <w:sdtContent>
          <w:r w:rsidRPr="009B062B" w:rsidR="00AF30DD">
            <w:t>Förslag till riksdagsbeslut</w:t>
          </w:r>
        </w:sdtContent>
      </w:sdt>
      <w:bookmarkEnd w:id="0"/>
      <w:bookmarkEnd w:id="1"/>
    </w:p>
    <w:sdt>
      <w:sdtPr>
        <w:alias w:val="Yrkande 1"/>
        <w:tag w:val="3c78a5de-d764-481d-8fac-5cbe1acac08f"/>
        <w:id w:val="1848594233"/>
        <w:lock w:val="sdtLocked"/>
      </w:sdtPr>
      <w:sdtEndPr/>
      <w:sdtContent>
        <w:p w:rsidR="002517BA" w:rsidRDefault="000537ED" w14:paraId="7924B9F3" w14:textId="77777777">
          <w:pPr>
            <w:pStyle w:val="Frslagstext"/>
            <w:numPr>
              <w:ilvl w:val="0"/>
              <w:numId w:val="0"/>
            </w:numPr>
          </w:pPr>
          <w:r>
            <w:t>Riksdagen ställer sig bakom det som anförs i motionen om ökad polisiär 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A0AA60C04DC48D1864128D2ECBBA"/>
        </w:placeholder>
        <w:text/>
      </w:sdtPr>
      <w:sdtEndPr/>
      <w:sdtContent>
        <w:p w:rsidRPr="009B062B" w:rsidR="006D79C9" w:rsidP="00333E95" w:rsidRDefault="006D79C9" w14:paraId="3BDC0D09" w14:textId="77777777">
          <w:pPr>
            <w:pStyle w:val="Rubrik1"/>
          </w:pPr>
          <w:r>
            <w:t>Motivering</w:t>
          </w:r>
        </w:p>
      </w:sdtContent>
    </w:sdt>
    <w:bookmarkEnd w:displacedByCustomXml="prev" w:id="3"/>
    <w:bookmarkEnd w:displacedByCustomXml="prev" w:id="4"/>
    <w:p w:rsidR="000C189A" w:rsidP="0018337F" w:rsidRDefault="000C189A" w14:paraId="11CD2FE7" w14:textId="0C69D333">
      <w:pPr>
        <w:pStyle w:val="Normalutanindragellerluft"/>
      </w:pPr>
      <w:r>
        <w:t>För oss socialdemokrater är trygghet en viktig och bärande hörnsten i samhälls</w:t>
      </w:r>
      <w:r w:rsidR="0018337F">
        <w:softHyphen/>
      </w:r>
      <w:r>
        <w:t>byggandet. Tryggheten på gator och torg är grundläggande för ett samhälle som bygger på jämlikhet och frihet för var och en. Det är när tron på framtiden går förlorad som gängen och våldet blir ett alternativ. Om staten inte tar sitt ansvar för tryggheten så kommer den istället delvis hanteras genom privata lösningar. Men trygghet får aldrig bli en fråga om individers resurser och ekonomiska tillgångar i stället för en fråga om behov. Gemensamma utmaningar ska vi lösa tillsammans, så att tryggheten garanteras för alla. Brottsligheten utgör i grunden ett hot mot hela det demokratiska samhället och ska bekämpas med alla medel. Därför ska vi bekämpa brotten, men också brottens orsaker.</w:t>
      </w:r>
    </w:p>
    <w:p w:rsidR="000C189A" w:rsidP="000C189A" w:rsidRDefault="000C189A" w14:paraId="0A444FAA" w14:textId="52D80FC9">
      <w:r>
        <w:t>Brottsligheten har över tid gått både upp och ned, men framförallt har den förändrats. De senaste åren är det framförallt den eskalerande gängkriminaliteten och de våldsbrott som följer i dess spår som har skapat en större otrygghet. Samtidigt ser vi hur de så kallade mängdbrotten i allt högre grad är sammankopplade till den organiserade brotts</w:t>
      </w:r>
      <w:r w:rsidR="0018337F">
        <w:softHyphen/>
      </w:r>
      <w:r>
        <w:t>ligheten.</w:t>
      </w:r>
    </w:p>
    <w:p w:rsidR="000C189A" w:rsidP="000C189A" w:rsidRDefault="000C189A" w14:paraId="144BF04E" w14:textId="45E27E11">
      <w:r>
        <w:t xml:space="preserve">Som ett viktigt led i att vända utvecklingen påbörjade den socialdemokratiska regeringen en historisk satsning på polisen med målet att antalet polisanställda skulle öka med 10 000 till 2024. Det är bra att Tidöregeringen tagit arbetet vidare och att det råder en bred politisk samsyn om behovet av att </w:t>
      </w:r>
      <w:r w:rsidR="00307B65">
        <w:t xml:space="preserve">polisen </w:t>
      </w:r>
      <w:r>
        <w:t>fortsätter att växa. Polis</w:t>
      </w:r>
      <w:r w:rsidR="0018337F">
        <w:softHyphen/>
      </w:r>
      <w:r>
        <w:t xml:space="preserve">utbildningen har de senaste åren byggts ut kraftigt och antagningen till utbildningen har mer än fördubblats. Det är såklart både nödvändigt och välkommet, men vi bekymras samtidigt över att resurserna tenderar att fastna regionalt och nationellt medan behoven är som störst längst ut i organisationen. I takt med att polisen får tillskott behöver de </w:t>
      </w:r>
      <w:r>
        <w:lastRenderedPageBreak/>
        <w:t>också tryckas ut lokalt i yttre tjänst. Det måste synas och märkas på gator och torg att antalet poliser blir fler. Inte minst i utsatta områden, men också på glesbygden och runt om i hela landet. I det här läget ska inte polisstationer stängas. Tvärtom behövs nya initiativ för att öka den lokala närvaron, exempelvis genom reglerad inställelsetid.</w:t>
      </w:r>
    </w:p>
    <w:sdt>
      <w:sdtPr>
        <w:rPr>
          <w:i/>
          <w:noProof/>
        </w:rPr>
        <w:alias w:val="CC_Underskrifter"/>
        <w:tag w:val="CC_Underskrifter"/>
        <w:id w:val="583496634"/>
        <w:lock w:val="sdtContentLocked"/>
        <w:placeholder>
          <w:docPart w:val="47E95D6EC72749F196C1152B358D2FF8"/>
        </w:placeholder>
      </w:sdtPr>
      <w:sdtEndPr/>
      <w:sdtContent>
        <w:p w:rsidR="002616FC" w:rsidP="002616FC" w:rsidRDefault="002616FC" w14:paraId="092F976F" w14:textId="77777777"/>
        <w:p w:rsidR="002616FC" w:rsidP="002616FC" w:rsidRDefault="000F080D" w14:paraId="54AFFA81" w14:textId="76B0C163"/>
      </w:sdtContent>
    </w:sdt>
    <w:tbl>
      <w:tblPr>
        <w:tblW w:w="5000" w:type="pct"/>
        <w:tblLook w:val="04A0" w:firstRow="1" w:lastRow="0" w:firstColumn="1" w:lastColumn="0" w:noHBand="0" w:noVBand="1"/>
        <w:tblCaption w:val="underskrifter"/>
      </w:tblPr>
      <w:tblGrid>
        <w:gridCol w:w="4252"/>
        <w:gridCol w:w="4252"/>
      </w:tblGrid>
      <w:tr w:rsidR="002517BA" w14:paraId="4C1FEBF1" w14:textId="77777777">
        <w:trPr>
          <w:cantSplit/>
        </w:trPr>
        <w:tc>
          <w:tcPr>
            <w:tcW w:w="50" w:type="pct"/>
            <w:vAlign w:val="bottom"/>
          </w:tcPr>
          <w:p w:rsidR="002517BA" w:rsidRDefault="000537ED" w14:paraId="465210D2" w14:textId="77777777">
            <w:pPr>
              <w:pStyle w:val="Underskrifter"/>
              <w:spacing w:after="0"/>
            </w:pPr>
            <w:r>
              <w:t>Eva Lindh (S)</w:t>
            </w:r>
          </w:p>
        </w:tc>
        <w:tc>
          <w:tcPr>
            <w:tcW w:w="50" w:type="pct"/>
            <w:vAlign w:val="bottom"/>
          </w:tcPr>
          <w:p w:rsidR="002517BA" w:rsidRDefault="002517BA" w14:paraId="555C2C64" w14:textId="77777777">
            <w:pPr>
              <w:pStyle w:val="Underskrifter"/>
              <w:spacing w:after="0"/>
            </w:pPr>
          </w:p>
        </w:tc>
      </w:tr>
      <w:tr w:rsidR="002517BA" w14:paraId="5AFAB444" w14:textId="77777777">
        <w:trPr>
          <w:cantSplit/>
        </w:trPr>
        <w:tc>
          <w:tcPr>
            <w:tcW w:w="50" w:type="pct"/>
            <w:vAlign w:val="bottom"/>
          </w:tcPr>
          <w:p w:rsidR="002517BA" w:rsidRDefault="000537ED" w14:paraId="7FAB60CD" w14:textId="77777777">
            <w:pPr>
              <w:pStyle w:val="Underskrifter"/>
              <w:spacing w:after="0"/>
            </w:pPr>
            <w:r>
              <w:t>Johan Andersson (S)</w:t>
            </w:r>
          </w:p>
        </w:tc>
        <w:tc>
          <w:tcPr>
            <w:tcW w:w="50" w:type="pct"/>
            <w:vAlign w:val="bottom"/>
          </w:tcPr>
          <w:p w:rsidR="002517BA" w:rsidRDefault="000537ED" w14:paraId="6CAD9A05" w14:textId="77777777">
            <w:pPr>
              <w:pStyle w:val="Underskrifter"/>
              <w:spacing w:after="0"/>
            </w:pPr>
            <w:r>
              <w:t>Johan Löfstrand (S)</w:t>
            </w:r>
          </w:p>
        </w:tc>
      </w:tr>
      <w:tr w:rsidR="002517BA" w14:paraId="3F7D6DAC" w14:textId="77777777">
        <w:trPr>
          <w:cantSplit/>
        </w:trPr>
        <w:tc>
          <w:tcPr>
            <w:tcW w:w="50" w:type="pct"/>
            <w:vAlign w:val="bottom"/>
          </w:tcPr>
          <w:p w:rsidR="002517BA" w:rsidRDefault="000537ED" w14:paraId="5EE277AF" w14:textId="77777777">
            <w:pPr>
              <w:pStyle w:val="Underskrifter"/>
              <w:spacing w:after="0"/>
            </w:pPr>
            <w:r>
              <w:t>Mattias Ottosson (S)</w:t>
            </w:r>
          </w:p>
        </w:tc>
        <w:tc>
          <w:tcPr>
            <w:tcW w:w="50" w:type="pct"/>
            <w:vAlign w:val="bottom"/>
          </w:tcPr>
          <w:p w:rsidR="002517BA" w:rsidRDefault="002517BA" w14:paraId="31164C64" w14:textId="77777777">
            <w:pPr>
              <w:pStyle w:val="Underskrifter"/>
              <w:spacing w:after="0"/>
            </w:pPr>
          </w:p>
        </w:tc>
      </w:tr>
    </w:tbl>
    <w:p w:rsidRPr="008E0FE2" w:rsidR="004801AC" w:rsidP="00DF3554" w:rsidRDefault="004801AC" w14:paraId="20B112EA" w14:textId="7E2A0C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AD1A" w14:textId="77777777" w:rsidR="00893DF7" w:rsidRDefault="00893DF7" w:rsidP="000C1CAD">
      <w:pPr>
        <w:spacing w:line="240" w:lineRule="auto"/>
      </w:pPr>
      <w:r>
        <w:separator/>
      </w:r>
    </w:p>
  </w:endnote>
  <w:endnote w:type="continuationSeparator" w:id="0">
    <w:p w14:paraId="0D343548" w14:textId="77777777" w:rsidR="00893DF7" w:rsidRDefault="00893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62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42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C159" w14:textId="455275EF" w:rsidR="00262EA3" w:rsidRPr="002616FC" w:rsidRDefault="00262EA3" w:rsidP="00261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9A93" w14:textId="77777777" w:rsidR="00893DF7" w:rsidRDefault="00893DF7" w:rsidP="000C1CAD">
      <w:pPr>
        <w:spacing w:line="240" w:lineRule="auto"/>
      </w:pPr>
      <w:r>
        <w:separator/>
      </w:r>
    </w:p>
  </w:footnote>
  <w:footnote w:type="continuationSeparator" w:id="0">
    <w:p w14:paraId="0751598E" w14:textId="77777777" w:rsidR="00893DF7" w:rsidRDefault="00893D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24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615DC" wp14:editId="6D6164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5799BD" w14:textId="600186AD" w:rsidR="00262EA3" w:rsidRDefault="000F080D" w:rsidP="008103B5">
                          <w:pPr>
                            <w:jc w:val="right"/>
                          </w:pPr>
                          <w:sdt>
                            <w:sdtPr>
                              <w:alias w:val="CC_Noformat_Partikod"/>
                              <w:tag w:val="CC_Noformat_Partikod"/>
                              <w:id w:val="-53464382"/>
                              <w:placeholder>
                                <w:docPart w:val="903010E87A0D45D4A2A6406FFDC58182"/>
                              </w:placeholder>
                              <w:text/>
                            </w:sdtPr>
                            <w:sdtEndPr/>
                            <w:sdtContent>
                              <w:r w:rsidR="00893DF7">
                                <w:t>S</w:t>
                              </w:r>
                            </w:sdtContent>
                          </w:sdt>
                          <w:sdt>
                            <w:sdtPr>
                              <w:alias w:val="CC_Noformat_Partinummer"/>
                              <w:tag w:val="CC_Noformat_Partinummer"/>
                              <w:id w:val="-1709555926"/>
                              <w:placeholder>
                                <w:docPart w:val="691DF9710FD744CCA0053F9E62723484"/>
                              </w:placeholder>
                              <w:text/>
                            </w:sdtPr>
                            <w:sdtEndPr/>
                            <w:sdtContent>
                              <w:r w:rsidR="000C189A">
                                <w:t>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615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5799BD" w14:textId="600186AD" w:rsidR="00262EA3" w:rsidRDefault="000F080D" w:rsidP="008103B5">
                    <w:pPr>
                      <w:jc w:val="right"/>
                    </w:pPr>
                    <w:sdt>
                      <w:sdtPr>
                        <w:alias w:val="CC_Noformat_Partikod"/>
                        <w:tag w:val="CC_Noformat_Partikod"/>
                        <w:id w:val="-53464382"/>
                        <w:placeholder>
                          <w:docPart w:val="903010E87A0D45D4A2A6406FFDC58182"/>
                        </w:placeholder>
                        <w:text/>
                      </w:sdtPr>
                      <w:sdtEndPr/>
                      <w:sdtContent>
                        <w:r w:rsidR="00893DF7">
                          <w:t>S</w:t>
                        </w:r>
                      </w:sdtContent>
                    </w:sdt>
                    <w:sdt>
                      <w:sdtPr>
                        <w:alias w:val="CC_Noformat_Partinummer"/>
                        <w:tag w:val="CC_Noformat_Partinummer"/>
                        <w:id w:val="-1709555926"/>
                        <w:placeholder>
                          <w:docPart w:val="691DF9710FD744CCA0053F9E62723484"/>
                        </w:placeholder>
                        <w:text/>
                      </w:sdtPr>
                      <w:sdtEndPr/>
                      <w:sdtContent>
                        <w:r w:rsidR="000C189A">
                          <w:t>464</w:t>
                        </w:r>
                      </w:sdtContent>
                    </w:sdt>
                  </w:p>
                </w:txbxContent>
              </v:textbox>
              <w10:wrap anchorx="page"/>
            </v:shape>
          </w:pict>
        </mc:Fallback>
      </mc:AlternateContent>
    </w:r>
  </w:p>
  <w:p w14:paraId="661DF9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BD3F" w14:textId="77777777" w:rsidR="00262EA3" w:rsidRDefault="00262EA3" w:rsidP="008563AC">
    <w:pPr>
      <w:jc w:val="right"/>
    </w:pPr>
  </w:p>
  <w:p w14:paraId="6376DD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C748" w14:textId="77777777" w:rsidR="00262EA3" w:rsidRDefault="000F08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4BEDBB" wp14:editId="17EBF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5C749" w14:textId="3611A67B" w:rsidR="00262EA3" w:rsidRDefault="000F080D" w:rsidP="00A314CF">
    <w:pPr>
      <w:pStyle w:val="FSHNormal"/>
      <w:spacing w:before="40"/>
    </w:pPr>
    <w:sdt>
      <w:sdtPr>
        <w:alias w:val="CC_Noformat_Motionstyp"/>
        <w:tag w:val="CC_Noformat_Motionstyp"/>
        <w:id w:val="1162973129"/>
        <w:lock w:val="sdtContentLocked"/>
        <w15:appearance w15:val="hidden"/>
        <w:text/>
      </w:sdtPr>
      <w:sdtEndPr/>
      <w:sdtContent>
        <w:r w:rsidR="002616FC">
          <w:t>Enskild motion</w:t>
        </w:r>
      </w:sdtContent>
    </w:sdt>
    <w:r w:rsidR="00821B36">
      <w:t xml:space="preserve"> </w:t>
    </w:r>
    <w:sdt>
      <w:sdtPr>
        <w:alias w:val="CC_Noformat_Partikod"/>
        <w:tag w:val="CC_Noformat_Partikod"/>
        <w:id w:val="1471015553"/>
        <w:text/>
      </w:sdtPr>
      <w:sdtEndPr/>
      <w:sdtContent>
        <w:r w:rsidR="00893DF7">
          <w:t>S</w:t>
        </w:r>
      </w:sdtContent>
    </w:sdt>
    <w:sdt>
      <w:sdtPr>
        <w:alias w:val="CC_Noformat_Partinummer"/>
        <w:tag w:val="CC_Noformat_Partinummer"/>
        <w:id w:val="-2014525982"/>
        <w:text/>
      </w:sdtPr>
      <w:sdtEndPr/>
      <w:sdtContent>
        <w:r w:rsidR="000C189A">
          <w:t>464</w:t>
        </w:r>
      </w:sdtContent>
    </w:sdt>
  </w:p>
  <w:p w14:paraId="5DFB02DA" w14:textId="77777777" w:rsidR="00262EA3" w:rsidRPr="008227B3" w:rsidRDefault="000F08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93C0B" w14:textId="169AE928" w:rsidR="00262EA3" w:rsidRPr="008227B3" w:rsidRDefault="000F08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16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6FC">
          <w:t>:1223</w:t>
        </w:r>
      </w:sdtContent>
    </w:sdt>
  </w:p>
  <w:p w14:paraId="5471131D" w14:textId="5800877E" w:rsidR="00262EA3" w:rsidRDefault="000F080D" w:rsidP="00E03A3D">
    <w:pPr>
      <w:pStyle w:val="Motionr"/>
    </w:pPr>
    <w:sdt>
      <w:sdtPr>
        <w:alias w:val="CC_Noformat_Avtext"/>
        <w:tag w:val="CC_Noformat_Avtext"/>
        <w:id w:val="-2020768203"/>
        <w:lock w:val="sdtContentLocked"/>
        <w:placeholder>
          <w:docPart w:val="903010E87A0D45D4A2A6406FFDC58182"/>
        </w:placeholder>
        <w15:appearance w15:val="hidden"/>
        <w:text/>
      </w:sdtPr>
      <w:sdtEndPr/>
      <w:sdtContent>
        <w:r w:rsidR="002616FC">
          <w:t>av Eva Lindh m.fl. (S)</w:t>
        </w:r>
      </w:sdtContent>
    </w:sdt>
  </w:p>
  <w:sdt>
    <w:sdtPr>
      <w:alias w:val="CC_Noformat_Rubtext"/>
      <w:tag w:val="CC_Noformat_Rubtext"/>
      <w:id w:val="-218060500"/>
      <w:lock w:val="sdtLocked"/>
      <w:placeholder>
        <w:docPart w:val="691DF9710FD744CCA0053F9E62723484"/>
      </w:placeholder>
      <w:text/>
    </w:sdtPr>
    <w:sdtEndPr/>
    <w:sdtContent>
      <w:p w14:paraId="10F72451" w14:textId="67257A13" w:rsidR="00262EA3" w:rsidRDefault="000C189A" w:rsidP="00283E0F">
        <w:pPr>
          <w:pStyle w:val="FSHRub2"/>
        </w:pPr>
        <w:r>
          <w:t>Polisiär närvaro</w:t>
        </w:r>
      </w:p>
    </w:sdtContent>
  </w:sdt>
  <w:sdt>
    <w:sdtPr>
      <w:alias w:val="CC_Boilerplate_3"/>
      <w:tag w:val="CC_Boilerplate_3"/>
      <w:id w:val="1606463544"/>
      <w:lock w:val="sdtContentLocked"/>
      <w15:appearance w15:val="hidden"/>
      <w:text w:multiLine="1"/>
    </w:sdtPr>
    <w:sdtEndPr/>
    <w:sdtContent>
      <w:p w14:paraId="743902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3D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E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9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0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7F"/>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BA"/>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6FC"/>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65"/>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DF7"/>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4E4F4E"/>
  <w15:chartTrackingRefBased/>
  <w15:docId w15:val="{B321F880-6DC8-419B-839C-6E886BB0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24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FD316C33B4486961ECAEAC7D9F473"/>
        <w:category>
          <w:name w:val="Allmänt"/>
          <w:gallery w:val="placeholder"/>
        </w:category>
        <w:types>
          <w:type w:val="bbPlcHdr"/>
        </w:types>
        <w:behaviors>
          <w:behavior w:val="content"/>
        </w:behaviors>
        <w:guid w:val="{CD262DEB-DDD6-4297-B896-BC5695802490}"/>
      </w:docPartPr>
      <w:docPartBody>
        <w:p w:rsidR="006D5345" w:rsidRDefault="006D5345">
          <w:pPr>
            <w:pStyle w:val="9ACFD316C33B4486961ECAEAC7D9F473"/>
          </w:pPr>
          <w:r w:rsidRPr="005A0A93">
            <w:rPr>
              <w:rStyle w:val="Platshllartext"/>
            </w:rPr>
            <w:t>Förslag till riksdagsbeslut</w:t>
          </w:r>
        </w:p>
      </w:docPartBody>
    </w:docPart>
    <w:docPart>
      <w:docPartPr>
        <w:name w:val="4E4AA0AA60C04DC48D1864128D2ECBBA"/>
        <w:category>
          <w:name w:val="Allmänt"/>
          <w:gallery w:val="placeholder"/>
        </w:category>
        <w:types>
          <w:type w:val="bbPlcHdr"/>
        </w:types>
        <w:behaviors>
          <w:behavior w:val="content"/>
        </w:behaviors>
        <w:guid w:val="{33D0FB28-60A7-4182-917E-DA0D0DDB5E3A}"/>
      </w:docPartPr>
      <w:docPartBody>
        <w:p w:rsidR="006D5345" w:rsidRDefault="006D5345">
          <w:pPr>
            <w:pStyle w:val="4E4AA0AA60C04DC48D1864128D2ECBBA"/>
          </w:pPr>
          <w:r w:rsidRPr="005A0A93">
            <w:rPr>
              <w:rStyle w:val="Platshllartext"/>
            </w:rPr>
            <w:t>Motivering</w:t>
          </w:r>
        </w:p>
      </w:docPartBody>
    </w:docPart>
    <w:docPart>
      <w:docPartPr>
        <w:name w:val="903010E87A0D45D4A2A6406FFDC58182"/>
        <w:category>
          <w:name w:val="Allmänt"/>
          <w:gallery w:val="placeholder"/>
        </w:category>
        <w:types>
          <w:type w:val="bbPlcHdr"/>
        </w:types>
        <w:behaviors>
          <w:behavior w:val="content"/>
        </w:behaviors>
        <w:guid w:val="{4E1CC7C6-1FBF-4D0A-9A29-7DB97AE88940}"/>
      </w:docPartPr>
      <w:docPartBody>
        <w:p w:rsidR="006D5345" w:rsidRDefault="006D5345">
          <w:pPr>
            <w:pStyle w:val="903010E87A0D45D4A2A6406FFDC58182"/>
          </w:pPr>
          <w:r>
            <w:rPr>
              <w:rStyle w:val="Platshllartext"/>
            </w:rPr>
            <w:t xml:space="preserve"> </w:t>
          </w:r>
        </w:p>
      </w:docPartBody>
    </w:docPart>
    <w:docPart>
      <w:docPartPr>
        <w:name w:val="691DF9710FD744CCA0053F9E62723484"/>
        <w:category>
          <w:name w:val="Allmänt"/>
          <w:gallery w:val="placeholder"/>
        </w:category>
        <w:types>
          <w:type w:val="bbPlcHdr"/>
        </w:types>
        <w:behaviors>
          <w:behavior w:val="content"/>
        </w:behaviors>
        <w:guid w:val="{D9C1A5B6-FDA7-43A0-851B-D93B9F457B02}"/>
      </w:docPartPr>
      <w:docPartBody>
        <w:p w:rsidR="006D5345" w:rsidRDefault="006D5345">
          <w:pPr>
            <w:pStyle w:val="691DF9710FD744CCA0053F9E62723484"/>
          </w:pPr>
          <w:r>
            <w:t xml:space="preserve"> </w:t>
          </w:r>
        </w:p>
      </w:docPartBody>
    </w:docPart>
    <w:docPart>
      <w:docPartPr>
        <w:name w:val="47E95D6EC72749F196C1152B358D2FF8"/>
        <w:category>
          <w:name w:val="Allmänt"/>
          <w:gallery w:val="placeholder"/>
        </w:category>
        <w:types>
          <w:type w:val="bbPlcHdr"/>
        </w:types>
        <w:behaviors>
          <w:behavior w:val="content"/>
        </w:behaviors>
        <w:guid w:val="{E823AA2F-2B94-4CF8-A4AC-B25C2A7F8EB6}"/>
      </w:docPartPr>
      <w:docPartBody>
        <w:p w:rsidR="00846776" w:rsidRDefault="00846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45"/>
    <w:rsid w:val="006D5345"/>
    <w:rsid w:val="00846776"/>
    <w:rsid w:val="009D0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FD316C33B4486961ECAEAC7D9F473">
    <w:name w:val="9ACFD316C33B4486961ECAEAC7D9F473"/>
  </w:style>
  <w:style w:type="paragraph" w:customStyle="1" w:styleId="4E4AA0AA60C04DC48D1864128D2ECBBA">
    <w:name w:val="4E4AA0AA60C04DC48D1864128D2ECBBA"/>
  </w:style>
  <w:style w:type="paragraph" w:customStyle="1" w:styleId="903010E87A0D45D4A2A6406FFDC58182">
    <w:name w:val="903010E87A0D45D4A2A6406FFDC58182"/>
  </w:style>
  <w:style w:type="paragraph" w:customStyle="1" w:styleId="691DF9710FD744CCA0053F9E62723484">
    <w:name w:val="691DF9710FD744CCA0053F9E62723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5DB92-D00B-4177-AC09-6CAD57401991}"/>
</file>

<file path=customXml/itemProps2.xml><?xml version="1.0" encoding="utf-8"?>
<ds:datastoreItem xmlns:ds="http://schemas.openxmlformats.org/officeDocument/2006/customXml" ds:itemID="{604F9F27-0510-42ED-A050-BB47186188DF}"/>
</file>

<file path=customXml/itemProps3.xml><?xml version="1.0" encoding="utf-8"?>
<ds:datastoreItem xmlns:ds="http://schemas.openxmlformats.org/officeDocument/2006/customXml" ds:itemID="{FDEFCCC4-AF5D-4D0B-BD7E-87424103273B}"/>
</file>

<file path=docProps/app.xml><?xml version="1.0" encoding="utf-8"?>
<Properties xmlns="http://schemas.openxmlformats.org/officeDocument/2006/extended-properties" xmlns:vt="http://schemas.openxmlformats.org/officeDocument/2006/docPropsVTypes">
  <Template>Normal</Template>
  <TotalTime>30</TotalTime>
  <Pages>2</Pages>
  <Words>379</Words>
  <Characters>2036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S464 Polisär närvaro</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