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A2F" w:rsidRPr="000A3813" w:rsidRDefault="00CF0A2F">
      <w:pPr>
        <w:pStyle w:val="Hemstlrubrik"/>
      </w:pPr>
      <w:r w:rsidRPr="000A3813">
        <w:t>Förslag till riksdagsbeslut</w:t>
      </w:r>
    </w:p>
    <w:p w:rsidR="00CF0A2F" w:rsidRPr="000A3813" w:rsidRDefault="00CF0A2F">
      <w:pPr>
        <w:pStyle w:val="Hemstlatt"/>
        <w:ind w:left="0"/>
      </w:pPr>
      <w:r w:rsidRPr="000A3813">
        <w:t>Riksdagen tillkännager för regeringen som sin mening vad som anförs i motionen om insyn och öppenhet i fristående sk</w:t>
      </w:r>
      <w:r w:rsidRPr="000A3813">
        <w:t>o</w:t>
      </w:r>
      <w:r w:rsidRPr="000A3813">
        <w:t>lor.</w:t>
      </w:r>
    </w:p>
    <w:p w:rsidR="00CF0A2F" w:rsidRPr="000A3813" w:rsidRDefault="00CF0A2F">
      <w:pPr>
        <w:pStyle w:val="Rubrik1"/>
      </w:pPr>
      <w:r w:rsidRPr="000A3813">
        <w:t>Motivering</w:t>
      </w:r>
    </w:p>
    <w:p w:rsidR="00CF0A2F" w:rsidRPr="000A3813" w:rsidRDefault="00CF0A2F">
      <w:pPr>
        <w:autoSpaceDE w:val="0"/>
        <w:autoSpaceDN w:val="0"/>
        <w:adjustRightInd w:val="0"/>
        <w:rPr>
          <w:color w:val="000000"/>
        </w:rPr>
      </w:pPr>
      <w:r w:rsidRPr="000A3813">
        <w:rPr>
          <w:color w:val="000000"/>
        </w:rPr>
        <w:t>Skolan är en viktig del av samhället och samhällsutvecklingen. Det är i skolan som grunden läggs för goda samhällsmedborgare. Det ställer stora krav på skolans organisation, lärarnas kompetens och att ansvariga beslutsfattare inte ser skolan som en isolerad ö i samhället.</w:t>
      </w:r>
    </w:p>
    <w:p w:rsidR="00CF0A2F" w:rsidRPr="000A3813" w:rsidRDefault="00CF0A2F">
      <w:pPr>
        <w:pStyle w:val="Normaltindrag"/>
      </w:pPr>
      <w:r w:rsidRPr="000A3813">
        <w:t>Vi vill se en skola som har en pågående utvecklingsprocess och en skola som förbereder eleverna för ett vuxenliv i ett demokratiskt samhälle. Om vi ska kunna förbättra skolverksamheten, måste vi vara medvetna om vilka b</w:t>
      </w:r>
      <w:r w:rsidRPr="000A3813">
        <w:t>e</w:t>
      </w:r>
      <w:r w:rsidRPr="000A3813">
        <w:t>hov av utveckling som faktiskt finns i den.</w:t>
      </w:r>
    </w:p>
    <w:p w:rsidR="00CF0A2F" w:rsidRPr="000A3813" w:rsidRDefault="00CF0A2F">
      <w:pPr>
        <w:pStyle w:val="Normaltindrag"/>
      </w:pPr>
      <w:r w:rsidRPr="000A3813">
        <w:t>Kommunerna har ansvar för att samtliga skolpliktiga barn ges en god sko</w:t>
      </w:r>
      <w:r w:rsidRPr="000A3813">
        <w:t>l</w:t>
      </w:r>
      <w:r w:rsidRPr="000A3813">
        <w:t>gång. Idag är det svårt att leva upp till det ansvaret eftersom man inte kan följa samtliga skolpliktiga barns utveckling. De fristående skolorna har skapat ett skolväsende dit den kommunala tillsynen inte når.</w:t>
      </w:r>
    </w:p>
    <w:p w:rsidR="00CF0A2F" w:rsidRPr="000A3813" w:rsidRDefault="00CF0A2F">
      <w:pPr>
        <w:pStyle w:val="Normaltindrag"/>
      </w:pPr>
      <w:r w:rsidRPr="000A3813">
        <w:t>Därför bör vi se till att friskolor som etablerar sig i kommunerna ska fö</w:t>
      </w:r>
      <w:r w:rsidRPr="000A3813">
        <w:t>r</w:t>
      </w:r>
      <w:r w:rsidRPr="000A3813">
        <w:t>binda sig att ingå i den uppföljning och utvärdering som de kommunala sk</w:t>
      </w:r>
      <w:r w:rsidRPr="000A3813">
        <w:t>o</w:t>
      </w:r>
      <w:r w:rsidRPr="000A3813">
        <w:t>lorna ingår i.</w:t>
      </w:r>
    </w:p>
    <w:p w:rsidR="00CF0A2F" w:rsidRPr="000A3813" w:rsidRDefault="00CF0A2F">
      <w:pPr>
        <w:pStyle w:val="Normaltindrag"/>
      </w:pPr>
      <w:r w:rsidRPr="000A3813">
        <w:t>De friskolor som etablerar sig ska också förbinda sig att tillämpa samma öppenhet, exempelvis vad gäller insyn och meddelarskydd, som gäller i den kommunala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3813">
        <w:trPr>
          <w:cantSplit/>
        </w:trPr>
        <w:tc>
          <w:tcPr>
            <w:tcW w:w="3046" w:type="dxa"/>
          </w:tcPr>
          <w:p w:rsidR="00CF0A2F" w:rsidRPr="000A3813" w:rsidRDefault="00CF0A2F">
            <w:pPr>
              <w:pStyle w:val="UnderskriftDatum"/>
              <w:spacing w:before="240"/>
            </w:pPr>
            <w:r w:rsidRPr="000A3813">
              <w:lastRenderedPageBreak/>
              <w:t>Stockholm den 4 oktober 2007</w:t>
            </w:r>
          </w:p>
        </w:tc>
        <w:tc>
          <w:tcPr>
            <w:tcW w:w="3047" w:type="dxa"/>
          </w:tcPr>
          <w:p w:rsidR="00CF0A2F" w:rsidRPr="000A3813" w:rsidRDefault="00CF0A2F">
            <w:pPr>
              <w:pStyle w:val="Underskrifter"/>
              <w:spacing w:before="240"/>
            </w:pPr>
          </w:p>
        </w:tc>
      </w:tr>
      <w:tr w:rsidR="00000000" w:rsidRPr="000A3813">
        <w:trPr>
          <w:cantSplit/>
        </w:trPr>
        <w:tc>
          <w:tcPr>
            <w:tcW w:w="3046" w:type="dxa"/>
          </w:tcPr>
          <w:p w:rsidR="00CF0A2F" w:rsidRPr="000A3813" w:rsidRDefault="00CF0A2F">
            <w:pPr>
              <w:pStyle w:val="Underskrifter"/>
            </w:pPr>
            <w:r w:rsidRPr="000A3813">
              <w:t>Ameer Sachet (s)</w:t>
            </w:r>
          </w:p>
        </w:tc>
        <w:tc>
          <w:tcPr>
            <w:tcW w:w="3046" w:type="dxa"/>
          </w:tcPr>
          <w:p w:rsidR="00CF0A2F" w:rsidRPr="000A3813" w:rsidRDefault="00CF0A2F">
            <w:pPr>
              <w:pStyle w:val="Underskrifter"/>
            </w:pPr>
            <w:r w:rsidRPr="000A3813">
              <w:t>Lennart Axelsson (s)</w:t>
            </w:r>
          </w:p>
        </w:tc>
      </w:tr>
    </w:tbl>
    <w:p w:rsidR="00CF0A2F" w:rsidRPr="000A3813" w:rsidRDefault="00CF0A2F">
      <w:pPr>
        <w:pStyle w:val="Normaltindrag"/>
      </w:pPr>
    </w:p>
    <w:sectPr w:rsidR="00CF0A2F" w:rsidRPr="000A38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A2F" w:rsidRPr="000A3813" w:rsidRDefault="00CF0A2F">
      <w:r w:rsidRPr="000A3813">
        <w:separator/>
      </w:r>
    </w:p>
  </w:endnote>
  <w:endnote w:type="continuationSeparator" w:id="0">
    <w:p w:rsidR="00CF0A2F" w:rsidRPr="000A3813" w:rsidRDefault="00CF0A2F">
      <w:r w:rsidRPr="000A38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2F" w:rsidRPr="000A3813" w:rsidRDefault="000A3813">
    <w:pPr>
      <w:pStyle w:val="Sidfot"/>
    </w:pPr>
    <w:r w:rsidRPr="000A38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25417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A2F" w:rsidRDefault="00CF0A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0A2F" w:rsidRDefault="00CF0A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2F" w:rsidRPr="000A3813" w:rsidRDefault="000A3813">
    <w:pPr>
      <w:pStyle w:val="Sidfot"/>
    </w:pPr>
    <w:r w:rsidRPr="000A38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4727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A2F" w:rsidRDefault="00CF0A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0A2F" w:rsidRDefault="00CF0A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2F" w:rsidRPr="000A3813" w:rsidRDefault="000A3813">
    <w:pPr>
      <w:pStyle w:val="Sidfot"/>
    </w:pPr>
    <w:r w:rsidRPr="000A38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283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A2F" w:rsidRDefault="00CF0A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0A2F" w:rsidRDefault="00CF0A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A2F" w:rsidRPr="000A3813" w:rsidRDefault="00CF0A2F">
      <w:r w:rsidRPr="000A3813">
        <w:separator/>
      </w:r>
    </w:p>
  </w:footnote>
  <w:footnote w:type="continuationSeparator" w:id="0">
    <w:p w:rsidR="00CF0A2F" w:rsidRPr="000A3813" w:rsidRDefault="00CF0A2F">
      <w:r w:rsidRPr="000A38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2F" w:rsidRPr="000A3813" w:rsidRDefault="000A3813">
    <w:pPr>
      <w:pStyle w:val="Sidhuvud"/>
    </w:pPr>
    <w:r w:rsidRPr="000A38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66816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A2F" w:rsidRDefault="00CF0A2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0A2F" w:rsidRDefault="00CF0A2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2F" w:rsidRPr="000A3813" w:rsidRDefault="000A3813">
    <w:pPr>
      <w:pStyle w:val="Sidhuvud"/>
    </w:pPr>
    <w:r w:rsidRPr="000A38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24956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A2F" w:rsidRDefault="00CF0A2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0A2F" w:rsidRDefault="00CF0A2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2F" w:rsidRPr="000A3813" w:rsidRDefault="00CF0A2F">
    <w:pPr>
      <w:pStyle w:val="FSHNormal"/>
      <w:tabs>
        <w:tab w:val="right" w:pos="5840"/>
      </w:tabs>
    </w:pPr>
    <w:r w:rsidRPr="000A3813">
      <w:br/>
    </w:r>
    <w:r w:rsidRPr="000A3813">
      <w:fldChar w:fldCharType="begin" w:fldLock="1"/>
    </w:r>
    <w:r w:rsidRPr="000A3813">
      <w:instrText xml:space="preserve"> DOCPROPERTY</w:instrText>
    </w:r>
    <w:r w:rsidRPr="000A3813">
      <w:rPr>
        <w:sz w:val="18"/>
      </w:rPr>
      <w:instrText xml:space="preserve"> "YearUser" *\charformat </w:instrText>
    </w:r>
    <w:r w:rsidRPr="000A3813">
      <w:fldChar w:fldCharType="separate"/>
    </w:r>
    <w:r w:rsidRPr="000A3813">
      <w:t>2007/08</w:t>
    </w:r>
    <w:r w:rsidRPr="000A3813">
      <w:fldChar w:fldCharType="end"/>
    </w:r>
    <w:r w:rsidRPr="000A3813">
      <w:t xml:space="preserve"> </w:t>
    </w:r>
    <w:r w:rsidRPr="000A3813">
      <w:tab/>
      <w:t xml:space="preserve">mnr: </w:t>
    </w:r>
    <w:r w:rsidRPr="000A3813">
      <w:fldChar w:fldCharType="begin" w:fldLock="1"/>
    </w:r>
    <w:r w:rsidRPr="000A3813">
      <w:instrText xml:space="preserve"> DOCPROPERTY</w:instrText>
    </w:r>
    <w:r w:rsidRPr="000A3813">
      <w:rPr>
        <w:sz w:val="18"/>
      </w:rPr>
      <w:instrText xml:space="preserve"> "Motionsnummer" *\charformat </w:instrText>
    </w:r>
    <w:r w:rsidRPr="000A3813">
      <w:fldChar w:fldCharType="separate"/>
    </w:r>
    <w:r w:rsidRPr="000A3813">
      <w:t>Ub458</w:t>
    </w:r>
    <w:r w:rsidRPr="000A3813">
      <w:fldChar w:fldCharType="end"/>
    </w:r>
    <w:r w:rsidRPr="000A3813">
      <w:br/>
    </w:r>
    <w:r w:rsidRPr="000A3813">
      <w:fldChar w:fldCharType="begin" w:fldLock="1"/>
    </w:r>
    <w:r w:rsidRPr="000A3813">
      <w:instrText xml:space="preserve"> DOCPROPERTY</w:instrText>
    </w:r>
    <w:r w:rsidRPr="000A3813">
      <w:rPr>
        <w:sz w:val="18"/>
      </w:rPr>
      <w:instrText xml:space="preserve"> "Samling" *\charformat </w:instrText>
    </w:r>
    <w:r w:rsidRPr="000A3813">
      <w:fldChar w:fldCharType="end"/>
    </w:r>
    <w:r w:rsidRPr="000A3813">
      <w:tab/>
      <w:t xml:space="preserve">pnr: </w:t>
    </w:r>
    <w:r w:rsidRPr="000A3813">
      <w:fldChar w:fldCharType="begin" w:fldLock="1"/>
    </w:r>
    <w:r w:rsidRPr="000A3813">
      <w:instrText xml:space="preserve"> DOCPROPERTY</w:instrText>
    </w:r>
    <w:r w:rsidRPr="000A3813">
      <w:rPr>
        <w:sz w:val="18"/>
      </w:rPr>
      <w:instrText xml:space="preserve"> "Partinummer" *\charformat </w:instrText>
    </w:r>
    <w:r w:rsidRPr="000A3813">
      <w:fldChar w:fldCharType="separate"/>
    </w:r>
    <w:r w:rsidRPr="000A3813">
      <w:t>s80080</w:t>
    </w:r>
    <w:r w:rsidRPr="000A3813">
      <w:fldChar w:fldCharType="end"/>
    </w:r>
  </w:p>
  <w:p w:rsidR="00CF0A2F" w:rsidRPr="000A3813" w:rsidRDefault="00CF0A2F">
    <w:pPr>
      <w:pStyle w:val="FSHRub1"/>
    </w:pPr>
    <w:r w:rsidRPr="000A3813">
      <w:t>Motion till riksdagen</w:t>
    </w:r>
    <w:r w:rsidRPr="000A3813">
      <w:br/>
    </w:r>
    <w:r w:rsidRPr="000A3813">
      <w:fldChar w:fldCharType="begin" w:fldLock="1"/>
    </w:r>
    <w:r w:rsidRPr="000A3813">
      <w:instrText xml:space="preserve"> DOCPROPERTY "YearUser" *\charformat </w:instrText>
    </w:r>
    <w:r w:rsidRPr="000A3813">
      <w:fldChar w:fldCharType="separate"/>
    </w:r>
    <w:r w:rsidRPr="000A3813">
      <w:t>2007/08</w:t>
    </w:r>
    <w:r w:rsidRPr="000A3813">
      <w:fldChar w:fldCharType="end"/>
    </w:r>
    <w:r w:rsidRPr="000A3813">
      <w:t>:</w:t>
    </w:r>
    <w:r w:rsidRPr="000A3813">
      <w:fldChar w:fldCharType="begin" w:fldLock="1"/>
    </w:r>
    <w:r w:rsidRPr="000A3813">
      <w:instrText xml:space="preserve"> DOCPROPERTY "Motionsnummer" *\charformat </w:instrText>
    </w:r>
    <w:r w:rsidRPr="000A3813">
      <w:fldChar w:fldCharType="separate"/>
    </w:r>
    <w:r w:rsidRPr="000A3813">
      <w:t>Ub458</w:t>
    </w:r>
    <w:r w:rsidRPr="000A3813">
      <w:fldChar w:fldCharType="end"/>
    </w:r>
  </w:p>
  <w:p w:rsidR="00CF0A2F" w:rsidRPr="000A3813" w:rsidRDefault="00CF0A2F">
    <w:pPr>
      <w:pStyle w:val="FSHNormalS5"/>
    </w:pPr>
    <w:r w:rsidRPr="000A3813">
      <w:fldChar w:fldCharType="begin" w:fldLock="1"/>
    </w:r>
    <w:r w:rsidRPr="000A3813">
      <w:instrText xml:space="preserve"> DOCPROPERTY "MotionarText" *\charformat </w:instrText>
    </w:r>
    <w:r w:rsidRPr="000A3813">
      <w:fldChar w:fldCharType="separate"/>
    </w:r>
    <w:r w:rsidRPr="000A3813">
      <w:t>av Ameer Sachet och Lennart Axelsson (s)</w:t>
    </w:r>
    <w:r w:rsidRPr="000A3813">
      <w:fldChar w:fldCharType="end"/>
    </w:r>
    <w:r w:rsidRPr="000A3813">
      <w:br/>
    </w:r>
    <w:r w:rsidRPr="000A3813">
      <w:fldChar w:fldCharType="begin" w:fldLock="1"/>
    </w:r>
    <w:r w:rsidRPr="000A3813">
      <w:instrText xml:space="preserve"> DOCPROPERTY "SvarFrasKort" *\charformat </w:instrText>
    </w:r>
    <w:r w:rsidRPr="000A3813">
      <w:fldChar w:fldCharType="end"/>
    </w:r>
  </w:p>
  <w:p w:rsidR="00CF0A2F" w:rsidRPr="000A3813" w:rsidRDefault="00CF0A2F">
    <w:pPr>
      <w:pStyle w:val="FSHTitel"/>
    </w:pPr>
    <w:r w:rsidRPr="000A3813">
      <w:fldChar w:fldCharType="begin" w:fldLock="1"/>
    </w:r>
    <w:r w:rsidRPr="000A3813">
      <w:instrText xml:space="preserve"> DOCPROPERTY</w:instrText>
    </w:r>
    <w:r w:rsidRPr="000A3813">
      <w:rPr>
        <w:sz w:val="18"/>
      </w:rPr>
      <w:instrText xml:space="preserve"> "RubrikSvar" *\charformat </w:instrText>
    </w:r>
    <w:r w:rsidRPr="000A3813">
      <w:fldChar w:fldCharType="separate"/>
    </w:r>
    <w:r w:rsidRPr="000A3813">
      <w:t>Insyn och öppenhet i fristående skolor</w:t>
    </w:r>
    <w:r w:rsidRPr="000A3813">
      <w:fldChar w:fldCharType="end"/>
    </w:r>
  </w:p>
  <w:p w:rsidR="00CF0A2F" w:rsidRPr="000A3813" w:rsidRDefault="00CF0A2F">
    <w:pPr>
      <w:pStyle w:val="Normal00"/>
    </w:pPr>
  </w:p>
  <w:p w:rsidR="00CF0A2F" w:rsidRPr="000A3813" w:rsidRDefault="00CF0A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3091688">
    <w:abstractNumId w:val="8"/>
  </w:num>
  <w:num w:numId="2" w16cid:durableId="464273816">
    <w:abstractNumId w:val="9"/>
  </w:num>
  <w:num w:numId="3" w16cid:durableId="324935274">
    <w:abstractNumId w:val="8"/>
  </w:num>
  <w:num w:numId="4" w16cid:durableId="222564447">
    <w:abstractNumId w:val="9"/>
  </w:num>
  <w:num w:numId="5" w16cid:durableId="913515305">
    <w:abstractNumId w:val="13"/>
  </w:num>
  <w:num w:numId="6" w16cid:durableId="659039396">
    <w:abstractNumId w:val="10"/>
  </w:num>
  <w:num w:numId="7" w16cid:durableId="1425105480">
    <w:abstractNumId w:val="11"/>
  </w:num>
  <w:num w:numId="8" w16cid:durableId="920794406">
    <w:abstractNumId w:val="12"/>
  </w:num>
  <w:num w:numId="9" w16cid:durableId="1134711256">
    <w:abstractNumId w:val="8"/>
  </w:num>
  <w:num w:numId="10" w16cid:durableId="353196910">
    <w:abstractNumId w:val="3"/>
  </w:num>
  <w:num w:numId="11" w16cid:durableId="1150908273">
    <w:abstractNumId w:val="2"/>
  </w:num>
  <w:num w:numId="12" w16cid:durableId="2075397415">
    <w:abstractNumId w:val="1"/>
  </w:num>
  <w:num w:numId="13" w16cid:durableId="1439568616">
    <w:abstractNumId w:val="0"/>
  </w:num>
  <w:num w:numId="14" w16cid:durableId="196478031">
    <w:abstractNumId w:val="9"/>
  </w:num>
  <w:num w:numId="15" w16cid:durableId="204483665">
    <w:abstractNumId w:val="7"/>
  </w:num>
  <w:num w:numId="16" w16cid:durableId="1558053862">
    <w:abstractNumId w:val="6"/>
  </w:num>
  <w:num w:numId="17" w16cid:durableId="969357813">
    <w:abstractNumId w:val="5"/>
  </w:num>
  <w:num w:numId="18" w16cid:durableId="555824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7AA46784-AE4D-4AE0-9742-10FB2822699D},{099D78A8-D549-43A5-883F-469923DCA1D3}"/>
  </w:docVars>
  <w:rsids>
    <w:rsidRoot w:val="00FD59FC"/>
    <w:rsid w:val="000A3813"/>
    <w:rsid w:val="00CF0A2F"/>
    <w:rsid w:val="00FD59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6A2EBB-22CD-48CF-BBA2-74EEA3F3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1164</Characters>
  <Application>Microsoft Office Word</Application>
  <DocSecurity>4</DocSecurity>
  <Lines>26</Lines>
  <Paragraphs>13</Paragraphs>
  <ScaleCrop>false</ScaleCrop>
  <HeadingPairs>
    <vt:vector size="2" baseType="variant">
      <vt:variant>
        <vt:lpstr>Rubrik</vt:lpstr>
      </vt:variant>
      <vt:variant>
        <vt:i4>1</vt:i4>
      </vt:variant>
    </vt:vector>
  </HeadingPairs>
  <TitlesOfParts>
    <vt:vector size="1" baseType="lpstr">
      <vt:lpstr>s80080</vt:lpstr>
    </vt:vector>
  </TitlesOfParts>
  <Company>Riksdagen</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s80080</dc:title>
  <dc:subject>s80080</dc:subject>
  <dc:creator>Riksdagen</dc:creator>
  <cp:keywords>Riksdagen</cp:keywords>
  <dc:description>TKG-ktrl, MSMQ4mb, PersReg-Distribution mm</dc:description>
  <cp:lastModifiedBy>Lars Brink</cp:lastModifiedBy>
  <cp:revision>2</cp:revision>
  <cp:lastPrinted>2007-12-06T07:01:00Z</cp:lastPrinted>
  <dcterms:created xsi:type="dcterms:W3CDTF">2025-12-17T11:11:00Z</dcterms:created>
  <dcterms:modified xsi:type="dcterms:W3CDTF">2025-12-17T11:11:00Z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Insyn och öppenhet i 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Insyn och öppenhet i fristående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Ameer Sachet och Lennart Axelsson (s)</vt:lpwstr>
  </property>
  <property fmtid="{D5CDD505-2E9C-101B-9397-08002B2CF9AE}" pid="26" name="MotionarLista">
    <vt:lpwstr>Sachet, Ameer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20072008000000000115000800800069</vt:lpwstr>
  </property>
  <property fmtid="{D5CDD505-2E9C-101B-9397-08002B2CF9AE}" pid="47" name="datum">
    <vt:lpwstr>071004</vt:lpwstr>
  </property>
  <property fmtid="{D5CDD505-2E9C-101B-9397-08002B2CF9AE}" pid="48" name="avsändar-e-post">
    <vt:lpwstr>stefan.froding@riksdagen.se</vt:lpwstr>
  </property>
  <property fmtid="{D5CDD505-2E9C-101B-9397-08002B2CF9AE}" pid="49" name="id">
    <vt:lpwstr>20072008000000000115000800800069</vt:lpwstr>
  </property>
  <property fmtid="{D5CDD505-2E9C-101B-9397-08002B2CF9AE}" pid="50" name="nummer">
    <vt:lpwstr>458</vt:lpwstr>
  </property>
  <property fmtid="{D5CDD505-2E9C-101B-9397-08002B2CF9AE}" pid="51" name="utskottsbeteckning">
    <vt:lpwstr>Ub</vt:lpwstr>
  </property>
  <property fmtid="{D5CDD505-2E9C-101B-9397-08002B2CF9AE}" pid="52" name="GlobalUID">
    <vt:lpwstr>{95728CA1-0732-4E89-BECE-E9890FFBF33F}</vt:lpwstr>
  </property>
  <property fmtid="{D5CDD505-2E9C-101B-9397-08002B2CF9AE}" pid="53" name="Överföringar">
    <vt:i4>0</vt:i4>
  </property>
  <property fmtid="{D5CDD505-2E9C-101B-9397-08002B2CF9AE}" pid="54" name="Checksum">
    <vt:lpwstr>*1018886247265*</vt:lpwstr>
  </property>
  <property fmtid="{D5CDD505-2E9C-101B-9397-08002B2CF9AE}" pid="55" name="skuggnummer">
    <vt:lpwstr>2511</vt:lpwstr>
  </property>
  <property fmtid="{D5CDD505-2E9C-101B-9397-08002B2CF9AE}" pid="56" name="urixVersion">
    <vt:lpwstr>3.2.0.8</vt:lpwstr>
  </property>
  <property fmtid="{D5CDD505-2E9C-101B-9397-08002B2CF9AE}" pid="57" name="urixOrigin">
    <vt:lpwstr>071206 08:02:01.288</vt:lpwstr>
  </property>
  <property fmtid="{D5CDD505-2E9C-101B-9397-08002B2CF9AE}" pid="58" name="urixGuid">
    <vt:lpwstr>{E575C132-7436-4982-B5FE-653D959A3731}</vt:lpwstr>
  </property>
</Properties>
</file>