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71C47F" w14:textId="77777777">
      <w:pPr>
        <w:pStyle w:val="Normalutanindragellerluft"/>
      </w:pPr>
      <w:bookmarkStart w:name="_Toc106800475" w:id="0"/>
      <w:bookmarkStart w:name="_Toc106801300" w:id="1"/>
    </w:p>
    <w:p xmlns:w14="http://schemas.microsoft.com/office/word/2010/wordml" w:rsidRPr="009B062B" w:rsidR="00AF30DD" w:rsidP="000640C7" w:rsidRDefault="008B3311" w14:paraId="638C3751" w14:textId="77777777">
      <w:pPr>
        <w:pStyle w:val="RubrikFrslagTIllRiksdagsbeslut"/>
      </w:pPr>
      <w:sdt>
        <w:sdtPr>
          <w:alias w:val="CC_Boilerplate_4"/>
          <w:tag w:val="CC_Boilerplate_4"/>
          <w:id w:val="-1644581176"/>
          <w:lock w:val="sdtContentLocked"/>
          <w:placeholder>
            <w:docPart w:val="47768AB9D2E94980BF2F8025B10DA3FF"/>
          </w:placeholder>
          <w:text/>
        </w:sdtPr>
        <w:sdtEndPr/>
        <w:sdtContent>
          <w:r w:rsidRPr="009B062B" w:rsidR="00AF30DD">
            <w:t>Förslag till riksdagsbeslut</w:t>
          </w:r>
        </w:sdtContent>
      </w:sdt>
      <w:bookmarkEnd w:id="0"/>
      <w:bookmarkEnd w:id="1"/>
    </w:p>
    <w:sdt>
      <w:sdtPr>
        <w:tag w:val="5ab48609-fe43-492c-ad16-76e3ce8d8b39"/>
        <w:alias w:val="Yrkande 1"/>
        <w:lock w:val="sdtLocked"/>
        <w15:appearance xmlns:w15="http://schemas.microsoft.com/office/word/2012/wordml" w15:val="boundingBox"/>
      </w:sdtPr>
      <w:sdtContent>
        <w:p>
          <w:pPr>
            <w:pStyle w:val="Frslagstext"/>
          </w:pPr>
          <w:r>
            <w:t>Riksdagen ställer sig bakom det som anförs i motionen om att bygga dubbelspår på Mälarbanan och tillkännager detta för regeringen.</w:t>
          </w:r>
        </w:p>
      </w:sdtContent>
    </w:sdt>
    <w:sdt>
      <w:sdtPr>
        <w:tag w:val="8b10fa06-0abb-48f4-9f84-0339dc5f4a1b"/>
        <w:alias w:val="Yrkande 2"/>
        <w:lock w:val="sdtLocked"/>
        <w15:appearance xmlns:w15="http://schemas.microsoft.com/office/word/2012/wordml" w15:val="boundingBox"/>
      </w:sdtPr>
      <w:sdtContent>
        <w:p>
          <w:pPr>
            <w:pStyle w:val="Frslagstext"/>
          </w:pPr>
          <w:r>
            <w:t>Riksdagen ställer sig bakom det som anförs i motionen om att bygga dubbelspår på Värmlandsbanan och tillkännager detta för regeringen.</w:t>
          </w:r>
        </w:p>
      </w:sdtContent>
    </w:sdt>
    <w:sdt>
      <w:sdtPr>
        <w:tag w:val="bcb4b129-9a58-4ca5-9fa5-d37e49763b4e"/>
        <w:alias w:val="Yrkande 3"/>
        <w:lock w:val="sdtLocked"/>
        <w15:appearance xmlns:w15="http://schemas.microsoft.com/office/word/2012/wordml" w15:val="boundingBox"/>
      </w:sdtPr>
      <w:sdtContent>
        <w:p>
          <w:pPr>
            <w:pStyle w:val="Frslagstext"/>
          </w:pPr>
          <w:r>
            <w:t>Riksdagen ställer sig bakom det som anförs i motionen om att svenska regeringen ska driva att Oslo–Stockholm pekas ut som en viktig korridor i EU:s tåginfrastruktur och tillkännager detta för regeringen.</w:t>
          </w:r>
        </w:p>
      </w:sdtContent>
    </w:sdt>
    <w:sdt>
      <w:sdtPr>
        <w:tag w:val="879cc25c-ebd3-46e7-85d9-a15318153529"/>
        <w:alias w:val="Yrkande 4"/>
        <w:lock w:val="sdtLocked"/>
        <w15:appearance xmlns:w15="http://schemas.microsoft.com/office/word/2012/wordml" w15:val="boundingBox"/>
      </w:sdtPr>
      <w:sdtContent>
        <w:p>
          <w:pPr>
            <w:pStyle w:val="Frslagstext"/>
          </w:pPr>
          <w:r>
            <w:t>Riksdagen ställer sig bakom det som anförs i motionen om att regeringen tillsammans med norska regeringen bör uppdra åt lämpliga myndigheter att genomföra de resterande utredningar och analyser som krävs för att kunna starta de regionala projekt som behövs för att kunna åka tåg hela sträckan mellan Oslo och Stockholm på under tre timmar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0ADC541BF4C23BE715F1A1DADE1E6"/>
        </w:placeholder>
        <w:text/>
      </w:sdtPr>
      <w:sdtEndPr/>
      <w:sdtContent>
        <w:p xmlns:w14="http://schemas.microsoft.com/office/word/2010/wordml" w:rsidRPr="009B062B" w:rsidR="006D79C9" w:rsidP="00333E95" w:rsidRDefault="006D79C9" w14:paraId="62F77182" w14:textId="77777777">
          <w:pPr>
            <w:pStyle w:val="Rubrik1"/>
          </w:pPr>
          <w:r>
            <w:t>Motivering</w:t>
          </w:r>
        </w:p>
      </w:sdtContent>
    </w:sdt>
    <w:bookmarkEnd w:displacedByCustomXml="prev" w:id="3"/>
    <w:bookmarkEnd w:displacedByCustomXml="prev" w:id="4"/>
    <w:p xmlns:w14="http://schemas.microsoft.com/office/word/2010/wordml" w:rsidR="005A604C" w:rsidP="005A604C" w:rsidRDefault="005A604C" w14:paraId="61E3BF19" w14:textId="33171B4D">
      <w:pPr>
        <w:pStyle w:val="Normalutanindragellerluft"/>
      </w:pPr>
      <w:r>
        <w:t>Satsningen på att kunna åka tåg mellan Oslo och Stockholm på under tre timmar, Oslo–Stockholm 2.55, är en viktig satsning för att minska utsläpp från flyget och öka möjligheterna att åka tåg som går i tid regionalt längsmed hela sträckan.</w:t>
      </w:r>
    </w:p>
    <w:p xmlns:w14="http://schemas.microsoft.com/office/word/2010/wordml" w:rsidR="005A604C" w:rsidP="005A604C" w:rsidRDefault="005A604C" w14:paraId="79270A14" w14:textId="34CB139D">
      <w:r>
        <w:lastRenderedPageBreak/>
        <w:t xml:space="preserve">En av insatserna som behövs för att korta restiden mellan huvudstäderna som också gör storregional nytta är att bygga ut </w:t>
      </w:r>
      <w:proofErr w:type="spellStart"/>
      <w:r>
        <w:t>Mälardalsbanan</w:t>
      </w:r>
      <w:proofErr w:type="spellEnd"/>
      <w:r>
        <w:t xml:space="preserve"> till dubbelspår. En arbetspendlare kan korta sin restid mellan Stockholm och Örebro med 20 minuter, och kapaciteten ökar på flera sätt om det finns dubbelspår på </w:t>
      </w:r>
      <w:proofErr w:type="spellStart"/>
      <w:r>
        <w:t>Mälarbanan</w:t>
      </w:r>
      <w:proofErr w:type="spellEnd"/>
      <w:r>
        <w:t>. Om man dessutom gör det möjligt att öka hastigheten går det att ytterligare korta restiden, vilket gör att resan Örebro–Västerås–Stockholm kan gå på 1 timme och 15 min.</w:t>
      </w:r>
    </w:p>
    <w:p xmlns:w14="http://schemas.microsoft.com/office/word/2010/wordml" w:rsidR="005A604C" w:rsidP="005A604C" w:rsidRDefault="005A604C" w14:paraId="5E9A8C70" w14:textId="310DCC24">
      <w:r>
        <w:t xml:space="preserve">En annan insats som kortar restiden mellan huvudstäderna och som också gör storregional nytta är att bygga ut Värmlandsbanan med dubbelspår och att bygga Nobel</w:t>
        <w:softHyphen/>
        <w:t>banan. Den utbyggnaden är nödvändig för att nå målet Oslo–Stockholm 2.55, och gör dessutom storregional nytta när den förbättrar möjligheten till arbetspendling med tåg från Örebro västerut mot Kristinehamn, Karlstad och Värmland. Många som nu tar bilen mellan Örebro och Karlstad skulle få möjlighet till snabb och enkel tågpendling. Det har stor betydelse för arbetspendlingen i regionen. </w:t>
      </w:r>
    </w:p>
    <w:p xmlns:w14="http://schemas.microsoft.com/office/word/2010/wordml" w:rsidR="005A604C" w:rsidP="005A604C" w:rsidRDefault="005A604C" w14:paraId="69BAA5F6" w14:textId="5A0F832F">
      <w:r>
        <w:t>Att pendla mellan Västerås och Karlstad med tåg på rimlig tid utan byten skulle vara en stor förändring som ger nya möjligheter till såväl kompetensförsörjning som turism och kulturupplevelser. Inom regionen Karlstad– Örebro–Västerås–Eskilstuna bor 1 miljon människor som knyts närmare varandra när tågresandet underlättas.</w:t>
      </w:r>
    </w:p>
    <w:p xmlns:w14="http://schemas.microsoft.com/office/word/2010/wordml" w:rsidR="005A604C" w:rsidP="005A604C" w:rsidRDefault="00ED0A82" w14:paraId="20288595" w14:textId="5508367C">
      <w:r>
        <w:t xml:space="preserve">Tyvärr är förslaget på nationell plan för </w:t>
      </w:r>
      <w:proofErr w:type="gramStart"/>
      <w:r>
        <w:t>2026-2037</w:t>
      </w:r>
      <w:proofErr w:type="gramEnd"/>
      <w:r>
        <w:t xml:space="preserve"> en besvikelse för arbetspendlare hela regionen från Värmlands skogar genom hela Mälardalen ända till Stockholm, samt för de resenärer som flyger i brist på hållbara alternativ när tåget är för långsamt och opålitligt. Trots påvisade vinster för både resenärer och klimat bromsas satsningen. Det som krävs nu är regeringen tar ledarskap och kommer överens med Norges regering om att knyta våra huvudstäder närmare varandra. Om inget görs kommer sträckan vara kraftigt överbelastad 2045.</w:t>
      </w:r>
    </w:p>
    <w:p xmlns:w14="http://schemas.microsoft.com/office/word/2010/wordml" w:rsidR="00ED0A82" w:rsidP="005A604C" w:rsidRDefault="00ED0A82" w14:paraId="371F08FE" w14:textId="7157DFA3">
      <w:r>
        <w:t xml:space="preserve">I vårt aktuella omvärldsläge med ett säkerhetspolitiskt läge som gör att vi behöver bygga hela vårt land starkt. Miljöpartiet står bakom en historisk upprustning av både det militära och civila försvaret. Men ett land byggs inte motståndskraftigt när krisen eller kriget är ett faktum, utan det görs innan. Det gäller såväl sjukvård, som livsmedelsförsörjning och </w:t>
      </w:r>
      <w:r w:rsidR="002422C0">
        <w:t>järnvägsspår. Snabba och säkra tågförbindelser mellan Stockholm och Oslo kommer att tjäna oss väl varje dag, och stärka vår beredskap såväl civilt som militärt.</w:t>
      </w:r>
    </w:p>
    <w:p xmlns:w14="http://schemas.microsoft.com/office/word/2010/wordml" w:rsidR="00BB6339" w:rsidP="000640C7" w:rsidRDefault="005A604C" w14:paraId="74603500" w14:textId="46B2D809">
      <w:r>
        <w:t xml:space="preserve">Dubbelspår på </w:t>
      </w:r>
      <w:proofErr w:type="spellStart"/>
      <w:r>
        <w:t>Mälarbanan</w:t>
      </w:r>
      <w:proofErr w:type="spellEnd"/>
      <w:r>
        <w:t xml:space="preserve">, att bygga Nobelbanan och dubbelspår på Värmlandsbanan är ett bra exempel på när förbättringar av en regional del av en längre sträcka gör stor nytta både för lokala resenärer och för det övergripande målet: att kunna </w:t>
      </w:r>
      <w:r>
        <w:lastRenderedPageBreak/>
        <w:t>åka tåg snabbt, bekvämt och hållbart mellan Stockholm och Oslo så att de ohållbara flygresorna blir överflödiga.</w:t>
      </w:r>
    </w:p>
    <w:sdt>
      <w:sdtPr>
        <w:rPr>
          <w:i/>
          <w:noProof/>
        </w:rPr>
        <w:alias w:val="CC_Underskrifter"/>
        <w:tag w:val="CC_Underskrifter"/>
        <w:id w:val="583496634"/>
        <w:lock w:val="sdtContentLocked"/>
        <w:placeholder>
          <w:docPart w:val="3A60899747C6484A9F63557703A5F82F"/>
        </w:placeholder>
      </w:sdtPr>
      <w:sdtEndPr/>
      <w:sdtContent>
        <w:p xmlns:w14="http://schemas.microsoft.com/office/word/2010/wordml" w:rsidR="000640C7" w:rsidP="008B3311" w:rsidRDefault="000640C7" w14:paraId="7E47EFC1" w14:textId="77777777">
          <w:pPr/>
          <w:r/>
        </w:p>
        <w:p xmlns:w14="http://schemas.microsoft.com/office/word/2010/wordml" w:rsidR="000640C7" w:rsidP="008B3311" w:rsidRDefault="000640C7" w14:paraId="38F0B67F" w14:textId="663E4B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sectPr w:rsidR="000640C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A196" w14:textId="77777777" w:rsidR="005A604C" w:rsidRDefault="005A604C" w:rsidP="000C1CAD">
      <w:pPr>
        <w:spacing w:line="240" w:lineRule="auto"/>
      </w:pPr>
      <w:r>
        <w:separator/>
      </w:r>
    </w:p>
  </w:endnote>
  <w:endnote w:type="continuationSeparator" w:id="0">
    <w:p w14:paraId="121A9597" w14:textId="77777777" w:rsidR="005A604C" w:rsidRDefault="005A6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43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FCD4" w14:textId="1CC975A8" w:rsidR="00262EA3" w:rsidRPr="008B3311" w:rsidRDefault="00262EA3" w:rsidP="008B33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6493" w14:textId="77777777" w:rsidR="005A604C" w:rsidRDefault="005A604C" w:rsidP="000C1CAD">
      <w:pPr>
        <w:spacing w:line="240" w:lineRule="auto"/>
      </w:pPr>
      <w:r>
        <w:separator/>
      </w:r>
    </w:p>
  </w:footnote>
  <w:footnote w:type="continuationSeparator" w:id="0">
    <w:p w14:paraId="17472B7B" w14:textId="77777777" w:rsidR="005A604C" w:rsidRDefault="005A60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8C37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89D94" wp14:anchorId="130E51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311" w14:paraId="74A5A2D5" w14:textId="5DC6C548">
                          <w:pPr>
                            <w:jc w:val="right"/>
                          </w:pPr>
                          <w:sdt>
                            <w:sdtPr>
                              <w:alias w:val="CC_Noformat_Partikod"/>
                              <w:tag w:val="CC_Noformat_Partikod"/>
                              <w:id w:val="-53464382"/>
                              <w:placeholder>
                                <w:docPart w:val="1AB1751EDE334F6F9D76750A228671D2"/>
                              </w:placeholder>
                              <w:text/>
                            </w:sdtPr>
                            <w:sdtEndPr/>
                            <w:sdtContent>
                              <w:r w:rsidR="005A604C">
                                <w:t>MP</w:t>
                              </w:r>
                            </w:sdtContent>
                          </w:sdt>
                          <w:sdt>
                            <w:sdtPr>
                              <w:alias w:val="CC_Noformat_Partinummer"/>
                              <w:tag w:val="CC_Noformat_Partinummer"/>
                              <w:id w:val="-1709555926"/>
                              <w:placeholder>
                                <w:docPart w:val="BC9B871D11C44470A24CE59C41CD3B4B"/>
                              </w:placeholder>
                              <w:text/>
                            </w:sdtPr>
                            <w:sdtEndPr/>
                            <w:sdtContent>
                              <w:r w:rsidR="005A604C">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0E51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311" w14:paraId="74A5A2D5" w14:textId="5DC6C548">
                    <w:pPr>
                      <w:jc w:val="right"/>
                    </w:pPr>
                    <w:sdt>
                      <w:sdtPr>
                        <w:alias w:val="CC_Noformat_Partikod"/>
                        <w:tag w:val="CC_Noformat_Partikod"/>
                        <w:id w:val="-53464382"/>
                        <w:placeholder>
                          <w:docPart w:val="1AB1751EDE334F6F9D76750A228671D2"/>
                        </w:placeholder>
                        <w:text/>
                      </w:sdtPr>
                      <w:sdtEndPr/>
                      <w:sdtContent>
                        <w:r w:rsidR="005A604C">
                          <w:t>MP</w:t>
                        </w:r>
                      </w:sdtContent>
                    </w:sdt>
                    <w:sdt>
                      <w:sdtPr>
                        <w:alias w:val="CC_Noformat_Partinummer"/>
                        <w:tag w:val="CC_Noformat_Partinummer"/>
                        <w:id w:val="-1709555926"/>
                        <w:placeholder>
                          <w:docPart w:val="BC9B871D11C44470A24CE59C41CD3B4B"/>
                        </w:placeholder>
                        <w:text/>
                      </w:sdtPr>
                      <w:sdtEndPr/>
                      <w:sdtContent>
                        <w:r w:rsidR="005A604C">
                          <w:t>1507</w:t>
                        </w:r>
                      </w:sdtContent>
                    </w:sdt>
                  </w:p>
                </w:txbxContent>
              </v:textbox>
              <w10:wrap anchorx="page"/>
            </v:shape>
          </w:pict>
        </mc:Fallback>
      </mc:AlternateContent>
    </w:r>
  </w:p>
  <w:p w:rsidRPr="00293C4F" w:rsidR="00262EA3" w:rsidP="00776B74" w:rsidRDefault="00262EA3" w14:paraId="3C4B8A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6B9D1C" w14:textId="77777777">
    <w:pPr>
      <w:jc w:val="right"/>
    </w:pPr>
  </w:p>
  <w:p w:rsidR="00262EA3" w:rsidP="00776B74" w:rsidRDefault="00262EA3" w14:paraId="3A7703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B3311" w14:paraId="1AE1F5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846F10" wp14:anchorId="7371F3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311" w14:paraId="69921DF5" w14:textId="5096CB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604C">
          <w:t>MP</w:t>
        </w:r>
      </w:sdtContent>
    </w:sdt>
    <w:sdt>
      <w:sdtPr>
        <w:alias w:val="CC_Noformat_Partinummer"/>
        <w:tag w:val="CC_Noformat_Partinummer"/>
        <w:id w:val="-2014525982"/>
        <w:text/>
      </w:sdtPr>
      <w:sdtEndPr/>
      <w:sdtContent>
        <w:r w:rsidR="005A604C">
          <w:t>1507</w:t>
        </w:r>
      </w:sdtContent>
    </w:sdt>
  </w:p>
  <w:p w:rsidRPr="008227B3" w:rsidR="00262EA3" w:rsidP="008227B3" w:rsidRDefault="008B3311" w14:paraId="259430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311" w14:paraId="41117E37" w14:textId="6CC998E1">
    <w:pPr>
      <w:pStyle w:val="MotionTIllRiksdagen"/>
    </w:pPr>
    <w:sdt>
      <w:sdtPr>
        <w:rPr>
          <w:rStyle w:val="BeteckningChar"/>
        </w:rPr>
        <w:alias w:val="CC_Noformat_Riksmote"/>
        <w:tag w:val="CC_Noformat_Riksmote"/>
        <w:id w:val="1201050710"/>
        <w:lock w:val="sdtContentLocked"/>
        <w:placeholder>
          <w:docPart w:val="3B59CAB704034FBEBB50BDFECADC356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:3360</w:t>
        </w:r>
      </w:sdtContent>
    </w:sdt>
  </w:p>
  <w:p w:rsidR="00262EA3" w:rsidP="00E03A3D" w:rsidRDefault="008B3311" w14:paraId="5723D08E" w14:textId="6C03CAEB">
    <w:pPr>
      <w:pStyle w:val="Motionr"/>
    </w:pPr>
    <w:sdt>
      <w:sdtPr>
        <w:alias w:val="CC_Noformat_Avtext"/>
        <w:tag w:val="CC_Noformat_Avtext"/>
        <w:id w:val="-2020768203"/>
        <w:lock w:val="sdtContentLocked"/>
        <w:placeholder>
          <w:docPart w:val="1AB1751EDE334F6F9D76750A228671D2"/>
        </w:placeholder>
        <w15:appearance w15:val="hidden"/>
        <w:text/>
      </w:sdtPr>
      <w:sdtEndPr/>
      <w:sdtContent>
        <w:r>
          <w:t>av Camilla Hansén (MP)</w:t>
        </w:r>
      </w:sdtContent>
    </w:sdt>
  </w:p>
  <w:sdt>
    <w:sdtPr>
      <w:alias w:val="CC_Noformat_Rubtext"/>
      <w:tag w:val="CC_Noformat_Rubtext"/>
      <w:id w:val="-218060500"/>
      <w:lock w:val="sdtContentLocked"/>
      <w:placeholder>
        <w:docPart w:val="BC9B871D11C44470A24CE59C41CD3B4B"/>
      </w:placeholder>
      <w:text/>
    </w:sdtPr>
    <w:sdtEndPr/>
    <w:sdtContent>
      <w:p w:rsidR="00262EA3" w:rsidP="00283E0F" w:rsidRDefault="005A604C" w14:paraId="1404C9DB" w14:textId="320A3280">
        <w:pPr>
          <w:pStyle w:val="FSHRub2"/>
        </w:pPr>
        <w:r>
          <w:t>Möjlighet för fler att åka tåg i Mälardalen, Örebro och Värmland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16C08A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60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C7"/>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2C0"/>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B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4C"/>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11"/>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F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82"/>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2AABD5"/>
  <w15:chartTrackingRefBased/>
  <w15:docId w15:val="{4FB7B836-044C-4B92-BE1D-13B63FD3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40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768AB9D2E94980BF2F8025B10DA3FF"/>
        <w:category>
          <w:name w:val="Allmänt"/>
          <w:gallery w:val="placeholder"/>
        </w:category>
        <w:types>
          <w:type w:val="bbPlcHdr"/>
        </w:types>
        <w:behaviors>
          <w:behavior w:val="content"/>
        </w:behaviors>
        <w:guid w:val="{9BDB0F43-FF00-4841-8579-A9BD407783A5}"/>
      </w:docPartPr>
      <w:docPartBody>
        <w:p w:rsidR="0050505E" w:rsidRDefault="001819CC">
          <w:pPr>
            <w:pStyle w:val="47768AB9D2E94980BF2F8025B10DA3FF"/>
          </w:pPr>
          <w:r w:rsidRPr="005A0A93">
            <w:rPr>
              <w:rStyle w:val="Platshllartext"/>
            </w:rPr>
            <w:t>Förslag till riksdagsbeslut</w:t>
          </w:r>
        </w:p>
      </w:docPartBody>
    </w:docPart>
    <w:docPart>
      <w:docPartPr>
        <w:name w:val="4080CF8C208C44BD9AF522B3C84469A8"/>
        <w:category>
          <w:name w:val="Allmänt"/>
          <w:gallery w:val="placeholder"/>
        </w:category>
        <w:types>
          <w:type w:val="bbPlcHdr"/>
        </w:types>
        <w:behaviors>
          <w:behavior w:val="content"/>
        </w:behaviors>
        <w:guid w:val="{FB6F72CF-047D-4F83-8F0B-03D9B784D085}"/>
      </w:docPartPr>
      <w:docPartBody>
        <w:p w:rsidR="0050505E" w:rsidRDefault="001819CC">
          <w:pPr>
            <w:pStyle w:val="4080CF8C208C44BD9AF522B3C84469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30ADC541BF4C23BE715F1A1DADE1E6"/>
        <w:category>
          <w:name w:val="Allmänt"/>
          <w:gallery w:val="placeholder"/>
        </w:category>
        <w:types>
          <w:type w:val="bbPlcHdr"/>
        </w:types>
        <w:behaviors>
          <w:behavior w:val="content"/>
        </w:behaviors>
        <w:guid w:val="{926AF415-0EF7-4DA0-A0C5-560C066B7492}"/>
      </w:docPartPr>
      <w:docPartBody>
        <w:p w:rsidR="0050505E" w:rsidRDefault="001819CC">
          <w:pPr>
            <w:pStyle w:val="2930ADC541BF4C23BE715F1A1DADE1E6"/>
          </w:pPr>
          <w:r w:rsidRPr="005A0A93">
            <w:rPr>
              <w:rStyle w:val="Platshllartext"/>
            </w:rPr>
            <w:t>Motivering</w:t>
          </w:r>
        </w:p>
      </w:docPartBody>
    </w:docPart>
    <w:docPart>
      <w:docPartPr>
        <w:name w:val="3A60899747C6484A9F63557703A5F82F"/>
        <w:category>
          <w:name w:val="Allmänt"/>
          <w:gallery w:val="placeholder"/>
        </w:category>
        <w:types>
          <w:type w:val="bbPlcHdr"/>
        </w:types>
        <w:behaviors>
          <w:behavior w:val="content"/>
        </w:behaviors>
        <w:guid w:val="{9658940F-61B8-413C-9A8D-C98CF453A861}"/>
      </w:docPartPr>
      <w:docPartBody>
        <w:p w:rsidR="0050505E" w:rsidRDefault="001819CC">
          <w:pPr>
            <w:pStyle w:val="3A60899747C6484A9F63557703A5F82F"/>
          </w:pPr>
          <w:r w:rsidRPr="009B077E">
            <w:rPr>
              <w:rStyle w:val="Platshllartext"/>
            </w:rPr>
            <w:t>Namn på motionärer infogas/tas bort via panelen.</w:t>
          </w:r>
        </w:p>
      </w:docPartBody>
    </w:docPart>
    <w:docPart>
      <w:docPartPr>
        <w:name w:val="1AB1751EDE334F6F9D76750A228671D2"/>
        <w:category>
          <w:name w:val="Allmänt"/>
          <w:gallery w:val="placeholder"/>
        </w:category>
        <w:types>
          <w:type w:val="bbPlcHdr"/>
        </w:types>
        <w:behaviors>
          <w:behavior w:val="content"/>
        </w:behaviors>
        <w:guid w:val="{BA933FCD-A830-472B-AEFA-FAF402A4993F}"/>
      </w:docPartPr>
      <w:docPartBody>
        <w:p w:rsidR="0050505E" w:rsidRDefault="001819CC">
          <w:pPr>
            <w:pStyle w:val="1AB1751EDE334F6F9D76750A228671D2"/>
          </w:pPr>
          <w:r>
            <w:rPr>
              <w:rStyle w:val="Platshllartext"/>
            </w:rPr>
            <w:t xml:space="preserve"> </w:t>
          </w:r>
        </w:p>
      </w:docPartBody>
    </w:docPart>
    <w:docPart>
      <w:docPartPr>
        <w:name w:val="BC9B871D11C44470A24CE59C41CD3B4B"/>
        <w:category>
          <w:name w:val="Allmänt"/>
          <w:gallery w:val="placeholder"/>
        </w:category>
        <w:types>
          <w:type w:val="bbPlcHdr"/>
        </w:types>
        <w:behaviors>
          <w:behavior w:val="content"/>
        </w:behaviors>
        <w:guid w:val="{AB0193D9-3567-4ED3-BCCF-5527FC0E5BCA}"/>
      </w:docPartPr>
      <w:docPartBody>
        <w:p w:rsidR="0050505E" w:rsidRDefault="001819CC">
          <w:pPr>
            <w:pStyle w:val="BC9B871D11C44470A24CE59C41CD3B4B"/>
          </w:pPr>
          <w:r>
            <w:t xml:space="preserve"> </w:t>
          </w:r>
        </w:p>
      </w:docPartBody>
    </w:docPart>
    <w:docPart>
      <w:docPartPr>
        <w:name w:val="3B59CAB704034FBEBB50BDFECADC3568"/>
        <w:category>
          <w:name w:val="Allmänt"/>
          <w:gallery w:val="placeholder"/>
        </w:category>
        <w:types>
          <w:type w:val="bbPlcHdr"/>
        </w:types>
        <w:behaviors>
          <w:behavior w:val="content"/>
        </w:behaviors>
        <w:guid w:val="{E33E0B19-4CA2-42F8-9E4C-A911B4DB5A7B}"/>
      </w:docPartPr>
      <w:docPartBody>
        <w:p w:rsidR="0050505E" w:rsidRDefault="001819CC">
          <w:r w:rsidRPr="00647D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CC"/>
    <w:rsid w:val="001819CC"/>
    <w:rsid w:val="00505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19CC"/>
    <w:rPr>
      <w:color w:val="F4B083" w:themeColor="accent2" w:themeTint="99"/>
    </w:rPr>
  </w:style>
  <w:style w:type="paragraph" w:customStyle="1" w:styleId="47768AB9D2E94980BF2F8025B10DA3FF">
    <w:name w:val="47768AB9D2E94980BF2F8025B10DA3FF"/>
  </w:style>
  <w:style w:type="paragraph" w:customStyle="1" w:styleId="4080CF8C208C44BD9AF522B3C84469A8">
    <w:name w:val="4080CF8C208C44BD9AF522B3C84469A8"/>
  </w:style>
  <w:style w:type="paragraph" w:customStyle="1" w:styleId="2930ADC541BF4C23BE715F1A1DADE1E6">
    <w:name w:val="2930ADC541BF4C23BE715F1A1DADE1E6"/>
  </w:style>
  <w:style w:type="paragraph" w:customStyle="1" w:styleId="3A60899747C6484A9F63557703A5F82F">
    <w:name w:val="3A60899747C6484A9F63557703A5F82F"/>
  </w:style>
  <w:style w:type="paragraph" w:customStyle="1" w:styleId="1AB1751EDE334F6F9D76750A228671D2">
    <w:name w:val="1AB1751EDE334F6F9D76750A228671D2"/>
  </w:style>
  <w:style w:type="paragraph" w:customStyle="1" w:styleId="BC9B871D11C44470A24CE59C41CD3B4B">
    <w:name w:val="BC9B871D11C44470A24CE59C41CD3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AC089-C784-4CBB-9BB4-793E4CD6AF1D}"/>
</file>

<file path=customXml/itemProps2.xml><?xml version="1.0" encoding="utf-8"?>
<ds:datastoreItem xmlns:ds="http://schemas.openxmlformats.org/officeDocument/2006/customXml" ds:itemID="{BA9554A2-4119-44DE-B1F0-D09CBC0606A7}"/>
</file>

<file path=customXml/itemProps3.xml><?xml version="1.0" encoding="utf-8"?>
<ds:datastoreItem xmlns:ds="http://schemas.openxmlformats.org/officeDocument/2006/customXml" ds:itemID="{EEA5B66B-CE3C-493E-BC2C-853411ED1A5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3334</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MP1507 Möjlighet för fler att åka tåg i Mälardalen  Örebro och Värmland</vt:lpstr>
      <vt:lpstr>
      </vt:lpstr>
    </vt:vector>
  </TitlesOfParts>
  <Company>Sveriges riksdag</Company>
  <LinksUpToDate>false</LinksUpToDate>
  <CharactersWithSpaces>3919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