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EF7CC2" w:rsidRPr="00184A9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F7CC2" w:rsidRPr="00184A9A" w:rsidRDefault="00EF7CC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EF7CC2" w:rsidRPr="00184A9A" w:rsidRDefault="00EF7CC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EF7CC2" w:rsidRPr="00184A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EF7CC2" w:rsidRPr="00184A9A" w:rsidRDefault="00EF7CC2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84A9A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EF7CC2" w:rsidRPr="00184A9A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EF7CC2" w:rsidRPr="00184A9A" w:rsidRDefault="00EF7CC2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EF7CC2" w:rsidRPr="00184A9A" w:rsidRDefault="00EF7CC2">
            <w:pPr>
              <w:framePr w:w="4400" w:h="1644" w:wrap="notBeside" w:vAnchor="page" w:hAnchor="page" w:x="6573" w:y="721"/>
            </w:pPr>
          </w:p>
        </w:tc>
      </w:tr>
      <w:tr w:rsidR="00EF7CC2" w:rsidRPr="00184A9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F7CC2" w:rsidRPr="00184A9A" w:rsidRDefault="00231697">
            <w:pPr>
              <w:framePr w:w="4400" w:h="1644" w:wrap="notBeside" w:vAnchor="page" w:hAnchor="page" w:x="6573" w:y="721"/>
            </w:pPr>
            <w:r w:rsidRPr="00184A9A">
              <w:t>2007-09-11</w:t>
            </w:r>
          </w:p>
        </w:tc>
        <w:tc>
          <w:tcPr>
            <w:tcW w:w="2347" w:type="dxa"/>
            <w:gridSpan w:val="2"/>
          </w:tcPr>
          <w:p w:rsidR="00EF7CC2" w:rsidRPr="00184A9A" w:rsidRDefault="00EF7CC2">
            <w:pPr>
              <w:framePr w:w="4400" w:h="1644" w:wrap="notBeside" w:vAnchor="page" w:hAnchor="page" w:x="6573" w:y="721"/>
            </w:pPr>
          </w:p>
        </w:tc>
      </w:tr>
      <w:tr w:rsidR="00EF7CC2" w:rsidRPr="00184A9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EF7CC2" w:rsidRPr="00184A9A" w:rsidRDefault="00EF7CC2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EF7CC2" w:rsidRPr="00184A9A" w:rsidRDefault="00EF7CC2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EF7CC2" w:rsidRPr="00184A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F7CC2" w:rsidRPr="00184A9A" w:rsidRDefault="00EF7CC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84A9A">
              <w:rPr>
                <w:b/>
                <w:i w:val="0"/>
                <w:sz w:val="22"/>
              </w:rPr>
              <w:t>Näringsdepartementet</w:t>
            </w:r>
          </w:p>
        </w:tc>
      </w:tr>
      <w:tr w:rsidR="00EF7CC2" w:rsidRPr="00184A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F7CC2" w:rsidRPr="00184A9A" w:rsidRDefault="00EF7CC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F7CC2" w:rsidRPr="00184A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F7CC2" w:rsidRPr="00184A9A" w:rsidRDefault="00231697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84A9A">
              <w:rPr>
                <w:bCs/>
                <w:iCs/>
              </w:rPr>
              <w:t>Enheten för entreprenörskap</w:t>
            </w:r>
          </w:p>
          <w:p w:rsidR="00EF7CC2" w:rsidRPr="00184A9A" w:rsidRDefault="00EF7CC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F7CC2" w:rsidRPr="00184A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F7CC2" w:rsidRPr="00184A9A" w:rsidRDefault="00EF7CC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F7CC2" w:rsidRPr="00184A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F7CC2" w:rsidRPr="00184A9A" w:rsidRDefault="00EF7CC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F7CC2" w:rsidRPr="00184A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F7CC2" w:rsidRPr="00184A9A" w:rsidRDefault="00EF7CC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F7CC2" w:rsidRPr="00184A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F7CC2" w:rsidRPr="00184A9A" w:rsidRDefault="00EF7CC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F7CC2" w:rsidRPr="00184A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F7CC2" w:rsidRPr="00184A9A" w:rsidRDefault="00EF7CC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EF7CC2" w:rsidRPr="00184A9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EF7CC2" w:rsidRPr="00184A9A" w:rsidRDefault="00EF7CC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EF7CC2" w:rsidRPr="00184A9A" w:rsidRDefault="00EF7CC2">
      <w:pPr>
        <w:framePr w:w="4400" w:h="2523" w:wrap="notBeside" w:vAnchor="page" w:hAnchor="page" w:x="6453" w:y="2445"/>
        <w:ind w:left="142"/>
        <w:rPr>
          <w:b/>
        </w:rPr>
      </w:pPr>
    </w:p>
    <w:p w:rsidR="00EF7CC2" w:rsidRPr="00184A9A" w:rsidRDefault="00EF7CC2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84A9A">
        <w:t xml:space="preserve">Dp. </w:t>
      </w:r>
      <w:r w:rsidR="00A024AD" w:rsidRPr="00184A9A">
        <w:t>1 c</w:t>
      </w:r>
      <w:r w:rsidRPr="00184A9A">
        <w:t xml:space="preserve"> </w:t>
      </w:r>
      <w:r w:rsidR="00A024AD" w:rsidRPr="00184A9A">
        <w:t>Halvtidsöversyn av SME-politiken - nulägesrapportering</w:t>
      </w:r>
      <w:r w:rsidRPr="00184A9A">
        <w:t xml:space="preserve"> </w:t>
      </w:r>
    </w:p>
    <w:p w:rsidR="00EF7CC2" w:rsidRPr="00184A9A" w:rsidRDefault="00EF7CC2">
      <w:pPr>
        <w:pStyle w:val="RKrubrik"/>
      </w:pPr>
      <w:r w:rsidRPr="00184A9A">
        <w:t>Dokumentbeteckning</w:t>
      </w:r>
    </w:p>
    <w:p w:rsidR="00EF7CC2" w:rsidRPr="00184A9A" w:rsidRDefault="00A024AD">
      <w:pPr>
        <w:pStyle w:val="RKnormal"/>
      </w:pPr>
      <w:r w:rsidRPr="00184A9A">
        <w:t>-</w:t>
      </w:r>
    </w:p>
    <w:p w:rsidR="00EF7CC2" w:rsidRPr="00184A9A" w:rsidRDefault="00EF7CC2">
      <w:pPr>
        <w:pStyle w:val="RKrubrik"/>
      </w:pPr>
      <w:r w:rsidRPr="00184A9A">
        <w:t>Sammanfattning</w:t>
      </w:r>
    </w:p>
    <w:p w:rsidR="00A024AD" w:rsidRPr="00184A9A" w:rsidRDefault="00A024AD" w:rsidP="00A024AD">
      <w:pPr>
        <w:pStyle w:val="RKnormal"/>
      </w:pPr>
      <w:r w:rsidRPr="00184A9A">
        <w:t>Kommissionen presenterade i november 2005 ett meddelande om SME-politik</w:t>
      </w:r>
      <w:r w:rsidR="00FD308A" w:rsidRPr="00184A9A">
        <w:rPr>
          <w:rStyle w:val="Fotnotsreferens"/>
        </w:rPr>
        <w:footnoteReference w:id="1"/>
      </w:r>
      <w:r w:rsidRPr="00184A9A">
        <w:t>. Meddelandet innehöll en redogörelse för pågående och kommande initiativ med fokus på SME. I meddelandet identifierades fem specifika handlingsområden: främjande av företagsamhet och färdigheter; förbättrat marknadstillträde för små och medelstora företag; regelförenkling; bättre tillväxtpotential för små och medelstora företag samt förstärkt dialog och samråd med de små och medelstora företagens organisationer.</w:t>
      </w:r>
    </w:p>
    <w:p w:rsidR="00A024AD" w:rsidRPr="00184A9A" w:rsidRDefault="00A024AD" w:rsidP="00A024AD">
      <w:pPr>
        <w:pStyle w:val="RKnormal"/>
      </w:pPr>
    </w:p>
    <w:p w:rsidR="00A024AD" w:rsidRPr="00184A9A" w:rsidRDefault="00A024AD" w:rsidP="00A024AD">
      <w:pPr>
        <w:pStyle w:val="RKnormal"/>
      </w:pPr>
      <w:r w:rsidRPr="00184A9A">
        <w:t xml:space="preserve">Kommissionen gör nu en uppföljning av meddelandet och vad som skett i medlemsstaterna och ska presentera ett meddelande om detta i </w:t>
      </w:r>
      <w:r w:rsidR="00877445" w:rsidRPr="00184A9A">
        <w:t>o</w:t>
      </w:r>
      <w:r w:rsidRPr="00184A9A">
        <w:t xml:space="preserve">ktober. </w:t>
      </w:r>
    </w:p>
    <w:p w:rsidR="00A024AD" w:rsidRPr="00184A9A" w:rsidRDefault="00A024AD" w:rsidP="00A024AD">
      <w:pPr>
        <w:pStyle w:val="RKnormal"/>
      </w:pPr>
    </w:p>
    <w:p w:rsidR="00A024AD" w:rsidRPr="00184A9A" w:rsidRDefault="00A024AD" w:rsidP="00A024AD">
      <w:pPr>
        <w:pStyle w:val="RKnormal"/>
      </w:pPr>
      <w:r w:rsidRPr="00184A9A">
        <w:t xml:space="preserve">Vid rådsmötet </w:t>
      </w:r>
      <w:r w:rsidR="00877445" w:rsidRPr="00184A9A">
        <w:t xml:space="preserve">den 28 september </w:t>
      </w:r>
      <w:r w:rsidRPr="00184A9A">
        <w:t xml:space="preserve">avser kommissionen att </w:t>
      </w:r>
      <w:r w:rsidR="00877445" w:rsidRPr="00184A9A">
        <w:t xml:space="preserve">ge en nulägesrapport om </w:t>
      </w:r>
      <w:r w:rsidRPr="00184A9A">
        <w:t xml:space="preserve">arbetet med </w:t>
      </w:r>
      <w:r w:rsidR="00877445" w:rsidRPr="00184A9A">
        <w:t>uppföljningen</w:t>
      </w:r>
      <w:r w:rsidRPr="00184A9A">
        <w:t xml:space="preserve">. </w:t>
      </w:r>
    </w:p>
    <w:p w:rsidR="00A024AD" w:rsidRPr="00184A9A" w:rsidRDefault="00A024AD" w:rsidP="00A024AD">
      <w:pPr>
        <w:pStyle w:val="RKnormal"/>
      </w:pPr>
    </w:p>
    <w:p w:rsidR="00EF7CC2" w:rsidRPr="00184A9A" w:rsidRDefault="00EF7CC2">
      <w:pPr>
        <w:pStyle w:val="RKrubrik"/>
      </w:pPr>
      <w:r w:rsidRPr="00184A9A">
        <w:t>I Förslaget</w:t>
      </w:r>
    </w:p>
    <w:p w:rsidR="00EF7CC2" w:rsidRPr="00184A9A" w:rsidRDefault="00EF7CC2">
      <w:pPr>
        <w:pStyle w:val="RKrubrik"/>
      </w:pPr>
      <w:r w:rsidRPr="00184A9A">
        <w:t>1. Innehåll</w:t>
      </w:r>
    </w:p>
    <w:p w:rsidR="00EF7CC2" w:rsidRPr="00184A9A" w:rsidRDefault="00EF7CC2">
      <w:pPr>
        <w:pStyle w:val="RKnormal"/>
      </w:pPr>
      <w:r w:rsidRPr="00184A9A">
        <w:t xml:space="preserve">KOM presenterade i november 2005 sitt meddelande om SME-politik. </w:t>
      </w:r>
    </w:p>
    <w:p w:rsidR="00EF7CC2" w:rsidRPr="00184A9A" w:rsidRDefault="00EF7CC2">
      <w:pPr>
        <w:pStyle w:val="RKnormal"/>
      </w:pPr>
      <w:r w:rsidRPr="00184A9A">
        <w:lastRenderedPageBreak/>
        <w:t>Meddelandet innehåller i korthet en redogörelse för pågående och kommande initiativ. Inledningsvis konstaterar KOM att det behövs en nytändning av SME-politiken. Målet med meddelandet är att principen ”think small first” ska integreras i alla politikområden. Rapporteringen enligt stadgan om småföretag har inkluderats i Lissabonprocessen och det är närmast riktlinjerna 14 (regelförbättring) och 15 (företagspolitik) som rör SME:s villkor. Det finns också en koppling mellan SME-politiken och uppföljningen av industrimeddelandet</w:t>
      </w:r>
      <w:r w:rsidRPr="00184A9A">
        <w:rPr>
          <w:rStyle w:val="Fotnotsreferens"/>
        </w:rPr>
        <w:footnoteReference w:id="2"/>
      </w:r>
      <w:r w:rsidRPr="00184A9A">
        <w:t>. KOM lyfter fram ett antal åtgärder under olika rubriker.</w:t>
      </w:r>
    </w:p>
    <w:p w:rsidR="00EF7CC2" w:rsidRPr="00184A9A" w:rsidRDefault="00EF7CC2">
      <w:pPr>
        <w:pStyle w:val="RKnormal"/>
      </w:pPr>
    </w:p>
    <w:p w:rsidR="00EF7CC2" w:rsidRPr="00184A9A" w:rsidRDefault="00EF7CC2">
      <w:pPr>
        <w:pStyle w:val="RKnormal"/>
        <w:rPr>
          <w:bCs/>
        </w:rPr>
      </w:pPr>
      <w:r w:rsidRPr="00184A9A">
        <w:rPr>
          <w:bCs/>
        </w:rPr>
        <w:t>1. Främjande av företagsamhet och färdigheter</w:t>
      </w:r>
    </w:p>
    <w:p w:rsidR="00EF7CC2" w:rsidRPr="00184A9A" w:rsidRDefault="00EF7CC2">
      <w:pPr>
        <w:pStyle w:val="RKnormal"/>
        <w:numPr>
          <w:ilvl w:val="0"/>
          <w:numId w:val="2"/>
        </w:numPr>
      </w:pPr>
      <w:r w:rsidRPr="00184A9A">
        <w:t>KOM skall öka stödet till verksamhet för att minska riskerna med företagande</w:t>
      </w:r>
    </w:p>
    <w:p w:rsidR="00EF7CC2" w:rsidRPr="00184A9A" w:rsidRDefault="00EF7CC2">
      <w:pPr>
        <w:pStyle w:val="RKnormal"/>
        <w:numPr>
          <w:ilvl w:val="0"/>
          <w:numId w:val="2"/>
        </w:numPr>
        <w:rPr>
          <w:iCs/>
        </w:rPr>
      </w:pPr>
      <w:r w:rsidRPr="00184A9A">
        <w:rPr>
          <w:iCs/>
        </w:rPr>
        <w:t xml:space="preserve">kommande meddelande om företagsöverlåtelser </w:t>
      </w:r>
    </w:p>
    <w:p w:rsidR="00EF7CC2" w:rsidRPr="00184A9A" w:rsidRDefault="00EF7CC2">
      <w:pPr>
        <w:pStyle w:val="RKnormal"/>
        <w:numPr>
          <w:ilvl w:val="0"/>
          <w:numId w:val="2"/>
        </w:numPr>
      </w:pPr>
      <w:r w:rsidRPr="00184A9A">
        <w:t>MS uppmanas att ta fram de heltäckande strategierna för livslångt lärande enligt utbildningsprogrammet 2010</w:t>
      </w:r>
    </w:p>
    <w:p w:rsidR="00EF7CC2" w:rsidRPr="00184A9A" w:rsidRDefault="00EF7CC2">
      <w:pPr>
        <w:pStyle w:val="RKnormal"/>
        <w:numPr>
          <w:ilvl w:val="0"/>
          <w:numId w:val="2"/>
        </w:numPr>
      </w:pPr>
      <w:r w:rsidRPr="00184A9A">
        <w:t>kvinnors, ungdomars, äldres och invandrares företagande skall kartläggas</w:t>
      </w:r>
    </w:p>
    <w:p w:rsidR="00EF7CC2" w:rsidRPr="00184A9A" w:rsidRDefault="00EF7CC2">
      <w:pPr>
        <w:pStyle w:val="RKnormal"/>
      </w:pPr>
    </w:p>
    <w:p w:rsidR="00EF7CC2" w:rsidRPr="00184A9A" w:rsidRDefault="00EF7CC2">
      <w:pPr>
        <w:pStyle w:val="RKnormal"/>
        <w:rPr>
          <w:bCs/>
        </w:rPr>
      </w:pPr>
      <w:r w:rsidRPr="00184A9A">
        <w:rPr>
          <w:bCs/>
        </w:rPr>
        <w:t>2. Förbättrat marknadstillträde för SME</w:t>
      </w:r>
    </w:p>
    <w:p w:rsidR="00EF7CC2" w:rsidRPr="00184A9A" w:rsidRDefault="00EF7CC2">
      <w:pPr>
        <w:pStyle w:val="RKnormal"/>
        <w:numPr>
          <w:ilvl w:val="0"/>
          <w:numId w:val="1"/>
        </w:numPr>
      </w:pPr>
      <w:r w:rsidRPr="00184A9A">
        <w:t>KOM skall öka insatserna för att fullborda inre marknaden</w:t>
      </w:r>
    </w:p>
    <w:p w:rsidR="00EF7CC2" w:rsidRPr="00184A9A" w:rsidRDefault="00EF7CC2">
      <w:pPr>
        <w:pStyle w:val="RKnormal"/>
        <w:numPr>
          <w:ilvl w:val="0"/>
          <w:numId w:val="1"/>
        </w:numPr>
      </w:pPr>
      <w:r w:rsidRPr="00184A9A">
        <w:t>KOM kommer att fortsätta arbetet med en associationsform för EU-företag</w:t>
      </w:r>
    </w:p>
    <w:p w:rsidR="00EF7CC2" w:rsidRPr="00184A9A" w:rsidRDefault="00EF7CC2">
      <w:pPr>
        <w:pStyle w:val="RKnormal"/>
        <w:numPr>
          <w:ilvl w:val="0"/>
          <w:numId w:val="1"/>
        </w:numPr>
      </w:pPr>
      <w:r w:rsidRPr="00184A9A">
        <w:t>de reviderade direktiven om offentlig upphandling som skall vara genomförda i MS senast den 31 januari 2006 kommer att förenkla för SME</w:t>
      </w:r>
    </w:p>
    <w:p w:rsidR="00EF7CC2" w:rsidRPr="00184A9A" w:rsidRDefault="00EF7CC2">
      <w:pPr>
        <w:pStyle w:val="RKnormal"/>
        <w:numPr>
          <w:ilvl w:val="0"/>
          <w:numId w:val="1"/>
        </w:numPr>
      </w:pPr>
      <w:r w:rsidRPr="00184A9A">
        <w:t>SME bör öka sitt deltagande i standardiseringen</w:t>
      </w:r>
    </w:p>
    <w:p w:rsidR="00EF7CC2" w:rsidRPr="00184A9A" w:rsidRDefault="00EF7CC2">
      <w:pPr>
        <w:pStyle w:val="RKnormal"/>
        <w:numPr>
          <w:ilvl w:val="0"/>
          <w:numId w:val="1"/>
        </w:numPr>
      </w:pPr>
      <w:r w:rsidRPr="00184A9A">
        <w:t>EU:s strategi för marknadstillträde kommer att intensifieras</w:t>
      </w:r>
    </w:p>
    <w:p w:rsidR="00EF7CC2" w:rsidRPr="00184A9A" w:rsidRDefault="00EF7CC2">
      <w:pPr>
        <w:pStyle w:val="RKnormal"/>
      </w:pPr>
    </w:p>
    <w:p w:rsidR="00EF7CC2" w:rsidRPr="00184A9A" w:rsidRDefault="00EF7CC2">
      <w:pPr>
        <w:pStyle w:val="RKnormal"/>
      </w:pPr>
      <w:r w:rsidRPr="00184A9A">
        <w:t xml:space="preserve">3. </w:t>
      </w:r>
      <w:r w:rsidRPr="00184A9A">
        <w:rPr>
          <w:bCs/>
        </w:rPr>
        <w:t>Regelförenkling</w:t>
      </w:r>
      <w:r w:rsidRPr="00184A9A">
        <w:rPr>
          <w:b/>
          <w:bCs/>
        </w:rPr>
        <w:t xml:space="preserve"> </w:t>
      </w:r>
    </w:p>
    <w:p w:rsidR="00EF7CC2" w:rsidRPr="00184A9A" w:rsidRDefault="00EF7CC2">
      <w:pPr>
        <w:pStyle w:val="RKnormal"/>
        <w:numPr>
          <w:ilvl w:val="0"/>
          <w:numId w:val="3"/>
        </w:numPr>
      </w:pPr>
      <w:r w:rsidRPr="00184A9A">
        <w:t xml:space="preserve">integration av ett ”think small first”-perspektiv i alla politikområden </w:t>
      </w:r>
    </w:p>
    <w:p w:rsidR="00EF7CC2" w:rsidRPr="00184A9A" w:rsidRDefault="00EF7CC2">
      <w:pPr>
        <w:pStyle w:val="RKnormal"/>
        <w:numPr>
          <w:ilvl w:val="0"/>
          <w:numId w:val="3"/>
        </w:numPr>
      </w:pPr>
      <w:r w:rsidRPr="00184A9A">
        <w:t>vid utformandet av ny lagstiftning skall SME:s förutsättningar uppmärksammas särskilt</w:t>
      </w:r>
    </w:p>
    <w:p w:rsidR="00EF7CC2" w:rsidRPr="00184A9A" w:rsidRDefault="00EF7CC2">
      <w:pPr>
        <w:pStyle w:val="RKnormal"/>
        <w:numPr>
          <w:ilvl w:val="0"/>
          <w:numId w:val="3"/>
        </w:numPr>
      </w:pPr>
      <w:r w:rsidRPr="00184A9A">
        <w:t>alternativ till traditionell lagstiftning skall övervägas</w:t>
      </w:r>
    </w:p>
    <w:p w:rsidR="00EF7CC2" w:rsidRPr="00184A9A" w:rsidRDefault="00EF7CC2">
      <w:pPr>
        <w:pStyle w:val="RKnormal"/>
        <w:numPr>
          <w:ilvl w:val="0"/>
          <w:numId w:val="3"/>
        </w:numPr>
      </w:pPr>
      <w:r w:rsidRPr="00184A9A">
        <w:t>SME:s deltagande i gemenskapens program måste öka och reglerna för dessa förenklas</w:t>
      </w:r>
    </w:p>
    <w:p w:rsidR="00EF7CC2" w:rsidRPr="00184A9A" w:rsidRDefault="00EF7CC2">
      <w:pPr>
        <w:pStyle w:val="RKnormal"/>
        <w:numPr>
          <w:ilvl w:val="0"/>
          <w:numId w:val="3"/>
        </w:numPr>
      </w:pPr>
      <w:r w:rsidRPr="00184A9A">
        <w:t xml:space="preserve">KOM ämnar att se över och förenkla reglerna för statligt stöd </w:t>
      </w:r>
    </w:p>
    <w:p w:rsidR="00EF7CC2" w:rsidRPr="00184A9A" w:rsidRDefault="00EF7CC2">
      <w:pPr>
        <w:pStyle w:val="RKnormal"/>
        <w:numPr>
          <w:ilvl w:val="0"/>
          <w:numId w:val="3"/>
        </w:numPr>
      </w:pPr>
      <w:r w:rsidRPr="00184A9A">
        <w:t>förslaget till direktiv om ett system med en enda kontaktpunkt för moms nämns</w:t>
      </w:r>
    </w:p>
    <w:p w:rsidR="00EF7CC2" w:rsidRPr="00184A9A" w:rsidRDefault="00EF7CC2">
      <w:pPr>
        <w:pStyle w:val="RKnormal"/>
        <w:rPr>
          <w:bCs/>
        </w:rPr>
      </w:pPr>
    </w:p>
    <w:p w:rsidR="00EF7CC2" w:rsidRPr="00184A9A" w:rsidRDefault="00EF7CC2">
      <w:pPr>
        <w:pStyle w:val="RKnormal"/>
      </w:pPr>
      <w:r w:rsidRPr="00184A9A">
        <w:rPr>
          <w:bCs/>
        </w:rPr>
        <w:t>4. Bättre tillväxtpotential för SME</w:t>
      </w:r>
    </w:p>
    <w:p w:rsidR="00EF7CC2" w:rsidRPr="00184A9A" w:rsidRDefault="00F65233">
      <w:pPr>
        <w:pStyle w:val="RKnormal"/>
        <w:numPr>
          <w:ilvl w:val="0"/>
          <w:numId w:val="4"/>
        </w:numPr>
        <w:rPr>
          <w:iCs/>
        </w:rPr>
      </w:pPr>
      <w:r w:rsidRPr="00184A9A">
        <w:rPr>
          <w:iCs/>
        </w:rPr>
        <w:t>vikten av kapitalförsörjning</w:t>
      </w:r>
    </w:p>
    <w:p w:rsidR="00EF7CC2" w:rsidRPr="00184A9A" w:rsidRDefault="00EF7CC2">
      <w:pPr>
        <w:pStyle w:val="RKnormal"/>
        <w:numPr>
          <w:ilvl w:val="0"/>
          <w:numId w:val="4"/>
        </w:numPr>
      </w:pPr>
      <w:r w:rsidRPr="00184A9A">
        <w:t>KOM kommer att sträva efter SMEs ökade deltagande i det europeiska INNOVA-initiativet</w:t>
      </w:r>
    </w:p>
    <w:p w:rsidR="00EF7CC2" w:rsidRPr="00184A9A" w:rsidRDefault="00EF7CC2">
      <w:pPr>
        <w:pStyle w:val="RKnormal"/>
        <w:numPr>
          <w:ilvl w:val="0"/>
          <w:numId w:val="4"/>
        </w:numPr>
      </w:pPr>
      <w:r w:rsidRPr="00184A9A">
        <w:t>underlättande av SMEs deltagande in det sjunde ramprogrammet för forskning</w:t>
      </w:r>
    </w:p>
    <w:p w:rsidR="00EF7CC2" w:rsidRPr="00184A9A" w:rsidRDefault="00EF7CC2">
      <w:pPr>
        <w:pStyle w:val="RKnormal"/>
        <w:numPr>
          <w:ilvl w:val="0"/>
          <w:numId w:val="4"/>
        </w:numPr>
      </w:pPr>
      <w:r w:rsidRPr="00184A9A">
        <w:t>främja utbredningen av IKT, e-lärande och e-företagande</w:t>
      </w:r>
    </w:p>
    <w:p w:rsidR="00EF7CC2" w:rsidRPr="00184A9A" w:rsidRDefault="00EF7CC2">
      <w:pPr>
        <w:pStyle w:val="RKnormal"/>
      </w:pPr>
    </w:p>
    <w:p w:rsidR="00EF7CC2" w:rsidRPr="00184A9A" w:rsidRDefault="00EF7CC2">
      <w:pPr>
        <w:pStyle w:val="RKnormal"/>
        <w:rPr>
          <w:bCs/>
        </w:rPr>
      </w:pPr>
      <w:r w:rsidRPr="00184A9A">
        <w:rPr>
          <w:bCs/>
        </w:rPr>
        <w:t>5. Förstärkt dialog och samråd med SME-organisationer</w:t>
      </w:r>
    </w:p>
    <w:p w:rsidR="00EF7CC2" w:rsidRPr="00184A9A" w:rsidRDefault="00EF7CC2">
      <w:pPr>
        <w:pStyle w:val="RKnormal"/>
        <w:numPr>
          <w:ilvl w:val="0"/>
          <w:numId w:val="5"/>
        </w:numPr>
      </w:pPr>
      <w:r w:rsidRPr="00184A9A">
        <w:t>minska informationsgapet mellan EU:s institutioner och näringslivet för att öka delaktigheten</w:t>
      </w:r>
    </w:p>
    <w:p w:rsidR="00EF7CC2" w:rsidRPr="00184A9A" w:rsidRDefault="00EF7CC2">
      <w:pPr>
        <w:pStyle w:val="RKnormal"/>
        <w:numPr>
          <w:ilvl w:val="0"/>
          <w:numId w:val="5"/>
        </w:numPr>
      </w:pPr>
      <w:r w:rsidRPr="00184A9A">
        <w:t>SME-sändebudets kommunikationsroll lyfts fram</w:t>
      </w:r>
    </w:p>
    <w:p w:rsidR="00EF7CC2" w:rsidRPr="00184A9A" w:rsidRDefault="00EF7CC2">
      <w:pPr>
        <w:pStyle w:val="RKnormal"/>
        <w:numPr>
          <w:ilvl w:val="0"/>
          <w:numId w:val="5"/>
        </w:numPr>
      </w:pPr>
      <w:r w:rsidRPr="00184A9A">
        <w:t>skapandet av en småföretagspanel för snabbt samråd (inom ramen för EIC:s verksamhet)</w:t>
      </w:r>
    </w:p>
    <w:p w:rsidR="00EF7CC2" w:rsidRPr="00184A9A" w:rsidRDefault="00EF7CC2">
      <w:pPr>
        <w:pStyle w:val="RKnormal"/>
        <w:numPr>
          <w:ilvl w:val="0"/>
          <w:numId w:val="5"/>
        </w:numPr>
      </w:pPr>
      <w:r w:rsidRPr="00184A9A">
        <w:t>det nyligen inrättade entreprenörskapspriset lyfts fram</w:t>
      </w:r>
    </w:p>
    <w:p w:rsidR="00EF7CC2" w:rsidRPr="00184A9A" w:rsidRDefault="00EF7CC2">
      <w:pPr>
        <w:pStyle w:val="RKnormal"/>
        <w:numPr>
          <w:ilvl w:val="0"/>
          <w:numId w:val="5"/>
        </w:numPr>
      </w:pPr>
      <w:r w:rsidRPr="00184A9A">
        <w:t>en årlig högnivåkonferens kommer att äga rum för följa upp SME-meddelandet</w:t>
      </w:r>
    </w:p>
    <w:p w:rsidR="00EF7CC2" w:rsidRPr="00184A9A" w:rsidRDefault="00EF7CC2">
      <w:pPr>
        <w:pStyle w:val="RKnormal"/>
        <w:numPr>
          <w:ilvl w:val="0"/>
          <w:numId w:val="5"/>
        </w:numPr>
      </w:pPr>
      <w:r w:rsidRPr="00184A9A">
        <w:t>en konferens för hantverksföretag kommer att äga rum under 2006</w:t>
      </w:r>
    </w:p>
    <w:p w:rsidR="00F65233" w:rsidRPr="00184A9A" w:rsidRDefault="00F65233" w:rsidP="00F65233">
      <w:pPr>
        <w:pStyle w:val="RKnormal"/>
      </w:pPr>
    </w:p>
    <w:p w:rsidR="00F65233" w:rsidRPr="00184A9A" w:rsidRDefault="00F65233" w:rsidP="00F65233">
      <w:pPr>
        <w:pStyle w:val="RKnormal"/>
      </w:pPr>
      <w:r w:rsidRPr="00184A9A">
        <w:t xml:space="preserve">Vid konkurrenskraftsrådets möte den 13 mars 2006 antogs slutsatser i linje med kommissionens meddelande. </w:t>
      </w:r>
    </w:p>
    <w:p w:rsidR="00EF7CC2" w:rsidRPr="00184A9A" w:rsidRDefault="00EF7CC2">
      <w:pPr>
        <w:pStyle w:val="RKrubrik"/>
      </w:pPr>
      <w:r w:rsidRPr="00184A9A">
        <w:t>2. Gällande svenska regler och förslagets effekt på dessa</w:t>
      </w:r>
    </w:p>
    <w:p w:rsidR="00EF7CC2" w:rsidRPr="00184A9A" w:rsidRDefault="00583D3C">
      <w:pPr>
        <w:pStyle w:val="RKnormal"/>
      </w:pPr>
      <w:r w:rsidRPr="00184A9A">
        <w:t>-</w:t>
      </w:r>
    </w:p>
    <w:p w:rsidR="00EF7CC2" w:rsidRPr="00184A9A" w:rsidRDefault="00EF7CC2">
      <w:pPr>
        <w:pStyle w:val="RKrubrik"/>
      </w:pPr>
      <w:r w:rsidRPr="00184A9A">
        <w:t xml:space="preserve">3. Budgetära konsekvenser </w:t>
      </w:r>
    </w:p>
    <w:p w:rsidR="00EF7CC2" w:rsidRPr="00184A9A" w:rsidRDefault="00583D3C">
      <w:pPr>
        <w:pStyle w:val="RKnormal"/>
      </w:pPr>
      <w:r w:rsidRPr="00184A9A">
        <w:t>-</w:t>
      </w:r>
    </w:p>
    <w:p w:rsidR="00EF7CC2" w:rsidRPr="00184A9A" w:rsidRDefault="00EF7CC2">
      <w:pPr>
        <w:pStyle w:val="RKrubrik"/>
      </w:pPr>
      <w:r w:rsidRPr="00184A9A">
        <w:t>II Ståndpunkter</w:t>
      </w:r>
    </w:p>
    <w:p w:rsidR="00EF7CC2" w:rsidRPr="00184A9A" w:rsidRDefault="00EF7CC2">
      <w:pPr>
        <w:pStyle w:val="RKrubrik"/>
      </w:pPr>
      <w:r w:rsidRPr="00184A9A">
        <w:t>1. Svensk ståndpunkt</w:t>
      </w:r>
    </w:p>
    <w:p w:rsidR="00EF7CC2" w:rsidRPr="00184A9A" w:rsidRDefault="00EF7CC2">
      <w:pPr>
        <w:pStyle w:val="RKnormal"/>
      </w:pPr>
      <w:r w:rsidRPr="00184A9A">
        <w:t xml:space="preserve">SE föreslås välkomna </w:t>
      </w:r>
      <w:r w:rsidR="00F26194" w:rsidRPr="00184A9A">
        <w:t xml:space="preserve">att kommissionen gör en halvtidsöversyn av SME-politiken i </w:t>
      </w:r>
      <w:r w:rsidR="00F65233" w:rsidRPr="00184A9A">
        <w:t>linje</w:t>
      </w:r>
      <w:r w:rsidR="00F26194" w:rsidRPr="00184A9A">
        <w:t xml:space="preserve"> med rådsslutsatserna från konkurrenskaftsråde</w:t>
      </w:r>
      <w:r w:rsidR="00583D3C" w:rsidRPr="00184A9A">
        <w:t>t</w:t>
      </w:r>
      <w:r w:rsidR="00F26194" w:rsidRPr="00184A9A">
        <w:t xml:space="preserve"> den 13 mars 2006.  </w:t>
      </w:r>
    </w:p>
    <w:p w:rsidR="00EF7CC2" w:rsidRPr="00184A9A" w:rsidRDefault="00EF7CC2">
      <w:pPr>
        <w:pStyle w:val="RKrubrik"/>
      </w:pPr>
      <w:r w:rsidRPr="00184A9A">
        <w:t>2. Remissinstansernas ståndpunkter</w:t>
      </w:r>
    </w:p>
    <w:p w:rsidR="00EF7CC2" w:rsidRPr="00184A9A" w:rsidRDefault="00A024AD" w:rsidP="00A024AD">
      <w:pPr>
        <w:pStyle w:val="RKnormal"/>
      </w:pPr>
      <w:r w:rsidRPr="00184A9A">
        <w:t>-</w:t>
      </w:r>
    </w:p>
    <w:p w:rsidR="00EF7CC2" w:rsidRPr="00184A9A" w:rsidRDefault="00EF7CC2">
      <w:pPr>
        <w:pStyle w:val="RKrubrik"/>
      </w:pPr>
      <w:r w:rsidRPr="00184A9A">
        <w:t>III Övrigt</w:t>
      </w:r>
    </w:p>
    <w:p w:rsidR="00EF7CC2" w:rsidRPr="00184A9A" w:rsidRDefault="00EF7CC2">
      <w:pPr>
        <w:pStyle w:val="RKrubrik"/>
      </w:pPr>
      <w:r w:rsidRPr="00184A9A">
        <w:t>1. Fortsatt behandling av ärendet</w:t>
      </w:r>
    </w:p>
    <w:p w:rsidR="00EF7CC2" w:rsidRPr="00184A9A" w:rsidRDefault="00A024AD">
      <w:pPr>
        <w:pStyle w:val="RKnormal"/>
      </w:pPr>
      <w:r w:rsidRPr="00184A9A">
        <w:t xml:space="preserve">Det portugisiska ordförandeskapet har aviserat att rådsslutsatser om SME-politik </w:t>
      </w:r>
      <w:r w:rsidR="00F65233" w:rsidRPr="00184A9A">
        <w:t xml:space="preserve">utifrån kommissionens översyn </w:t>
      </w:r>
      <w:r w:rsidRPr="00184A9A">
        <w:t>ska antas vid nästa möte i konkurrenskraftsrådet den 22 – 23 november 2007.</w:t>
      </w:r>
    </w:p>
    <w:p w:rsidR="00EF7CC2" w:rsidRPr="00184A9A" w:rsidRDefault="00EF7CC2">
      <w:pPr>
        <w:pStyle w:val="RKrubrik"/>
      </w:pPr>
      <w:r w:rsidRPr="00184A9A">
        <w:t>2. Rättslig grund och beslutsförfarande</w:t>
      </w:r>
    </w:p>
    <w:p w:rsidR="00EF7CC2" w:rsidRPr="00184A9A" w:rsidRDefault="00A024AD">
      <w:pPr>
        <w:pStyle w:val="RKnormal"/>
      </w:pPr>
      <w:r w:rsidRPr="00184A9A">
        <w:t>-</w:t>
      </w:r>
    </w:p>
    <w:p w:rsidR="00EF7CC2" w:rsidRPr="00184A9A" w:rsidRDefault="00EF7CC2">
      <w:pPr>
        <w:pStyle w:val="RKrubrik"/>
      </w:pPr>
      <w:r w:rsidRPr="00184A9A">
        <w:t>3. Fackuttryck/termer</w:t>
      </w:r>
    </w:p>
    <w:p w:rsidR="00EF7CC2" w:rsidRPr="00184A9A" w:rsidRDefault="00A024AD">
      <w:pPr>
        <w:pStyle w:val="RKnormal"/>
      </w:pPr>
      <w:r w:rsidRPr="00184A9A">
        <w:t>-</w:t>
      </w:r>
    </w:p>
    <w:sectPr w:rsidR="00EF7CC2" w:rsidRPr="00184A9A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5E43" w:rsidRPr="00184A9A" w:rsidRDefault="00615E43">
      <w:r w:rsidRPr="00184A9A">
        <w:separator/>
      </w:r>
    </w:p>
  </w:endnote>
  <w:endnote w:type="continuationSeparator" w:id="0">
    <w:p w:rsidR="00615E43" w:rsidRPr="00184A9A" w:rsidRDefault="00615E43">
      <w:r w:rsidRPr="00184A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5E43" w:rsidRPr="00184A9A" w:rsidRDefault="00615E43">
      <w:r w:rsidRPr="00184A9A">
        <w:separator/>
      </w:r>
    </w:p>
  </w:footnote>
  <w:footnote w:type="continuationSeparator" w:id="0">
    <w:p w:rsidR="00615E43" w:rsidRPr="00184A9A" w:rsidRDefault="00615E43">
      <w:r w:rsidRPr="00184A9A">
        <w:continuationSeparator/>
      </w:r>
    </w:p>
  </w:footnote>
  <w:footnote w:id="1">
    <w:p w:rsidR="00633C11" w:rsidRPr="00184A9A" w:rsidRDefault="00633C11" w:rsidP="00FD308A">
      <w:pPr>
        <w:pStyle w:val="Fotnotstext"/>
        <w:spacing w:line="240" w:lineRule="auto"/>
      </w:pPr>
      <w:r w:rsidRPr="00184A9A">
        <w:rPr>
          <w:rStyle w:val="Fotnotsreferens"/>
        </w:rPr>
        <w:footnoteRef/>
      </w:r>
      <w:r w:rsidRPr="00184A9A">
        <w:t xml:space="preserve"> Meddelande från kommissionen till Rådet, Europaparlamentet, Europeiska ekonomiska och sociala kommittén samt Regionkommittén – Genomförande av Gemenskapens Lissabonprogram tillväxt och sysselsättning genom en modern politik för små och medelstora företag, KOM (2005)551 slutlig. </w:t>
      </w:r>
    </w:p>
    <w:p w:rsidR="00633C11" w:rsidRPr="00184A9A" w:rsidRDefault="00633C11">
      <w:pPr>
        <w:pStyle w:val="Fotnotstext"/>
      </w:pPr>
    </w:p>
  </w:footnote>
  <w:footnote w:id="2">
    <w:p w:rsidR="00633C11" w:rsidRPr="00184A9A" w:rsidRDefault="00633C11">
      <w:pPr>
        <w:pStyle w:val="Fotnotstext"/>
      </w:pPr>
      <w:r w:rsidRPr="00184A9A">
        <w:rPr>
          <w:rStyle w:val="Fotnotsreferens"/>
        </w:rPr>
        <w:footnoteRef/>
      </w:r>
      <w:r w:rsidRPr="00184A9A">
        <w:t xml:space="preserve"> KOM(2005) 474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C11" w:rsidRPr="00184A9A" w:rsidRDefault="00633C11">
    <w:pPr>
      <w:pStyle w:val="Sidhuvud"/>
      <w:framePr w:wrap="around" w:vAnchor="text" w:hAnchor="margin" w:xAlign="right" w:y="1"/>
      <w:rPr>
        <w:rStyle w:val="Sidnummer"/>
      </w:rPr>
    </w:pPr>
    <w:r w:rsidRPr="00184A9A">
      <w:rPr>
        <w:rStyle w:val="Sidnummer"/>
      </w:rPr>
      <w:fldChar w:fldCharType="begin" w:fldLock="1"/>
    </w:r>
    <w:r w:rsidRPr="00184A9A">
      <w:rPr>
        <w:rStyle w:val="Sidnummer"/>
      </w:rPr>
      <w:instrText xml:space="preserve">PAGE  </w:instrText>
    </w:r>
    <w:r w:rsidRPr="00184A9A">
      <w:rPr>
        <w:rStyle w:val="Sidnummer"/>
      </w:rPr>
      <w:fldChar w:fldCharType="separate"/>
    </w:r>
    <w:r w:rsidRPr="00184A9A">
      <w:rPr>
        <w:rStyle w:val="Sidnummer"/>
      </w:rPr>
      <w:t>4</w:t>
    </w:r>
    <w:r w:rsidRPr="00184A9A">
      <w:rPr>
        <w:rStyle w:val="Sidnummer"/>
      </w:rPr>
      <w:fldChar w:fldCharType="end"/>
    </w:r>
  </w:p>
  <w:p w:rsidR="00633C11" w:rsidRPr="00184A9A" w:rsidRDefault="00633C11">
    <w:pPr>
      <w:pStyle w:val="Sidhuvud"/>
      <w:ind w:right="360"/>
    </w:pPr>
  </w:p>
  <w:p w:rsidR="00633C11" w:rsidRPr="00184A9A" w:rsidRDefault="00633C1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C11" w:rsidRPr="00184A9A" w:rsidRDefault="00633C11">
    <w:pPr>
      <w:pStyle w:val="Sidhuvud"/>
      <w:framePr w:wrap="around" w:vAnchor="text" w:hAnchor="margin" w:xAlign="right" w:y="1"/>
      <w:rPr>
        <w:rStyle w:val="Sidnummer"/>
      </w:rPr>
    </w:pPr>
    <w:r w:rsidRPr="00184A9A">
      <w:rPr>
        <w:rStyle w:val="Sidnummer"/>
      </w:rPr>
      <w:fldChar w:fldCharType="begin" w:fldLock="1"/>
    </w:r>
    <w:r w:rsidRPr="00184A9A">
      <w:rPr>
        <w:rStyle w:val="Sidnummer"/>
      </w:rPr>
      <w:instrText xml:space="preserve">PAGE  </w:instrText>
    </w:r>
    <w:r w:rsidRPr="00184A9A">
      <w:rPr>
        <w:rStyle w:val="Sidnummer"/>
      </w:rPr>
      <w:fldChar w:fldCharType="separate"/>
    </w:r>
    <w:r w:rsidRPr="00184A9A">
      <w:rPr>
        <w:rStyle w:val="Sidnummer"/>
      </w:rPr>
      <w:t>3</w:t>
    </w:r>
    <w:r w:rsidRPr="00184A9A">
      <w:rPr>
        <w:rStyle w:val="Sidnummer"/>
      </w:rPr>
      <w:fldChar w:fldCharType="end"/>
    </w:r>
  </w:p>
  <w:p w:rsidR="00633C11" w:rsidRPr="00184A9A" w:rsidRDefault="00633C11">
    <w:pPr>
      <w:pStyle w:val="Sidhuvud"/>
      <w:ind w:right="360"/>
    </w:pPr>
  </w:p>
  <w:p w:rsidR="00633C11" w:rsidRPr="00184A9A" w:rsidRDefault="00633C1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C11" w:rsidRPr="00184A9A" w:rsidRDefault="00184A9A">
    <w:pPr>
      <w:framePr w:w="2948" w:h="1321" w:hRule="exact" w:wrap="notBeside" w:vAnchor="page" w:hAnchor="page" w:x="1362" w:y="653"/>
    </w:pPr>
    <w:r w:rsidRPr="00184A9A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3C11" w:rsidRPr="00184A9A" w:rsidRDefault="00633C1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33C11" w:rsidRPr="00184A9A" w:rsidRDefault="00633C11">
    <w:pPr>
      <w:rPr>
        <w:rFonts w:ascii="TradeGothic" w:hAnsi="TradeGothic"/>
        <w:b/>
        <w:bCs/>
        <w:spacing w:val="12"/>
        <w:sz w:val="22"/>
      </w:rPr>
    </w:pPr>
  </w:p>
  <w:p w:rsidR="00633C11" w:rsidRPr="00184A9A" w:rsidRDefault="00633C1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33C11" w:rsidRPr="00184A9A" w:rsidRDefault="00633C11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31108"/>
    <w:multiLevelType w:val="hybridMultilevel"/>
    <w:tmpl w:val="14566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F22BC"/>
    <w:multiLevelType w:val="hybridMultilevel"/>
    <w:tmpl w:val="5B3EF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2704D"/>
    <w:multiLevelType w:val="hybridMultilevel"/>
    <w:tmpl w:val="0C9E7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84241"/>
    <w:multiLevelType w:val="hybridMultilevel"/>
    <w:tmpl w:val="FAA2C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46398"/>
    <w:multiLevelType w:val="hybridMultilevel"/>
    <w:tmpl w:val="212028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206121"/>
    <w:multiLevelType w:val="hybridMultilevel"/>
    <w:tmpl w:val="EFE6EA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064C9"/>
    <w:multiLevelType w:val="hybridMultilevel"/>
    <w:tmpl w:val="913C2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7785325">
    <w:abstractNumId w:val="2"/>
  </w:num>
  <w:num w:numId="2" w16cid:durableId="710960144">
    <w:abstractNumId w:val="5"/>
  </w:num>
  <w:num w:numId="3" w16cid:durableId="277106593">
    <w:abstractNumId w:val="3"/>
  </w:num>
  <w:num w:numId="4" w16cid:durableId="527840739">
    <w:abstractNumId w:val="6"/>
  </w:num>
  <w:num w:numId="5" w16cid:durableId="2120682273">
    <w:abstractNumId w:val="1"/>
  </w:num>
  <w:num w:numId="6" w16cid:durableId="529223150">
    <w:abstractNumId w:val="0"/>
  </w:num>
  <w:num w:numId="7" w16cid:durableId="1844278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067C1D"/>
    <w:rsid w:val="00067C1D"/>
    <w:rsid w:val="0014448A"/>
    <w:rsid w:val="00184A9A"/>
    <w:rsid w:val="001D3C3A"/>
    <w:rsid w:val="001E27F1"/>
    <w:rsid w:val="00231697"/>
    <w:rsid w:val="004361BA"/>
    <w:rsid w:val="004A4975"/>
    <w:rsid w:val="0052180D"/>
    <w:rsid w:val="0055281A"/>
    <w:rsid w:val="00583D3C"/>
    <w:rsid w:val="005971E7"/>
    <w:rsid w:val="00615E43"/>
    <w:rsid w:val="00633C11"/>
    <w:rsid w:val="007350FF"/>
    <w:rsid w:val="00806C09"/>
    <w:rsid w:val="00877445"/>
    <w:rsid w:val="008C6BD7"/>
    <w:rsid w:val="00A024AD"/>
    <w:rsid w:val="00A57353"/>
    <w:rsid w:val="00E66E36"/>
    <w:rsid w:val="00EF7CC2"/>
    <w:rsid w:val="00F26194"/>
    <w:rsid w:val="00F65233"/>
    <w:rsid w:val="00FD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0A534-8B99-47A4-832B-D7E4AFF1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allongtext">
    <w:name w:val="Balloon Text"/>
    <w:basedOn w:val="Normal"/>
    <w:semiHidden/>
    <w:rsid w:val="00144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574</Words>
  <Characters>3760</Characters>
  <Application>Microsoft Office Word</Application>
  <DocSecurity>4</DocSecurity>
  <Lines>125</Lines>
  <Paragraphs>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</vt:lpstr>
    </vt:vector>
  </TitlesOfParts>
  <Company>Regeringskansliet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2007-09-12T05:30:00Z</cp:lastPrinted>
  <dcterms:created xsi:type="dcterms:W3CDTF">2025-12-17T13:08:00Z</dcterms:created>
  <dcterms:modified xsi:type="dcterms:W3CDTF">2025-12-17T13:08:00Z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