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A0EB72" w14:textId="77777777">
        <w:tc>
          <w:tcPr>
            <w:tcW w:w="2268" w:type="dxa"/>
          </w:tcPr>
          <w:p w14:paraId="15FF98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7A23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880B4C" w14:textId="77777777">
        <w:tc>
          <w:tcPr>
            <w:tcW w:w="2268" w:type="dxa"/>
          </w:tcPr>
          <w:p w14:paraId="11752F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B8D9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6D072B" w14:textId="77777777">
        <w:tc>
          <w:tcPr>
            <w:tcW w:w="3402" w:type="dxa"/>
            <w:gridSpan w:val="2"/>
          </w:tcPr>
          <w:p w14:paraId="232658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1FC8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1C6162" w14:textId="77777777">
        <w:tc>
          <w:tcPr>
            <w:tcW w:w="2268" w:type="dxa"/>
          </w:tcPr>
          <w:p w14:paraId="70B8BD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5968F4" w14:textId="77777777" w:rsidR="006E4E11" w:rsidRPr="00ED583F" w:rsidRDefault="006774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U2017/02218/UH</w:t>
            </w:r>
          </w:p>
        </w:tc>
      </w:tr>
      <w:tr w:rsidR="006E4E11" w14:paraId="5B6DD8D3" w14:textId="77777777">
        <w:tc>
          <w:tcPr>
            <w:tcW w:w="2268" w:type="dxa"/>
          </w:tcPr>
          <w:p w14:paraId="02D0D9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33CD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45EFFA" w14:textId="77777777">
        <w:trPr>
          <w:trHeight w:val="284"/>
        </w:trPr>
        <w:tc>
          <w:tcPr>
            <w:tcW w:w="4911" w:type="dxa"/>
          </w:tcPr>
          <w:p w14:paraId="20240E51" w14:textId="77777777" w:rsidR="006E4E11" w:rsidRDefault="006774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67748A" w14:paraId="4B420EC3" w14:textId="77777777">
        <w:trPr>
          <w:trHeight w:val="284"/>
        </w:trPr>
        <w:tc>
          <w:tcPr>
            <w:tcW w:w="4911" w:type="dxa"/>
          </w:tcPr>
          <w:p w14:paraId="70140649" w14:textId="77777777" w:rsidR="006E4E11" w:rsidRDefault="006774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67748A" w14:paraId="05DE266C" w14:textId="77777777">
        <w:trPr>
          <w:trHeight w:val="284"/>
        </w:trPr>
        <w:tc>
          <w:tcPr>
            <w:tcW w:w="4911" w:type="dxa"/>
          </w:tcPr>
          <w:p w14:paraId="403D2C6D" w14:textId="2F65EFD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3378A123" w14:textId="77777777">
        <w:trPr>
          <w:trHeight w:val="284"/>
        </w:trPr>
        <w:tc>
          <w:tcPr>
            <w:tcW w:w="4911" w:type="dxa"/>
          </w:tcPr>
          <w:p w14:paraId="3674A2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3817776A" w14:textId="77777777">
        <w:trPr>
          <w:trHeight w:val="284"/>
        </w:trPr>
        <w:tc>
          <w:tcPr>
            <w:tcW w:w="4911" w:type="dxa"/>
          </w:tcPr>
          <w:p w14:paraId="35CA97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C91FBD5" w14:textId="77777777">
        <w:trPr>
          <w:trHeight w:val="284"/>
        </w:trPr>
        <w:tc>
          <w:tcPr>
            <w:tcW w:w="4911" w:type="dxa"/>
          </w:tcPr>
          <w:p w14:paraId="774CE8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D0A7168" w14:textId="77777777">
        <w:trPr>
          <w:trHeight w:val="284"/>
        </w:trPr>
        <w:tc>
          <w:tcPr>
            <w:tcW w:w="4911" w:type="dxa"/>
          </w:tcPr>
          <w:p w14:paraId="67770B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400E205D" w14:textId="77777777">
        <w:trPr>
          <w:trHeight w:val="284"/>
        </w:trPr>
        <w:tc>
          <w:tcPr>
            <w:tcW w:w="4911" w:type="dxa"/>
          </w:tcPr>
          <w:p w14:paraId="74AD86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05533D7A" w14:textId="77777777">
        <w:trPr>
          <w:trHeight w:val="284"/>
        </w:trPr>
        <w:tc>
          <w:tcPr>
            <w:tcW w:w="4911" w:type="dxa"/>
          </w:tcPr>
          <w:p w14:paraId="78FC62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6A1236" w14:textId="77777777" w:rsidR="006E4E11" w:rsidRDefault="0067748A">
      <w:pPr>
        <w:framePr w:w="4400" w:h="2523" w:wrap="notBeside" w:vAnchor="page" w:hAnchor="page" w:x="6453" w:y="2445"/>
        <w:ind w:left="142"/>
      </w:pPr>
      <w:r>
        <w:t>Till riksdagen</w:t>
      </w:r>
    </w:p>
    <w:p w14:paraId="314997DB" w14:textId="77777777" w:rsidR="006E4E11" w:rsidRDefault="0067748A" w:rsidP="0067748A">
      <w:pPr>
        <w:pStyle w:val="RKrubrik"/>
        <w:pBdr>
          <w:bottom w:val="single" w:sz="4" w:space="1" w:color="auto"/>
        </w:pBdr>
        <w:spacing w:before="0" w:after="0"/>
      </w:pPr>
      <w:r>
        <w:t>Svar på fråga 2016/17:1353 av Lena Emilsson (S) Kompensatoriska hjälpmedel vid högskoleprovet</w:t>
      </w:r>
    </w:p>
    <w:p w14:paraId="6F537829" w14:textId="77777777" w:rsidR="006E4E11" w:rsidRDefault="006E4E11">
      <w:pPr>
        <w:pStyle w:val="RKnormal"/>
      </w:pPr>
    </w:p>
    <w:p w14:paraId="7035A14C" w14:textId="77777777" w:rsidR="006E4E11" w:rsidRDefault="0067748A">
      <w:pPr>
        <w:pStyle w:val="RKnormal"/>
      </w:pPr>
      <w:r>
        <w:t>Lena Emilsson har frågat mig vilka initiativ jag är beredd att ta för att underlätta för studenter med dyslexi att genomföra högskoleprovet.</w:t>
      </w:r>
    </w:p>
    <w:p w14:paraId="5479C9BC" w14:textId="77777777" w:rsidR="0067748A" w:rsidRDefault="0067748A">
      <w:pPr>
        <w:pStyle w:val="RKnormal"/>
      </w:pPr>
    </w:p>
    <w:p w14:paraId="5F3D0524" w14:textId="149CD544" w:rsidR="0067748A" w:rsidRDefault="0067748A" w:rsidP="0067748A">
      <w:pPr>
        <w:pStyle w:val="RKnormal"/>
      </w:pPr>
      <w:r>
        <w:t>Jag delar uppfattningen att det är viktigt att personer med funktionsnedsättningar i så stor utsträckning som möjligt kan delta i provet på samma villkor som andra deltagare. Lika tillgång till utbildn</w:t>
      </w:r>
      <w:r w:rsidR="00DC6D51">
        <w:t>ing är en demokratisk rättighet och a</w:t>
      </w:r>
      <w:r>
        <w:t>lla ska ges lika möjligheter att gå vidare till högskoleutbildning.</w:t>
      </w:r>
    </w:p>
    <w:p w14:paraId="42FB19BC" w14:textId="77777777" w:rsidR="0067748A" w:rsidRDefault="0067748A" w:rsidP="0067748A">
      <w:pPr>
        <w:pStyle w:val="RKnormal"/>
      </w:pPr>
    </w:p>
    <w:p w14:paraId="4FE044B5" w14:textId="5E28D548" w:rsidR="00591992" w:rsidRDefault="00591992" w:rsidP="00591992">
      <w:pPr>
        <w:pStyle w:val="RKnormal"/>
      </w:pPr>
      <w:r>
        <w:t xml:space="preserve">UHR ska liksom andra myndigheter, i enlighet med förordning (2001:526) om de statliga myndigheternas ansvar för genomförandet av funktionshinderspolitiken, utforma och bedriva sin verksamhet med beaktande av de funktionshinderspolitiska målen. </w:t>
      </w:r>
    </w:p>
    <w:p w14:paraId="12956C70" w14:textId="77777777" w:rsidR="00591992" w:rsidRDefault="00591992" w:rsidP="0067748A">
      <w:pPr>
        <w:pStyle w:val="RKnormal"/>
      </w:pPr>
    </w:p>
    <w:p w14:paraId="438EF886" w14:textId="5B397755" w:rsidR="00042C91" w:rsidRPr="00042C91" w:rsidRDefault="00F37D6F" w:rsidP="00DC6D51">
      <w:pPr>
        <w:pStyle w:val="RKnormal"/>
        <w:rPr>
          <w:szCs w:val="24"/>
        </w:rPr>
      </w:pPr>
      <w:r>
        <w:t xml:space="preserve">När det gäller </w:t>
      </w:r>
      <w:r w:rsidRPr="00042C91">
        <w:rPr>
          <w:szCs w:val="24"/>
        </w:rPr>
        <w:t>högskoleprovet anges de övergripande ramarna i högskoleförordningen (1993:100). Där finns bl.a. bestämmelser om att de högskolor som använder p</w:t>
      </w:r>
      <w:r w:rsidR="0049251E">
        <w:rPr>
          <w:szCs w:val="24"/>
        </w:rPr>
        <w:t xml:space="preserve">rovet som urvalsgrund också ska </w:t>
      </w:r>
      <w:bookmarkStart w:id="0" w:name="_GoBack"/>
      <w:bookmarkEnd w:id="0"/>
      <w:r w:rsidRPr="00042C91">
        <w:rPr>
          <w:szCs w:val="24"/>
        </w:rPr>
        <w:t>genomföra provet</w:t>
      </w:r>
      <w:r w:rsidR="00DC6D51" w:rsidRPr="00903AF7">
        <w:rPr>
          <w:szCs w:val="24"/>
        </w:rPr>
        <w:t xml:space="preserve">. Regeringen har </w:t>
      </w:r>
      <w:r w:rsidR="00042C91" w:rsidRPr="00903AF7">
        <w:rPr>
          <w:szCs w:val="24"/>
        </w:rPr>
        <w:t xml:space="preserve">utöver detta </w:t>
      </w:r>
      <w:r w:rsidR="00DC6D51" w:rsidRPr="00903AF7">
        <w:rPr>
          <w:szCs w:val="24"/>
        </w:rPr>
        <w:t>gett</w:t>
      </w:r>
      <w:r w:rsidRPr="00903AF7">
        <w:rPr>
          <w:szCs w:val="24"/>
        </w:rPr>
        <w:t xml:space="preserve"> Universitets- och högskolerådet</w:t>
      </w:r>
      <w:r w:rsidR="00DC6D51" w:rsidRPr="00903AF7">
        <w:rPr>
          <w:szCs w:val="24"/>
        </w:rPr>
        <w:t xml:space="preserve"> (UHR) i uppdrag att ansvara för provet. </w:t>
      </w:r>
      <w:r w:rsidR="00042C91">
        <w:t xml:space="preserve">I bestämmelserna framgår bl.a. att UHR ansvarar för att provet tas fram och beslutar om resultat på provet samt att UHR får meddela ytterligare föreskrifter om provet. </w:t>
      </w:r>
      <w:r w:rsidR="00042C91" w:rsidRPr="00042C91">
        <w:rPr>
          <w:rStyle w:val="Normal1"/>
          <w:rFonts w:cs="Calibri"/>
          <w:color w:val="000000"/>
          <w:szCs w:val="24"/>
        </w:rPr>
        <w:t xml:space="preserve">UHR ger möjlighet till dem som har dyslexi att skriva provet med </w:t>
      </w:r>
      <w:r w:rsidR="00042C91">
        <w:rPr>
          <w:rStyle w:val="Normal1"/>
          <w:rFonts w:cs="Calibri"/>
          <w:color w:val="000000"/>
          <w:szCs w:val="24"/>
        </w:rPr>
        <w:t>en utökad provtid. De som har dyslexi behöver inte heller</w:t>
      </w:r>
      <w:r w:rsidR="00042C91" w:rsidRPr="00042C91">
        <w:rPr>
          <w:rStyle w:val="Normal1"/>
          <w:rFonts w:cs="Calibri"/>
          <w:color w:val="000000"/>
          <w:szCs w:val="24"/>
        </w:rPr>
        <w:t xml:space="preserve"> </w:t>
      </w:r>
      <w:r w:rsidR="00042C91">
        <w:rPr>
          <w:rStyle w:val="Normal1"/>
          <w:rFonts w:cs="Calibri"/>
          <w:color w:val="000000"/>
          <w:szCs w:val="24"/>
        </w:rPr>
        <w:t>skriva</w:t>
      </w:r>
      <w:r w:rsidR="00042C91" w:rsidRPr="00042C91">
        <w:rPr>
          <w:rStyle w:val="Normal1"/>
          <w:rFonts w:cs="Calibri"/>
          <w:color w:val="000000"/>
          <w:szCs w:val="24"/>
        </w:rPr>
        <w:t xml:space="preserve"> </w:t>
      </w:r>
      <w:r w:rsidR="00264966">
        <w:rPr>
          <w:rStyle w:val="Normal1"/>
          <w:rFonts w:cs="Calibri"/>
          <w:color w:val="000000"/>
          <w:szCs w:val="24"/>
        </w:rPr>
        <w:t>den del av provet som består</w:t>
      </w:r>
      <w:r w:rsidR="00042C91" w:rsidRPr="00042C91">
        <w:rPr>
          <w:rStyle w:val="Normal1"/>
          <w:rFonts w:cs="Calibri"/>
          <w:color w:val="000000"/>
          <w:szCs w:val="24"/>
        </w:rPr>
        <w:t xml:space="preserve"> </w:t>
      </w:r>
      <w:r w:rsidR="00264966">
        <w:rPr>
          <w:rStyle w:val="Normal1"/>
          <w:rFonts w:cs="Calibri"/>
          <w:color w:val="000000"/>
          <w:szCs w:val="24"/>
        </w:rPr>
        <w:t>av</w:t>
      </w:r>
      <w:r w:rsidR="00042C91" w:rsidRPr="00042C91">
        <w:rPr>
          <w:rStyle w:val="Normal1"/>
          <w:rFonts w:cs="Calibri"/>
          <w:color w:val="000000"/>
          <w:szCs w:val="24"/>
        </w:rPr>
        <w:t xml:space="preserve"> nya uppgifter som testas inför kommande prov.</w:t>
      </w:r>
      <w:r w:rsidR="00042C91">
        <w:rPr>
          <w:rStyle w:val="Normal1"/>
          <w:rFonts w:cs="Calibri"/>
          <w:color w:val="000000"/>
          <w:szCs w:val="24"/>
        </w:rPr>
        <w:t xml:space="preserve"> </w:t>
      </w:r>
    </w:p>
    <w:p w14:paraId="282A722E" w14:textId="77777777" w:rsidR="00981728" w:rsidRDefault="00981728" w:rsidP="00DC6D51">
      <w:pPr>
        <w:pStyle w:val="RKnormal"/>
      </w:pPr>
    </w:p>
    <w:p w14:paraId="1C422DC1" w14:textId="3FAB89A1" w:rsidR="00DC6D51" w:rsidRDefault="004F7A30" w:rsidP="00DC6D51">
      <w:pPr>
        <w:pStyle w:val="RKnormal"/>
      </w:pPr>
      <w:r>
        <w:t>Mot denna bakgrund anser jag</w:t>
      </w:r>
      <w:r w:rsidR="00F747C2">
        <w:t xml:space="preserve"> </w:t>
      </w:r>
      <w:r>
        <w:t>att</w:t>
      </w:r>
      <w:r w:rsidR="00264966">
        <w:t xml:space="preserve"> </w:t>
      </w:r>
      <w:r w:rsidR="00F747C2">
        <w:t>ansvarsfördelningen vad gäller högskoleprovet är ändamålsenlig. Det innebär att ramarna för provet även fortsättningsvis</w:t>
      </w:r>
      <w:r w:rsidR="00657D72">
        <w:t xml:space="preserve"> bör</w:t>
      </w:r>
      <w:r w:rsidR="00F747C2">
        <w:t xml:space="preserve"> anges i bestämmelser som beslutas av regeringen och att UHR </w:t>
      </w:r>
      <w:r w:rsidR="00175440">
        <w:t xml:space="preserve">i övrigt ansvarar för </w:t>
      </w:r>
      <w:r w:rsidR="00F747C2">
        <w:t xml:space="preserve">provet. </w:t>
      </w:r>
      <w:r w:rsidR="00175440">
        <w:t xml:space="preserve">Alltså är det </w:t>
      </w:r>
      <w:r w:rsidR="00F747C2">
        <w:t xml:space="preserve">UHR som </w:t>
      </w:r>
      <w:r w:rsidR="00657D72">
        <w:t xml:space="preserve">både i dagsläget och i fortsättningen får bedöma vilka praktiska och ekonomiska möjligheter det finns att </w:t>
      </w:r>
      <w:r>
        <w:t xml:space="preserve">ytterligare </w:t>
      </w:r>
      <w:r w:rsidR="00657D72">
        <w:t xml:space="preserve">anpassa provet för </w:t>
      </w:r>
      <w:r>
        <w:t>personer med dyslexi, utöver de anpassningar som redan finns</w:t>
      </w:r>
      <w:r w:rsidR="00657D72">
        <w:t>.</w:t>
      </w:r>
    </w:p>
    <w:p w14:paraId="31E20FE5" w14:textId="77777777" w:rsidR="00F37D6F" w:rsidRDefault="00F37D6F">
      <w:pPr>
        <w:pStyle w:val="RKnormal"/>
      </w:pPr>
    </w:p>
    <w:p w14:paraId="4CD95B4F" w14:textId="77777777" w:rsidR="009D3E18" w:rsidRDefault="009D3E18">
      <w:pPr>
        <w:pStyle w:val="RKnormal"/>
      </w:pPr>
    </w:p>
    <w:p w14:paraId="4990B2F3" w14:textId="77777777" w:rsidR="009D3E18" w:rsidRDefault="009D3E18">
      <w:pPr>
        <w:pStyle w:val="RKnormal"/>
      </w:pPr>
    </w:p>
    <w:p w14:paraId="4888824F" w14:textId="77777777" w:rsidR="0067748A" w:rsidRDefault="0067748A">
      <w:pPr>
        <w:pStyle w:val="RKnormal"/>
      </w:pPr>
      <w:r>
        <w:t>Stockholm den 17 maj 2017</w:t>
      </w:r>
    </w:p>
    <w:p w14:paraId="37FBDA6E" w14:textId="77777777" w:rsidR="0067748A" w:rsidRDefault="0067748A">
      <w:pPr>
        <w:pStyle w:val="RKnormal"/>
      </w:pPr>
    </w:p>
    <w:p w14:paraId="53F77D9C" w14:textId="77777777" w:rsidR="0067748A" w:rsidRDefault="0067748A">
      <w:pPr>
        <w:pStyle w:val="RKnormal"/>
      </w:pPr>
    </w:p>
    <w:p w14:paraId="589AA6BB" w14:textId="77777777" w:rsidR="0067748A" w:rsidRDefault="0067748A">
      <w:pPr>
        <w:pStyle w:val="RKnormal"/>
      </w:pPr>
      <w:r>
        <w:t>Helene Hellmark Knutsson</w:t>
      </w:r>
    </w:p>
    <w:sectPr w:rsidR="006774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0C643" w14:textId="77777777" w:rsidR="0067748A" w:rsidRDefault="0067748A">
      <w:r>
        <w:separator/>
      </w:r>
    </w:p>
  </w:endnote>
  <w:endnote w:type="continuationSeparator" w:id="0">
    <w:p w14:paraId="2F370FD9" w14:textId="77777777" w:rsidR="0067748A" w:rsidRDefault="0067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B44B3" w14:textId="77777777" w:rsidR="0067748A" w:rsidRDefault="0067748A">
      <w:r>
        <w:separator/>
      </w:r>
    </w:p>
  </w:footnote>
  <w:footnote w:type="continuationSeparator" w:id="0">
    <w:p w14:paraId="57BB3DE0" w14:textId="77777777" w:rsidR="0067748A" w:rsidRDefault="0067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52B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25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84F94F" w14:textId="77777777">
      <w:trPr>
        <w:cantSplit/>
      </w:trPr>
      <w:tc>
        <w:tcPr>
          <w:tcW w:w="3119" w:type="dxa"/>
        </w:tcPr>
        <w:p w14:paraId="3BF41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58B7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764D6B" w14:textId="77777777" w:rsidR="00E80146" w:rsidRDefault="00E80146">
          <w:pPr>
            <w:pStyle w:val="Sidhuvud"/>
            <w:ind w:right="360"/>
          </w:pPr>
        </w:p>
      </w:tc>
    </w:tr>
  </w:tbl>
  <w:p w14:paraId="105D13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76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D32DF5" w14:textId="77777777">
      <w:trPr>
        <w:cantSplit/>
      </w:trPr>
      <w:tc>
        <w:tcPr>
          <w:tcW w:w="3119" w:type="dxa"/>
        </w:tcPr>
        <w:p w14:paraId="451E37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3240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E2DA08" w14:textId="77777777" w:rsidR="00E80146" w:rsidRDefault="00E80146">
          <w:pPr>
            <w:pStyle w:val="Sidhuvud"/>
            <w:ind w:right="360"/>
          </w:pPr>
        </w:p>
      </w:tc>
    </w:tr>
  </w:tbl>
  <w:p w14:paraId="069714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97FEA" w14:textId="1DEC2948" w:rsidR="0067748A" w:rsidRDefault="00657D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5172CC" wp14:editId="48E896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CEE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58C4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8236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69F5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8A"/>
    <w:rsid w:val="00042C91"/>
    <w:rsid w:val="00150384"/>
    <w:rsid w:val="00160901"/>
    <w:rsid w:val="00175440"/>
    <w:rsid w:val="001805B7"/>
    <w:rsid w:val="00264966"/>
    <w:rsid w:val="0035437D"/>
    <w:rsid w:val="00367B1C"/>
    <w:rsid w:val="0049251E"/>
    <w:rsid w:val="004A328D"/>
    <w:rsid w:val="004F7A30"/>
    <w:rsid w:val="0058762B"/>
    <w:rsid w:val="00591992"/>
    <w:rsid w:val="005B40ED"/>
    <w:rsid w:val="00657D72"/>
    <w:rsid w:val="0067748A"/>
    <w:rsid w:val="006842CA"/>
    <w:rsid w:val="006E4E11"/>
    <w:rsid w:val="007242A3"/>
    <w:rsid w:val="00771692"/>
    <w:rsid w:val="007A6855"/>
    <w:rsid w:val="00903AF7"/>
    <w:rsid w:val="0092027A"/>
    <w:rsid w:val="00955E31"/>
    <w:rsid w:val="00981728"/>
    <w:rsid w:val="00992E72"/>
    <w:rsid w:val="009D3E18"/>
    <w:rsid w:val="00AF26D1"/>
    <w:rsid w:val="00B36F49"/>
    <w:rsid w:val="00B60B79"/>
    <w:rsid w:val="00D11342"/>
    <w:rsid w:val="00D133D7"/>
    <w:rsid w:val="00DC6D51"/>
    <w:rsid w:val="00E80146"/>
    <w:rsid w:val="00E904D0"/>
    <w:rsid w:val="00EC25F9"/>
    <w:rsid w:val="00ED583F"/>
    <w:rsid w:val="00F37D6F"/>
    <w:rsid w:val="00F7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1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57D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7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440"/>
    <w:rPr>
      <w:rFonts w:ascii="Tahoma" w:hAnsi="Tahoma" w:cs="Tahoma"/>
      <w:sz w:val="16"/>
      <w:szCs w:val="16"/>
      <w:lang w:eastAsia="en-US"/>
    </w:rPr>
  </w:style>
  <w:style w:type="character" w:customStyle="1" w:styleId="Normal1">
    <w:name w:val="Normal1"/>
    <w:basedOn w:val="Standardstycketeckensnitt"/>
    <w:rsid w:val="00042C91"/>
  </w:style>
  <w:style w:type="character" w:styleId="Kommentarsreferens">
    <w:name w:val="annotation reference"/>
    <w:basedOn w:val="Standardstycketeckensnitt"/>
    <w:rsid w:val="00D113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4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57D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7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440"/>
    <w:rPr>
      <w:rFonts w:ascii="Tahoma" w:hAnsi="Tahoma" w:cs="Tahoma"/>
      <w:sz w:val="16"/>
      <w:szCs w:val="16"/>
      <w:lang w:eastAsia="en-US"/>
    </w:rPr>
  </w:style>
  <w:style w:type="character" w:customStyle="1" w:styleId="Normal1">
    <w:name w:val="Normal1"/>
    <w:basedOn w:val="Standardstycketeckensnitt"/>
    <w:rsid w:val="00042C91"/>
  </w:style>
  <w:style w:type="character" w:styleId="Kommentarsreferens">
    <w:name w:val="annotation reference"/>
    <w:basedOn w:val="Standardstycketeckensnitt"/>
    <w:rsid w:val="00D113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4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9d20e102-9b59-4202-abfc-c0c9587cc12f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5C0EE-F0D3-473A-9FAF-2E2423D7A7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B07B841-5F6B-4D66-8AE3-E6DC313406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C18619-9636-4AE4-A605-BA3997ED6153}"/>
</file>

<file path=customXml/itemProps4.xml><?xml version="1.0" encoding="utf-8"?>
<ds:datastoreItem xmlns:ds="http://schemas.openxmlformats.org/officeDocument/2006/customXml" ds:itemID="{28785171-CBCF-46EE-87EE-3CCACD678F38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0eb60b-32c8-489c-a600-61d55b22892d"/>
    <ds:schemaRef ds:uri="http://purl.org/dc/elements/1.1/"/>
    <ds:schemaRef ds:uri="http://schemas.microsoft.com/office/2006/metadata/properties"/>
    <ds:schemaRef ds:uri="http://schemas.microsoft.com/office/infopath/2007/PartnerControls"/>
    <ds:schemaRef ds:uri="fbb70610-22af-411f-8494-b2ed74ec628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271EE00-7CFF-4513-A66A-31F79E0BA89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E90D8E7-2B2A-484E-A950-3D2D1224F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Anders Nilsson Strandberg</dc:creator>
  <cp:lastModifiedBy>Per Anders Nilsson Strandberg</cp:lastModifiedBy>
  <cp:revision>4</cp:revision>
  <cp:lastPrinted>2017-05-08T12:24:00Z</cp:lastPrinted>
  <dcterms:created xsi:type="dcterms:W3CDTF">2017-05-15T14:03:00Z</dcterms:created>
  <dcterms:modified xsi:type="dcterms:W3CDTF">2017-05-16T06:41:00Z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9c88b98b-e02b-48d4-aa71-77353008b8f8</vt:lpwstr>
  </property>
</Properties>
</file>