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F46844" w:rsidRDefault="00A76E38" w14:paraId="3304DE9F" w14:textId="77777777">
      <w:pPr>
        <w:pStyle w:val="RubrikFrslagTIllRiksdagsbeslut"/>
      </w:pPr>
      <w:sdt>
        <w:sdtPr>
          <w:alias w:val="CC_Boilerplate_4"/>
          <w:tag w:val="CC_Boilerplate_4"/>
          <w:id w:val="-1644581176"/>
          <w:lock w:val="sdtContentLocked"/>
          <w:placeholder>
            <w:docPart w:val="F8C58B0973A948DFA01D12AA7D57A67D"/>
          </w:placeholder>
          <w:text/>
        </w:sdtPr>
        <w:sdtEndPr/>
        <w:sdtContent>
          <w:r w:rsidRPr="009B062B" w:rsidR="00AF30DD">
            <w:t>Förslag till riksdagsbeslut</w:t>
          </w:r>
        </w:sdtContent>
      </w:sdt>
      <w:bookmarkEnd w:id="0"/>
      <w:bookmarkEnd w:id="1"/>
    </w:p>
    <w:sdt>
      <w:sdtPr>
        <w:tag w:val="fdd25949-2e37-4569-836a-3ff4a943505e"/>
        <w:alias w:val="Yrkande 1"/>
        <w:lock w:val="sdtLocked"/>
        <w15:appearance xmlns:w15="http://schemas.microsoft.com/office/word/2012/wordml" w15:val="boundingBox"/>
      </w:sdtPr>
      <w:sdtContent>
        <w:p>
          <w:pPr>
            <w:pStyle w:val="Frslagstext"/>
          </w:pPr>
          <w:r>
            <w:t>Riksdagen ställer sig bakom det som anförs i motionen om behovet av att se över möjligheten att förtydliga begreppet inre organisation i skollagen och tillkännager detta för regeringen.</w:t>
          </w:r>
        </w:p>
      </w:sdtContent>
    </w:sdt>
    <w:sdt>
      <w:sdtPr>
        <w:tag w:val="c03f31cf-def5-4888-bdd9-48dfc33cea19"/>
        <w:alias w:val="Yrkande 2"/>
        <w:lock w:val="sdtLocked"/>
        <w15:appearance xmlns:w15="http://schemas.microsoft.com/office/word/2012/wordml" w15:val="boundingBox"/>
      </w:sdtPr>
      <w:sdtContent>
        <w:p>
          <w:pPr>
            <w:pStyle w:val="Frslagstext"/>
          </w:pPr>
          <w:r>
            <w:t>Riksdagen ställer sig bakom det som anförs i motionen om att överväga att tillsätta en utredning som ser över hur en omformulering av skollagens bestämmelser kan säkerställa rektorernas mandat samtidigt som huvudmannens ansvar inte undermineras,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94DF5B8E1CF4CF78B85A9AE637563AF"/>
        </w:placeholder>
        <w:text/>
      </w:sdtPr>
      <w:sdtEndPr/>
      <w:sdtContent>
        <w:p xmlns:w14="http://schemas.microsoft.com/office/word/2010/wordml" w:rsidRPr="009B062B" w:rsidR="006D79C9" w:rsidP="00333E95" w:rsidRDefault="006D79C9" w14:paraId="2E453601" w14:textId="77777777">
          <w:pPr>
            <w:pStyle w:val="Rubrik1"/>
          </w:pPr>
          <w:r>
            <w:t>Motivering</w:t>
          </w:r>
        </w:p>
      </w:sdtContent>
    </w:sdt>
    <w:bookmarkEnd w:displacedByCustomXml="prev" w:id="3"/>
    <w:bookmarkEnd w:displacedByCustomXml="prev" w:id="4"/>
    <w:p xmlns:w14="http://schemas.microsoft.com/office/word/2010/wordml" w:rsidR="009A6586" w:rsidP="00B50064" w:rsidRDefault="00F56A35" w14:paraId="30669527" w14:textId="77777777">
      <w:pPr>
        <w:ind w:firstLine="0"/>
        <w:rPr>
          <w:rFonts w:eastAsia="Times New Roman"/>
        </w:rPr>
      </w:pPr>
      <w:r>
        <w:rPr>
          <w:rFonts w:eastAsia="Times New Roman"/>
        </w:rPr>
        <w:t>En välfungerande skola förutsätter en tydlig ansvarsfördelning mellan huvudman och rektor. I kommunal verksamhet är kommunen huvudman, och huvudmannens ansvar är tydligt reglerat i kommunallagen. Av den följer att frågor om mål, inriktning och kvalitet inte kan delegeras bort.</w:t>
      </w:r>
    </w:p>
    <w:p xmlns:w14="http://schemas.microsoft.com/office/word/2010/wordml" w:rsidR="00F46844" w:rsidP="00F46844" w:rsidRDefault="00F56A35" w14:paraId="1EF982BC" w14:textId="77777777">
      <w:pPr>
        <w:rPr>
          <w:rFonts w:eastAsia="Times New Roman"/>
        </w:rPr>
      </w:pPr>
      <w:r>
        <w:rPr>
          <w:rFonts w:eastAsia="Times New Roman"/>
        </w:rPr>
        <w:t>I skollagen finns emellertid skrivningen att rektor styr över skolans inre organisation. Begreppet har stor betydelse för skolans faktiska kvalitet och utveckling, men saknar en tydlig definition. Detta skapar en risk för konflikter mellan det politiska ansvaret och tjänstemannaansvaret.</w:t>
      </w:r>
    </w:p>
    <w:p xmlns:w14="http://schemas.microsoft.com/office/word/2010/wordml" w:rsidR="009A6586" w:rsidP="00F46844" w:rsidRDefault="00F56A35" w14:paraId="4A08803B" w14:textId="4559BECC">
      <w:pPr>
        <w:rPr>
          <w:rFonts w:eastAsia="Times New Roman"/>
        </w:rPr>
      </w:pPr>
      <w:r>
        <w:rPr>
          <w:rFonts w:eastAsia="Times New Roman"/>
        </w:rPr>
        <w:t xml:space="preserve">Om rektorns mandat över inre organisation tolkas för vidsträckt kan det leda till att huvudmannen i praktiken utestängs från att utöva sitt ansvar. Detta vore olyckligt </w:t>
      </w:r>
      <w:r>
        <w:rPr>
          <w:rFonts w:eastAsia="Times New Roman"/>
        </w:rPr>
        <w:lastRenderedPageBreak/>
        <w:t>eftersom kommunen som huvudman också är ansvarig inför medborgarna för skolans resultat. Å andra sidan är det av stor vikt att rektorer har ett tydligt mandat för att kunna organisera det pedagogiska arbetet och leda verksamheten på ett professionellt sätt.</w:t>
      </w:r>
    </w:p>
    <w:p xmlns:w14="http://schemas.microsoft.com/office/word/2010/wordml" w:rsidR="009A6586" w:rsidP="00F56A35" w:rsidRDefault="00F56A35" w14:paraId="13B2A1DA" w14:textId="77777777">
      <w:pPr>
        <w:rPr>
          <w:rFonts w:eastAsia="Times New Roman"/>
        </w:rPr>
      </w:pPr>
      <w:r>
        <w:rPr>
          <w:rFonts w:eastAsia="Times New Roman"/>
        </w:rPr>
        <w:t>Problemet är att lagstiftaren inte närmare har definierat eller avgränsat innebörden av inre organisation, och inte heller förarbetena ger vägledning. Detta skapar osäkerhet för både rektorer och huvudmän. I takt med att frågor om ansvar och styrning i skolan blir alltmer aktuella, inte minst i ljuset av diskussioner om stärkt tjänstemannaansvar, riskerar denna otydlighet att bli än mer besvärande.</w:t>
      </w:r>
    </w:p>
    <w:p xmlns:w14="http://schemas.microsoft.com/office/word/2010/wordml" w:rsidR="009A6586" w:rsidP="00F56A35" w:rsidRDefault="00F56A35" w14:paraId="4FC1185D" w14:textId="77777777">
      <w:pPr>
        <w:rPr>
          <w:rFonts w:eastAsia="Times New Roman"/>
        </w:rPr>
      </w:pPr>
      <w:r>
        <w:rPr>
          <w:rFonts w:eastAsia="Times New Roman"/>
        </w:rPr>
        <w:t>För att säkerställa en balans mellan rektors mandat och huvudmannens ansvar bör regeringen tillsätta en utredning som ser över begreppet inre organisation i skollagen och föreslår en tydligare reglering. Målet bör vara en lagstiftning som stärker kvaliteten i skolan genom att skapa tydlighet i ansvarsfördelningen.</w:t>
      </w:r>
    </w:p>
    <w:sdt>
      <w:sdtPr>
        <w:rPr>
          <w:i/>
          <w:noProof/>
        </w:rPr>
        <w:alias w:val="CC_Underskrifter"/>
        <w:tag w:val="CC_Underskrifter"/>
        <w:id w:val="583496634"/>
        <w:lock w:val="sdtContentLocked"/>
        <w:placeholder>
          <w:docPart w:val="0B98CFC5AAB64CA38DDAD8D0DEECB3E3"/>
        </w:placeholder>
      </w:sdtPr>
      <w:sdtEndPr/>
      <w:sdtContent>
        <w:p xmlns:w14="http://schemas.microsoft.com/office/word/2010/wordml" w:rsidR="00F46844" w:rsidP="00A76E38" w:rsidRDefault="00F46844" w14:paraId="6B76EDF7" w14:textId="77777777">
          <w:pPr/>
          <w:r/>
        </w:p>
        <w:p xmlns:w14="http://schemas.microsoft.com/office/word/2010/wordml" w:rsidR="00F46844" w:rsidP="00A76E38" w:rsidRDefault="00F46844" w14:paraId="7C417B6B" w14:textId="5959F08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Charlotte Nordström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C7FD083" w14:textId="77289FD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F25B2" w14:textId="77777777" w:rsidR="00056677" w:rsidRDefault="00056677" w:rsidP="000C1CAD">
      <w:pPr>
        <w:spacing w:line="240" w:lineRule="auto"/>
      </w:pPr>
      <w:r>
        <w:separator/>
      </w:r>
    </w:p>
  </w:endnote>
  <w:endnote w:type="continuationSeparator" w:id="0">
    <w:p w14:paraId="33DAD2F0" w14:textId="77777777" w:rsidR="00056677" w:rsidRDefault="000566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2B8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2B4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6F025" w14:textId="35FE785A" w:rsidR="00262EA3" w:rsidRPr="00A76E38" w:rsidRDefault="00262EA3" w:rsidP="00A76E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30F12" w14:textId="77777777" w:rsidR="00056677" w:rsidRDefault="00056677" w:rsidP="000C1CAD">
      <w:pPr>
        <w:spacing w:line="240" w:lineRule="auto"/>
      </w:pPr>
      <w:r>
        <w:separator/>
      </w:r>
    </w:p>
  </w:footnote>
  <w:footnote w:type="continuationSeparator" w:id="0">
    <w:p w14:paraId="1531636B" w14:textId="77777777" w:rsidR="00056677" w:rsidRDefault="0005667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52F133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A4C0C6" wp14:anchorId="700583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76E38" w14:paraId="70F630AA" w14:textId="2D73DCD9">
                          <w:pPr>
                            <w:jc w:val="right"/>
                          </w:pPr>
                          <w:sdt>
                            <w:sdtPr>
                              <w:alias w:val="CC_Noformat_Partikod"/>
                              <w:tag w:val="CC_Noformat_Partikod"/>
                              <w:id w:val="-53464382"/>
                              <w:placeholder>
                                <w:docPart w:val="0904C208F26944D0B542616453F7E8FE"/>
                              </w:placeholder>
                              <w:text/>
                            </w:sdtPr>
                            <w:sdtEndPr/>
                            <w:sdtContent>
                              <w:r w:rsidR="00F56A35">
                                <w:t>M</w:t>
                              </w:r>
                            </w:sdtContent>
                          </w:sdt>
                          <w:sdt>
                            <w:sdtPr>
                              <w:alias w:val="CC_Noformat_Partinummer"/>
                              <w:tag w:val="CC_Noformat_Partinummer"/>
                              <w:id w:val="-1709555926"/>
                              <w:placeholder>
                                <w:docPart w:val="41A83ECCE0C044AF8043A4DE1A640A8F"/>
                              </w:placeholder>
                              <w:text/>
                            </w:sdtPr>
                            <w:sdtEndPr/>
                            <w:sdtContent>
                              <w:r w:rsidR="0071419F">
                                <w:t>1262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0583F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76E38" w14:paraId="70F630AA" w14:textId="2D73DCD9">
                    <w:pPr>
                      <w:jc w:val="right"/>
                    </w:pPr>
                    <w:sdt>
                      <w:sdtPr>
                        <w:alias w:val="CC_Noformat_Partikod"/>
                        <w:tag w:val="CC_Noformat_Partikod"/>
                        <w:id w:val="-53464382"/>
                        <w:placeholder>
                          <w:docPart w:val="0904C208F26944D0B542616453F7E8FE"/>
                        </w:placeholder>
                        <w:text/>
                      </w:sdtPr>
                      <w:sdtEndPr/>
                      <w:sdtContent>
                        <w:r w:rsidR="00F56A35">
                          <w:t>M</w:t>
                        </w:r>
                      </w:sdtContent>
                    </w:sdt>
                    <w:sdt>
                      <w:sdtPr>
                        <w:alias w:val="CC_Noformat_Partinummer"/>
                        <w:tag w:val="CC_Noformat_Partinummer"/>
                        <w:id w:val="-1709555926"/>
                        <w:placeholder>
                          <w:docPart w:val="41A83ECCE0C044AF8043A4DE1A640A8F"/>
                        </w:placeholder>
                        <w:text/>
                      </w:sdtPr>
                      <w:sdtEndPr/>
                      <w:sdtContent>
                        <w:r w:rsidR="0071419F">
                          <w:t>1262</w:t>
                        </w:r>
                      </w:sdtContent>
                    </w:sdt>
                  </w:p>
                </w:txbxContent>
              </v:textbox>
              <w10:wrap anchorx="page"/>
            </v:shape>
          </w:pict>
        </mc:Fallback>
      </mc:AlternateContent>
    </w:r>
  </w:p>
  <w:p w:rsidRPr="00293C4F" w:rsidR="00262EA3" w:rsidP="00776B74" w:rsidRDefault="00262EA3" w14:paraId="3A0224E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3012E9D" w14:textId="77777777">
    <w:pPr>
      <w:jc w:val="right"/>
    </w:pPr>
  </w:p>
  <w:p w:rsidR="00262EA3" w:rsidP="00776B74" w:rsidRDefault="00262EA3" w14:paraId="2F65F1B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76E38" w14:paraId="2CD947B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7AC8850" wp14:anchorId="3184333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76E38" w14:paraId="26A0FB4B" w14:textId="10CEDEA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F56A35">
          <w:t>M</w:t>
        </w:r>
      </w:sdtContent>
    </w:sdt>
    <w:sdt>
      <w:sdtPr>
        <w:alias w:val="CC_Noformat_Partinummer"/>
        <w:tag w:val="CC_Noformat_Partinummer"/>
        <w:id w:val="-2014525982"/>
        <w:lock w:val="contentLocked"/>
        <w:text/>
      </w:sdtPr>
      <w:sdtEndPr/>
      <w:sdtContent>
        <w:r w:rsidR="0071419F">
          <w:t>1262</w:t>
        </w:r>
      </w:sdtContent>
    </w:sdt>
  </w:p>
  <w:p w:rsidRPr="008227B3" w:rsidR="00262EA3" w:rsidP="008227B3" w:rsidRDefault="00A76E38" w14:paraId="08D52E7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76E38" w14:paraId="75651466" w14:textId="20F811E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:2472</w:t>
        </w:r>
      </w:sdtContent>
    </w:sdt>
  </w:p>
  <w:p w:rsidR="00262EA3" w:rsidP="00E03A3D" w:rsidRDefault="00A76E38" w14:paraId="41CC8697" w14:textId="59A561CF">
    <w:pPr>
      <w:pStyle w:val="Motionr"/>
    </w:pPr>
    <w:sdt>
      <w:sdtPr>
        <w:alias w:val="CC_Noformat_Avtext"/>
        <w:tag w:val="CC_Noformat_Avtext"/>
        <w:id w:val="-2020768203"/>
        <w:lock w:val="sdtContentLocked"/>
        <w:placeholder>
          <w:docPart w:val="0904C208F26944D0B542616453F7E8FE"/>
        </w:placeholder>
        <w15:appearance w15:val="hidden"/>
        <w:text/>
      </w:sdtPr>
      <w:sdtEndPr/>
      <w:sdtContent>
        <w:r>
          <w:t>av Charlotte Nordström (M)</w:t>
        </w:r>
      </w:sdtContent>
    </w:sdt>
  </w:p>
  <w:sdt>
    <w:sdtPr>
      <w:alias w:val="CC_Noformat_Rubtext"/>
      <w:tag w:val="CC_Noformat_Rubtext"/>
      <w:id w:val="-218060500"/>
      <w:lock w:val="sdtContentLocked"/>
      <w:placeholder>
        <w:docPart w:val="41A83ECCE0C044AF8043A4DE1A640A8F"/>
      </w:placeholder>
      <w:text/>
    </w:sdtPr>
    <w:sdtEndPr/>
    <w:sdtContent>
      <w:p w:rsidR="00262EA3" w:rsidP="00283E0F" w:rsidRDefault="00F56A35" w14:paraId="5E541A4F" w14:textId="37FDF272">
        <w:pPr>
          <w:pStyle w:val="FSHRub2"/>
        </w:pPr>
        <w:r>
          <w:t>Förtydligande av begreppet inre organisation i skollagen</w:t>
        </w:r>
      </w:p>
    </w:sdtContent>
  </w:sdt>
  <w:sdt>
    <w:sdtPr>
      <w:alias w:val="CC_Boilerplate_3"/>
      <w:tag w:val="CC_Boilerplate_3"/>
      <w:id w:val="1606463544"/>
      <w:lock w:val="sdtContentLocked"/>
      <w15:appearance w15:val="hidden"/>
      <w:text w:multiLine="1"/>
    </w:sdtPr>
    <w:sdtEndPr/>
    <w:sdtContent>
      <w:p w:rsidR="00262EA3" w:rsidP="00283E0F" w:rsidRDefault="00262EA3" w14:paraId="5B821F2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56A3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5C7E"/>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677"/>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329"/>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201"/>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4AE"/>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EE2"/>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19F"/>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D87"/>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586"/>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E38"/>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64"/>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2AB"/>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844"/>
    <w:rsid w:val="00F46C6E"/>
    <w:rsid w:val="00F46D1E"/>
    <w:rsid w:val="00F47A22"/>
    <w:rsid w:val="00F506CD"/>
    <w:rsid w:val="00F51331"/>
    <w:rsid w:val="00F5224A"/>
    <w:rsid w:val="00F538D9"/>
    <w:rsid w:val="00F55331"/>
    <w:rsid w:val="00F55F38"/>
    <w:rsid w:val="00F55FA4"/>
    <w:rsid w:val="00F5648F"/>
    <w:rsid w:val="00F56A35"/>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9ACC253"/>
  <w15:chartTrackingRefBased/>
  <w15:docId w15:val="{06BE59EF-5675-400F-A659-C1415E386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C58B0973A948DFA01D12AA7D57A67D"/>
        <w:category>
          <w:name w:val="Allmänt"/>
          <w:gallery w:val="placeholder"/>
        </w:category>
        <w:types>
          <w:type w:val="bbPlcHdr"/>
        </w:types>
        <w:behaviors>
          <w:behavior w:val="content"/>
        </w:behaviors>
        <w:guid w:val="{F26D9E37-4C65-4E4A-9F5A-9DACD7EA9C7D}"/>
      </w:docPartPr>
      <w:docPartBody>
        <w:p w:rsidR="00F31A09" w:rsidRDefault="00CA0956">
          <w:pPr>
            <w:pStyle w:val="F8C58B0973A948DFA01D12AA7D57A67D"/>
          </w:pPr>
          <w:r w:rsidRPr="005A0A93">
            <w:rPr>
              <w:rStyle w:val="Platshllartext"/>
            </w:rPr>
            <w:t>Förslag till riksdagsbeslut</w:t>
          </w:r>
        </w:p>
      </w:docPartBody>
    </w:docPart>
    <w:docPart>
      <w:docPartPr>
        <w:name w:val="858EF1B1C9204706B8BF4B6760C99B25"/>
        <w:category>
          <w:name w:val="Allmänt"/>
          <w:gallery w:val="placeholder"/>
        </w:category>
        <w:types>
          <w:type w:val="bbPlcHdr"/>
        </w:types>
        <w:behaviors>
          <w:behavior w:val="content"/>
        </w:behaviors>
        <w:guid w:val="{FEFAD6CE-AFC7-47AC-B50A-BE95804ED7D4}"/>
      </w:docPartPr>
      <w:docPartBody>
        <w:p w:rsidR="00F31A09" w:rsidRDefault="00CA0956">
          <w:pPr>
            <w:pStyle w:val="858EF1B1C9204706B8BF4B6760C99B2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94DF5B8E1CF4CF78B85A9AE637563AF"/>
        <w:category>
          <w:name w:val="Allmänt"/>
          <w:gallery w:val="placeholder"/>
        </w:category>
        <w:types>
          <w:type w:val="bbPlcHdr"/>
        </w:types>
        <w:behaviors>
          <w:behavior w:val="content"/>
        </w:behaviors>
        <w:guid w:val="{1304B030-A728-4E94-B40D-F2CB7BE1991A}"/>
      </w:docPartPr>
      <w:docPartBody>
        <w:p w:rsidR="00F31A09" w:rsidRDefault="00CA0956">
          <w:pPr>
            <w:pStyle w:val="F94DF5B8E1CF4CF78B85A9AE637563AF"/>
          </w:pPr>
          <w:r w:rsidRPr="005A0A93">
            <w:rPr>
              <w:rStyle w:val="Platshllartext"/>
            </w:rPr>
            <w:t>Motivering</w:t>
          </w:r>
        </w:p>
      </w:docPartBody>
    </w:docPart>
    <w:docPart>
      <w:docPartPr>
        <w:name w:val="0B98CFC5AAB64CA38DDAD8D0DEECB3E3"/>
        <w:category>
          <w:name w:val="Allmänt"/>
          <w:gallery w:val="placeholder"/>
        </w:category>
        <w:types>
          <w:type w:val="bbPlcHdr"/>
        </w:types>
        <w:behaviors>
          <w:behavior w:val="content"/>
        </w:behaviors>
        <w:guid w:val="{6071A818-17B9-4611-8EBA-F95B1CA05A61}"/>
      </w:docPartPr>
      <w:docPartBody>
        <w:p w:rsidR="00F31A09" w:rsidRDefault="00CA0956">
          <w:pPr>
            <w:pStyle w:val="0B98CFC5AAB64CA38DDAD8D0DEECB3E3"/>
          </w:pPr>
          <w:r w:rsidRPr="009B077E">
            <w:rPr>
              <w:rStyle w:val="Platshllartext"/>
            </w:rPr>
            <w:t>Namn på motionärer infogas/tas bort via panelen.</w:t>
          </w:r>
        </w:p>
      </w:docPartBody>
    </w:docPart>
    <w:docPart>
      <w:docPartPr>
        <w:name w:val="0904C208F26944D0B542616453F7E8FE"/>
        <w:category>
          <w:name w:val="Allmänt"/>
          <w:gallery w:val="placeholder"/>
        </w:category>
        <w:types>
          <w:type w:val="bbPlcHdr"/>
        </w:types>
        <w:behaviors>
          <w:behavior w:val="content"/>
        </w:behaviors>
        <w:guid w:val="{6246D0A7-290A-4C93-9A38-8D1BCF0DBC32}"/>
      </w:docPartPr>
      <w:docPartBody>
        <w:p w:rsidR="00F31A09" w:rsidRDefault="00CA0956">
          <w:pPr>
            <w:pStyle w:val="0904C208F26944D0B542616453F7E8FE"/>
          </w:pPr>
          <w:r>
            <w:rPr>
              <w:rStyle w:val="Platshllartext"/>
            </w:rPr>
            <w:t xml:space="preserve"> </w:t>
          </w:r>
        </w:p>
      </w:docPartBody>
    </w:docPart>
    <w:docPart>
      <w:docPartPr>
        <w:name w:val="41A83ECCE0C044AF8043A4DE1A640A8F"/>
        <w:category>
          <w:name w:val="Allmänt"/>
          <w:gallery w:val="placeholder"/>
        </w:category>
        <w:types>
          <w:type w:val="bbPlcHdr"/>
        </w:types>
        <w:behaviors>
          <w:behavior w:val="content"/>
        </w:behaviors>
        <w:guid w:val="{3B06D81C-E2AE-482A-82C0-EEC553A0F98F}"/>
      </w:docPartPr>
      <w:docPartBody>
        <w:p w:rsidR="00F31A09" w:rsidRDefault="00CA0956">
          <w:pPr>
            <w:pStyle w:val="41A83ECCE0C044AF8043A4DE1A640A8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956"/>
    <w:rsid w:val="00CA0956"/>
    <w:rsid w:val="00F31A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31A09"/>
    <w:rPr>
      <w:color w:val="F4B083" w:themeColor="accent2" w:themeTint="99"/>
    </w:rPr>
  </w:style>
  <w:style w:type="paragraph" w:customStyle="1" w:styleId="F8C58B0973A948DFA01D12AA7D57A67D">
    <w:name w:val="F8C58B0973A948DFA01D12AA7D57A67D"/>
  </w:style>
  <w:style w:type="paragraph" w:customStyle="1" w:styleId="858EF1B1C9204706B8BF4B6760C99B25">
    <w:name w:val="858EF1B1C9204706B8BF4B6760C99B25"/>
  </w:style>
  <w:style w:type="paragraph" w:customStyle="1" w:styleId="F94DF5B8E1CF4CF78B85A9AE637563AF">
    <w:name w:val="F94DF5B8E1CF4CF78B85A9AE637563AF"/>
  </w:style>
  <w:style w:type="paragraph" w:customStyle="1" w:styleId="0B98CFC5AAB64CA38DDAD8D0DEECB3E3">
    <w:name w:val="0B98CFC5AAB64CA38DDAD8D0DEECB3E3"/>
  </w:style>
  <w:style w:type="paragraph" w:customStyle="1" w:styleId="0904C208F26944D0B542616453F7E8FE">
    <w:name w:val="0904C208F26944D0B542616453F7E8FE"/>
  </w:style>
  <w:style w:type="paragraph" w:customStyle="1" w:styleId="41A83ECCE0C044AF8043A4DE1A640A8F">
    <w:name w:val="41A83ECCE0C044AF8043A4DE1A640A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09C8F3-FCF3-4327-A31A-D898A519CC3F}"/>
</file>

<file path=customXml/itemProps2.xml><?xml version="1.0" encoding="utf-8"?>
<ds:datastoreItem xmlns:ds="http://schemas.openxmlformats.org/officeDocument/2006/customXml" ds:itemID="{56C7E874-2DAA-4CE1-9DB5-8616131562B1}"/>
</file>

<file path=customXml/itemProps3.xml><?xml version="1.0" encoding="utf-8"?>
<ds:datastoreItem xmlns:ds="http://schemas.openxmlformats.org/officeDocument/2006/customXml" ds:itemID="{205EF5FA-630C-42E0-BF86-1A84D6077540}"/>
</file>

<file path=customXml/itemProps5.xml><?xml version="1.0" encoding="utf-8"?>
<ds:datastoreItem xmlns:ds="http://schemas.openxmlformats.org/officeDocument/2006/customXml" ds:itemID="{44C21A1B-D11E-443E-ABBF-B04909612B55}"/>
</file>

<file path=docProps/app.xml><?xml version="1.0" encoding="utf-8"?>
<Properties xmlns="http://schemas.openxmlformats.org/officeDocument/2006/extended-properties" xmlns:vt="http://schemas.openxmlformats.org/officeDocument/2006/docPropsVTypes">
  <Template>Normal</Template>
  <TotalTime>4</TotalTime>
  <Pages>2</Pages>
  <Words>326</Words>
  <Characters>1927</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M1262 Förtydligande av begreppet inre organisation i skollagen</vt:lpstr>
      <vt:lpstr>
      </vt:lpstr>
    </vt:vector>
  </TitlesOfParts>
  <Company>Sveriges riksdag</Company>
  <LinksUpToDate>false</LinksUpToDate>
  <CharactersWithSpaces>2242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