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C3A8D" w:rsidRDefault="00A701DD" w14:paraId="6AF3826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551BE8CFD9B43A3ACE55BF22506158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7a9d831-0a31-49c8-84ab-569ed47beb01"/>
        <w:id w:val="-515689817"/>
        <w:lock w:val="sdtLocked"/>
      </w:sdtPr>
      <w:sdtEndPr/>
      <w:sdtContent>
        <w:p w:rsidR="003461A0" w:rsidRDefault="0028538B" w14:paraId="13A2E75C" w14:textId="77777777">
          <w:pPr>
            <w:pStyle w:val="Frslagstext"/>
          </w:pPr>
          <w:r>
            <w:t>Riksdagen ställer sig bakom det som anförs i motionen om att regeringen ska vara tydliga i regleringsbrev till fler upphandlande myndigheter om att man ska säkerställa skäliga arbetsrättsliga villkor i offentligt upphandlade verksamheter, och detta tillkännager riksdagen för regeringen.</w:t>
          </w:r>
        </w:p>
      </w:sdtContent>
    </w:sdt>
    <w:sdt>
      <w:sdtPr>
        <w:alias w:val="Yrkande 2"/>
        <w:tag w:val="a3957f42-04dc-408b-9ea1-8939d420ee21"/>
        <w:id w:val="1274366072"/>
        <w:lock w:val="sdtLocked"/>
      </w:sdtPr>
      <w:sdtEndPr/>
      <w:sdtContent>
        <w:p w:rsidR="003461A0" w:rsidRDefault="0028538B" w14:paraId="3A212E52" w14:textId="77777777">
          <w:pPr>
            <w:pStyle w:val="Frslagstext"/>
          </w:pPr>
          <w:r>
            <w:t>Riksdagen ställer sig bakom det som anförs i motionen om att regeringen ska arbeta för att upphandlande myndigheter får nödvändigt stöd i fråga om arbetsrättsliga villkor och tillkännager detta för regeringen.</w:t>
          </w:r>
        </w:p>
      </w:sdtContent>
    </w:sdt>
    <w:sdt>
      <w:sdtPr>
        <w:alias w:val="Yrkande 3"/>
        <w:tag w:val="ac709c33-ad2d-4291-adb3-2a7a408a3af1"/>
        <w:id w:val="-1383477041"/>
        <w:lock w:val="sdtLocked"/>
      </w:sdtPr>
      <w:sdtEndPr/>
      <w:sdtContent>
        <w:p w:rsidR="003461A0" w:rsidRDefault="0028538B" w14:paraId="3B01FFF6" w14:textId="77777777">
          <w:pPr>
            <w:pStyle w:val="Frslagstext"/>
          </w:pPr>
          <w:r>
            <w:t>Riksdagen ställer sig bakom det som anförs i motionen om att regeringen ska säkerställa att arbetet med arbetsrättsliga villkor följs upp i högre utsträckning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65E3841A7DA41D5B405E6F098500855"/>
        </w:placeholder>
        <w:text/>
      </w:sdtPr>
      <w:sdtEndPr/>
      <w:sdtContent>
        <w:p w:rsidRPr="009B062B" w:rsidR="006D79C9" w:rsidP="00333E95" w:rsidRDefault="006D79C9" w14:paraId="6BD8E20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D7ADB" w:rsidP="00745EFA" w:rsidRDefault="00CD7ADB" w14:paraId="5327FA04" w14:textId="2C2B36A2">
      <w:pPr>
        <w:pStyle w:val="Normalutanindragellerluft"/>
      </w:pPr>
      <w:r w:rsidRPr="00CD7ADB">
        <w:t xml:space="preserve">Politiken har ett särskilt ansvar för att säkerställa att verksamhet som finansieras av skattemedel aktivt bidrar till att uppnå samhällspolitiska mål. </w:t>
      </w:r>
      <w:r w:rsidRPr="00D562FB" w:rsidR="00D562FB">
        <w:t>Den offentliga upp</w:t>
      </w:r>
      <w:r w:rsidR="00745EFA">
        <w:softHyphen/>
      </w:r>
      <w:r w:rsidRPr="00D562FB" w:rsidR="00D562FB">
        <w:t>handlingen i Sverige omsluter årligen ca 900 miljarder kronor</w:t>
      </w:r>
      <w:r w:rsidR="0028538B">
        <w:t>,</w:t>
      </w:r>
      <w:r w:rsidRPr="00D562FB" w:rsidR="00D562FB">
        <w:t xml:space="preserve"> vilket innebär att offentliga upphandlande aktörer har ett avgörande ansvar för att lagstiftningen om arbetsrättsliga villkor efterlevs</w:t>
      </w:r>
      <w:r w:rsidR="00D562FB">
        <w:t>.</w:t>
      </w:r>
    </w:p>
    <w:p w:rsidR="00745EFA" w:rsidP="00745EFA" w:rsidRDefault="00D562FB" w14:paraId="70CF8831" w14:textId="58C222E3">
      <w:r>
        <w:t>Den socialdemokratiska regeringen genomförde 2017 förändringar i upphandlings</w:t>
      </w:r>
      <w:r w:rsidR="00745EFA">
        <w:softHyphen/>
      </w:r>
      <w:r>
        <w:t xml:space="preserve">lagen som </w:t>
      </w:r>
      <w:r w:rsidRPr="00D562FB">
        <w:t>f</w:t>
      </w:r>
      <w:r w:rsidR="0028538B">
        <w:t>å</w:t>
      </w:r>
      <w:r w:rsidRPr="00D562FB">
        <w:t>r de ca 3</w:t>
      </w:r>
      <w:r w:rsidR="0028538B">
        <w:t> </w:t>
      </w:r>
      <w:r w:rsidRPr="00D562FB">
        <w:t>800 upphandlande myndigheterna att ställa och följa upp krav</w:t>
      </w:r>
      <w:r>
        <w:t xml:space="preserve"> kopplat till arbetsrättsliga villkor. Det var ett viktigt första steg för att garantera att offentlig upphandling bidrar till bra arbetsförhållanden. </w:t>
      </w:r>
      <w:r w:rsidRPr="00D562FB">
        <w:t>Samtidigt kan vi se att det finns mycket kvar att önska när det gäller arbetsrättsliga villkor och krav i offentlig upp</w:t>
      </w:r>
      <w:r w:rsidR="00745EFA">
        <w:softHyphen/>
      </w:r>
      <w:r w:rsidRPr="00D562FB">
        <w:t>handling</w:t>
      </w:r>
      <w:r>
        <w:t>, vilket Riksrevisionen</w:t>
      </w:r>
      <w:r w:rsidR="0028538B">
        <w:t>s</w:t>
      </w:r>
      <w:r>
        <w:t xml:space="preserve"> </w:t>
      </w:r>
      <w:r w:rsidR="00BD0857">
        <w:t xml:space="preserve">granskning belyser. </w:t>
      </w:r>
      <w:r>
        <w:t xml:space="preserve"> </w:t>
      </w:r>
    </w:p>
    <w:p w:rsidRPr="00745EFA" w:rsidR="00D562FB" w:rsidP="00745EFA" w:rsidRDefault="00D562FB" w14:paraId="1C725201" w14:textId="07555CA3">
      <w:pPr>
        <w:pStyle w:val="Rubrik2"/>
      </w:pPr>
      <w:r w:rsidRPr="00745EFA">
        <w:lastRenderedPageBreak/>
        <w:t>Riksrevisionens granskning</w:t>
      </w:r>
    </w:p>
    <w:p w:rsidRPr="00D562FB" w:rsidR="00D562FB" w:rsidP="00745EFA" w:rsidRDefault="00D562FB" w14:paraId="2311AD2A" w14:textId="5EF45A66">
      <w:pPr>
        <w:pStyle w:val="Normalutanindragellerluft"/>
      </w:pPr>
      <w:r w:rsidRPr="00D562FB">
        <w:t xml:space="preserve">Riksrevisionens granskning visar att arbetet med att ställa arbetsrättsliga krav i offentliga upphandlingar inte fungerar effektivt. </w:t>
      </w:r>
      <w:r>
        <w:t xml:space="preserve">Den lagändring som genomfördes 2017 </w:t>
      </w:r>
      <w:r w:rsidRPr="00D562FB">
        <w:t>har inte fått genomslag i praktiken</w:t>
      </w:r>
      <w:r>
        <w:t xml:space="preserve"> och mer måste göras från politiken för att garantera </w:t>
      </w:r>
      <w:r w:rsidR="00BD0857">
        <w:t>skäliga</w:t>
      </w:r>
      <w:r>
        <w:t xml:space="preserve"> arbetsförhållanden. </w:t>
      </w:r>
    </w:p>
    <w:p w:rsidR="00D562FB" w:rsidP="00745EFA" w:rsidRDefault="00D562FB" w14:paraId="101D3CB9" w14:textId="20289912">
      <w:r w:rsidRPr="00D562FB">
        <w:t xml:space="preserve">Riksrevisionen konstaterar i sin skrivelse att statliga myndigheter inte säkerställer att offentliga upphandlingar ställer nödvändiga krav på skäliga arbetsvillkor. Endast en tredjedel av de upphandlingar </w:t>
      </w:r>
      <w:r>
        <w:t>Riksrevisionen</w:t>
      </w:r>
      <w:r w:rsidRPr="00D562FB">
        <w:t xml:space="preserve"> granskat innehåller sådana krav. Vidare skriver </w:t>
      </w:r>
      <w:r>
        <w:t>Riksrevisionen</w:t>
      </w:r>
      <w:r w:rsidRPr="00D562FB">
        <w:t xml:space="preserve"> att myndigheter ofta gör tvivelaktiga tolkningar av lagstiftningen och använder allmänna skrivningar i</w:t>
      </w:r>
      <w:r w:rsidR="0028538B">
        <w:t xml:space="preserve"> </w:t>
      </w:r>
      <w:r w:rsidRPr="00D562FB">
        <w:t xml:space="preserve">stället för att specificera villkor. </w:t>
      </w:r>
    </w:p>
    <w:p w:rsidR="00745EFA" w:rsidP="00745EFA" w:rsidRDefault="00D562FB" w14:paraId="3836DF8F" w14:textId="77777777">
      <w:r w:rsidRPr="00D562FB">
        <w:t xml:space="preserve">Riksrevisionen </w:t>
      </w:r>
      <w:r>
        <w:t>skriver också om</w:t>
      </w:r>
      <w:r w:rsidRPr="00D562FB">
        <w:t xml:space="preserve"> att myndigheterna behöver mer stöd för att följa lagstiftningen och lyfter Upphandlingsmyndighetens roll för att stötta myndigheterna. Vidare konstaterar Riksrevisionen att uppföljningen av upphandlingarna brister, både från myndigheternas sida och i att regeringen inte krävt återrapportering sedan 2018. </w:t>
      </w:r>
    </w:p>
    <w:p w:rsidRPr="00745EFA" w:rsidR="00D562FB" w:rsidP="00745EFA" w:rsidRDefault="00D562FB" w14:paraId="1357A109" w14:textId="64A8BBBB">
      <w:pPr>
        <w:pStyle w:val="Rubrik2"/>
      </w:pPr>
      <w:r w:rsidRPr="00745EFA">
        <w:t>Mer arbete behövs</w:t>
      </w:r>
    </w:p>
    <w:p w:rsidR="00D562FB" w:rsidP="00745EFA" w:rsidRDefault="00D562FB" w14:paraId="6AE324D8" w14:textId="77777777">
      <w:pPr>
        <w:pStyle w:val="Normalutanindragellerluft"/>
      </w:pPr>
      <w:r>
        <w:t xml:space="preserve">För oss socialdemokrater är det självklart: det ska vara bra arbetsvillkor på svenska arbetsplatser och offentlig upphandling ska bidra till det. Vi vill att villkor enligt kollektivavtal ska gälla i offentlig upphandling och vi </w:t>
      </w:r>
      <w:r w:rsidRPr="00D562FB">
        <w:t>vill förändra EU-rätten så att krav på kollektivavtal kan ställas i offentlig upphandling</w:t>
      </w:r>
      <w:r>
        <w:t>.</w:t>
      </w:r>
    </w:p>
    <w:p w:rsidR="00CC3809" w:rsidP="00745EFA" w:rsidRDefault="00D562FB" w14:paraId="008BEEEB" w14:textId="1A0E8993">
      <w:r w:rsidRPr="00D562FB">
        <w:t>För att göra det svårare att fuska vill vi öka tillsynen av riskbranscher och förstärka det myndighetsgemensamma arbetet mot arbetslivskriminalitet. Företag som fuskar ska kunna svartlistas</w:t>
      </w:r>
      <w:r>
        <w:t>.</w:t>
      </w:r>
    </w:p>
    <w:p w:rsidR="00D562FB" w:rsidP="00745EFA" w:rsidRDefault="00CC3809" w14:paraId="63CE1243" w14:textId="2AC13B01">
      <w:r>
        <w:t>Mot bakgrund av Riksrevisionens granskning måste regeringen agera och lösa de frågor som i</w:t>
      </w:r>
      <w:r w:rsidR="0028538B">
        <w:t xml:space="preserve"> </w:t>
      </w:r>
      <w:r>
        <w:t xml:space="preserve">dag inte fungerar. För att komma åt </w:t>
      </w:r>
      <w:r w:rsidR="00BD0857">
        <w:t>det faktum att</w:t>
      </w:r>
      <w:r>
        <w:t xml:space="preserve"> alltför få </w:t>
      </w:r>
      <w:r w:rsidR="001732AF">
        <w:t xml:space="preserve">upphandlande </w:t>
      </w:r>
      <w:r>
        <w:t>myndigheter i</w:t>
      </w:r>
      <w:r w:rsidR="0028538B">
        <w:t xml:space="preserve"> </w:t>
      </w:r>
      <w:r>
        <w:t>dag ställer arbetsrättsliga krav måste regeringen vara tydliga i reglerings</w:t>
      </w:r>
      <w:r w:rsidR="00745EFA">
        <w:softHyphen/>
      </w:r>
      <w:r>
        <w:t>breven till myndigheter</w:t>
      </w:r>
      <w:r w:rsidR="001732AF">
        <w:t xml:space="preserve"> som bedriver omfattande offentlig upphandling</w:t>
      </w:r>
      <w:r>
        <w:t xml:space="preserve"> att man ska säkerställa skäliga arbetsvillkor för anställda i offentligt upphandlade verksamheter. Regeringen måste också arbeta för att upphandlande myndigheter får nödvändigt stöd rörande arbetsrättsliga villkor. Vidare måste regeringen säkerställa att arbetet med arbetsrättsliga villkor följs upp i högre utsträckning, både på myndighetsnivå och av regeringen.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24C74852D4D4FB2A93A66F0D99F4501"/>
        </w:placeholder>
      </w:sdtPr>
      <w:sdtEndPr/>
      <w:sdtContent>
        <w:p w:rsidR="003C3A8D" w:rsidP="003C3A8D" w:rsidRDefault="003C3A8D" w14:paraId="5F59C9FB" w14:textId="77777777"/>
        <w:p w:rsidRPr="008E0FE2" w:rsidR="003C3A8D" w:rsidP="003C3A8D" w:rsidRDefault="00A701DD" w14:paraId="5AE62C6F" w14:textId="0AE9254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461A0" w14:paraId="1F46F877" w14:textId="77777777">
        <w:trPr>
          <w:cantSplit/>
        </w:trPr>
        <w:tc>
          <w:tcPr>
            <w:tcW w:w="50" w:type="pct"/>
            <w:vAlign w:val="bottom"/>
          </w:tcPr>
          <w:p w:rsidR="003461A0" w:rsidRDefault="0028538B" w14:paraId="7D9B2DC9" w14:textId="77777777">
            <w:pPr>
              <w:pStyle w:val="Underskrifter"/>
              <w:spacing w:after="0"/>
            </w:pPr>
            <w:r>
              <w:t>Mikael Damberg (S)</w:t>
            </w:r>
          </w:p>
        </w:tc>
        <w:tc>
          <w:tcPr>
            <w:tcW w:w="50" w:type="pct"/>
            <w:vAlign w:val="bottom"/>
          </w:tcPr>
          <w:p w:rsidR="003461A0" w:rsidRDefault="003461A0" w14:paraId="45386351" w14:textId="77777777">
            <w:pPr>
              <w:pStyle w:val="Underskrifter"/>
              <w:spacing w:after="0"/>
            </w:pPr>
          </w:p>
        </w:tc>
      </w:tr>
      <w:tr w:rsidR="003461A0" w14:paraId="1E22AC49" w14:textId="77777777">
        <w:trPr>
          <w:cantSplit/>
        </w:trPr>
        <w:tc>
          <w:tcPr>
            <w:tcW w:w="50" w:type="pct"/>
            <w:vAlign w:val="bottom"/>
          </w:tcPr>
          <w:p w:rsidR="003461A0" w:rsidRDefault="0028538B" w14:paraId="00B69F23" w14:textId="77777777">
            <w:pPr>
              <w:pStyle w:val="Underskrifter"/>
              <w:spacing w:after="0"/>
            </w:pPr>
            <w:r>
              <w:t>Gunilla Carlsson (S)</w:t>
            </w:r>
          </w:p>
        </w:tc>
        <w:tc>
          <w:tcPr>
            <w:tcW w:w="50" w:type="pct"/>
            <w:vAlign w:val="bottom"/>
          </w:tcPr>
          <w:p w:rsidR="003461A0" w:rsidRDefault="0028538B" w14:paraId="7903B423" w14:textId="77777777">
            <w:pPr>
              <w:pStyle w:val="Underskrifter"/>
              <w:spacing w:after="0"/>
            </w:pPr>
            <w:r>
              <w:t>Joakim Sandell (S)</w:t>
            </w:r>
          </w:p>
        </w:tc>
      </w:tr>
      <w:tr w:rsidR="003461A0" w14:paraId="3A71DEB3" w14:textId="77777777">
        <w:trPr>
          <w:cantSplit/>
        </w:trPr>
        <w:tc>
          <w:tcPr>
            <w:tcW w:w="50" w:type="pct"/>
            <w:vAlign w:val="bottom"/>
          </w:tcPr>
          <w:p w:rsidR="003461A0" w:rsidRDefault="0028538B" w14:paraId="33383E6B" w14:textId="77777777">
            <w:pPr>
              <w:pStyle w:val="Underskrifter"/>
              <w:spacing w:after="0"/>
            </w:pPr>
            <w:r>
              <w:t>Ingela Nylund Watz (S)</w:t>
            </w:r>
          </w:p>
        </w:tc>
        <w:tc>
          <w:tcPr>
            <w:tcW w:w="50" w:type="pct"/>
            <w:vAlign w:val="bottom"/>
          </w:tcPr>
          <w:p w:rsidR="003461A0" w:rsidRDefault="0028538B" w14:paraId="0FBF56CE" w14:textId="77777777">
            <w:pPr>
              <w:pStyle w:val="Underskrifter"/>
              <w:spacing w:after="0"/>
            </w:pPr>
            <w:r>
              <w:t>Eva Lindh (S)</w:t>
            </w:r>
          </w:p>
        </w:tc>
      </w:tr>
      <w:tr w:rsidR="003461A0" w14:paraId="5050F418" w14:textId="77777777">
        <w:trPr>
          <w:cantSplit/>
        </w:trPr>
        <w:tc>
          <w:tcPr>
            <w:tcW w:w="50" w:type="pct"/>
            <w:vAlign w:val="bottom"/>
          </w:tcPr>
          <w:p w:rsidR="003461A0" w:rsidRDefault="0028538B" w14:paraId="3D7945E7" w14:textId="77777777">
            <w:pPr>
              <w:pStyle w:val="Underskrifter"/>
              <w:spacing w:after="0"/>
            </w:pPr>
            <w:r>
              <w:t>Peder Björk (S)</w:t>
            </w:r>
          </w:p>
        </w:tc>
        <w:tc>
          <w:tcPr>
            <w:tcW w:w="50" w:type="pct"/>
            <w:vAlign w:val="bottom"/>
          </w:tcPr>
          <w:p w:rsidR="003461A0" w:rsidRDefault="0028538B" w14:paraId="707B96B1" w14:textId="77777777">
            <w:pPr>
              <w:pStyle w:val="Underskrifter"/>
              <w:spacing w:after="0"/>
            </w:pPr>
            <w:r>
              <w:t>Patrik Lundqvist (S)</w:t>
            </w:r>
          </w:p>
        </w:tc>
      </w:tr>
    </w:tbl>
    <w:p w:rsidRPr="008E0FE2" w:rsidR="004801AC" w:rsidP="0078733C" w:rsidRDefault="004801AC" w14:paraId="29A871C7" w14:textId="4B438EA4">
      <w:pPr>
        <w:pStyle w:val="Underskrifter"/>
      </w:pPr>
    </w:p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F9279" w14:textId="77777777" w:rsidR="00E47527" w:rsidRDefault="00E47527" w:rsidP="000C1CAD">
      <w:pPr>
        <w:spacing w:line="240" w:lineRule="auto"/>
      </w:pPr>
      <w:r>
        <w:separator/>
      </w:r>
    </w:p>
  </w:endnote>
  <w:endnote w:type="continuationSeparator" w:id="0">
    <w:p w14:paraId="34EF39F5" w14:textId="77777777" w:rsidR="00E47527" w:rsidRDefault="00E4752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EA00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280C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52758" w14:textId="318B2D18" w:rsidR="00262EA3" w:rsidRPr="003C3A8D" w:rsidRDefault="00262EA3" w:rsidP="003C3A8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50F65" w14:textId="77777777" w:rsidR="00E47527" w:rsidRDefault="00E47527" w:rsidP="000C1CAD">
      <w:pPr>
        <w:spacing w:line="240" w:lineRule="auto"/>
      </w:pPr>
      <w:r>
        <w:separator/>
      </w:r>
    </w:p>
  </w:footnote>
  <w:footnote w:type="continuationSeparator" w:id="0">
    <w:p w14:paraId="43013D6E" w14:textId="77777777" w:rsidR="00E47527" w:rsidRDefault="00E4752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B307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118BD9" wp14:editId="112EFBB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939145" w14:textId="2A89F06D" w:rsidR="00262EA3" w:rsidRDefault="00A701D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7816BFE685B44DEAC0ABB355245409B"/>
                              </w:placeholder>
                              <w:text/>
                            </w:sdtPr>
                            <w:sdtEndPr/>
                            <w:sdtContent>
                              <w:r w:rsidR="00E4752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634E3B376CA44558F18B27D2DB1933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118BD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8939145" w14:textId="2A89F06D" w:rsidR="00262EA3" w:rsidRDefault="00A701D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7816BFE685B44DEAC0ABB355245409B"/>
                        </w:placeholder>
                        <w:text/>
                      </w:sdtPr>
                      <w:sdtEndPr/>
                      <w:sdtContent>
                        <w:r w:rsidR="00E4752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634E3B376CA44558F18B27D2DB1933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05F777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252FC" w14:textId="77777777" w:rsidR="00262EA3" w:rsidRDefault="00262EA3" w:rsidP="008563AC">
    <w:pPr>
      <w:jc w:val="right"/>
    </w:pPr>
  </w:p>
  <w:p w14:paraId="5FE6964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D1E68" w14:textId="77777777" w:rsidR="00262EA3" w:rsidRDefault="00A701D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27B8D4C" wp14:editId="68E8731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8F41FBF" w14:textId="3628AB33" w:rsidR="00262EA3" w:rsidRDefault="00A701D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C3A8D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E47527">
          <w:t>S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7872C36A" w14:textId="77777777" w:rsidR="00262EA3" w:rsidRPr="008227B3" w:rsidRDefault="00A701D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5BFC253" w14:textId="56BFFB98" w:rsidR="00262EA3" w:rsidRPr="008227B3" w:rsidRDefault="00A701D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C3A8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C3A8D">
          <w:t>:3896</w:t>
        </w:r>
      </w:sdtContent>
    </w:sdt>
  </w:p>
  <w:p w14:paraId="088EDE12" w14:textId="4A9C5CC3" w:rsidR="00262EA3" w:rsidRDefault="00A701D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7816BFE685B44DEAC0ABB355245409B"/>
        </w:placeholder>
        <w15:appearance w15:val="hidden"/>
        <w:text/>
      </w:sdtPr>
      <w:sdtEndPr/>
      <w:sdtContent>
        <w:r w:rsidR="003C3A8D">
          <w:t>av Mikael Damberg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634E3B376CA44558F18B27D2DB19333"/>
      </w:placeholder>
      <w:text/>
    </w:sdtPr>
    <w:sdtEndPr/>
    <w:sdtContent>
      <w:p w14:paraId="6BEA0BF0" w14:textId="25869595" w:rsidR="00262EA3" w:rsidRDefault="00D7779C" w:rsidP="00283E0F">
        <w:pPr>
          <w:pStyle w:val="FSHRub2"/>
        </w:pPr>
        <w:r>
          <w:t>med anledning av skr. 2025/26:89 Riksrevisionens rapport om arbetsrättsliga villkor i offentlig upphandling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CD8E74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B0122"/>
    <w:multiLevelType w:val="hybridMultilevel"/>
    <w:tmpl w:val="30E05C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8"/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4752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439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0B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2AF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12F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38B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485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61A0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3A8D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24C3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772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8D9"/>
    <w:rsid w:val="00540B1D"/>
    <w:rsid w:val="00540B75"/>
    <w:rsid w:val="00542743"/>
    <w:rsid w:val="00542806"/>
    <w:rsid w:val="00542BD2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4C0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53A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97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5A03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5EF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33C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976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DCE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A26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7B2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4F2E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52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2F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4A12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1DD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5E3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A95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0857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8F9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3809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D7ADB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5814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2FB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79C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1A04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771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4EDD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527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127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DE9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EBE4ED5"/>
  <w15:chartTrackingRefBased/>
  <w15:docId w15:val="{A97EDCEF-951B-4C69-9DCE-7527A2BB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51BE8CFD9B43A3ACE55BF2250615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EAEE8B-79A7-46B5-8C9E-2596D63FE8C2}"/>
      </w:docPartPr>
      <w:docPartBody>
        <w:p w:rsidR="000345A8" w:rsidRDefault="000345A8">
          <w:pPr>
            <w:pStyle w:val="3551BE8CFD9B43A3ACE55BF22506158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65E3841A7DA41D5B405E6F0985008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04446D-0BF1-41D1-85F9-395058E36752}"/>
      </w:docPartPr>
      <w:docPartBody>
        <w:p w:rsidR="000345A8" w:rsidRDefault="000345A8">
          <w:pPr>
            <w:pStyle w:val="365E3841A7DA41D5B405E6F09850085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7816BFE685B44DEAC0ABB35524540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748D94-1910-463C-8566-83F07FE633CF}"/>
      </w:docPartPr>
      <w:docPartBody>
        <w:p w:rsidR="000345A8" w:rsidRDefault="000345A8">
          <w:pPr>
            <w:pStyle w:val="67816BFE685B44DEAC0ABB35524540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34E3B376CA44558F18B27D2DB193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985F44-6E98-4DE3-B01F-89C9D9BA8AB0}"/>
      </w:docPartPr>
      <w:docPartBody>
        <w:p w:rsidR="000345A8" w:rsidRDefault="000345A8">
          <w:pPr>
            <w:pStyle w:val="C634E3B376CA44558F18B27D2DB19333"/>
          </w:pPr>
          <w:r>
            <w:t xml:space="preserve"> </w:t>
          </w:r>
        </w:p>
      </w:docPartBody>
    </w:docPart>
    <w:docPart>
      <w:docPartPr>
        <w:name w:val="924C74852D4D4FB2A93A66F0D99F45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282ED5-BD7F-4FF9-9D29-E8E5ACC70441}"/>
      </w:docPartPr>
      <w:docPartBody>
        <w:p w:rsidR="004B25F0" w:rsidRDefault="004B25F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A8"/>
    <w:rsid w:val="000345A8"/>
    <w:rsid w:val="004B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551BE8CFD9B43A3ACE55BF225061585">
    <w:name w:val="3551BE8CFD9B43A3ACE55BF225061585"/>
  </w:style>
  <w:style w:type="paragraph" w:customStyle="1" w:styleId="365E3841A7DA41D5B405E6F098500855">
    <w:name w:val="365E3841A7DA41D5B405E6F098500855"/>
  </w:style>
  <w:style w:type="paragraph" w:customStyle="1" w:styleId="67816BFE685B44DEAC0ABB355245409B">
    <w:name w:val="67816BFE685B44DEAC0ABB355245409B"/>
  </w:style>
  <w:style w:type="paragraph" w:customStyle="1" w:styleId="C634E3B376CA44558F18B27D2DB19333">
    <w:name w:val="C634E3B376CA44558F18B27D2DB193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7707B2-0A09-4098-A43C-CF2D4A43F344}"/>
</file>

<file path=customXml/itemProps2.xml><?xml version="1.0" encoding="utf-8"?>
<ds:datastoreItem xmlns:ds="http://schemas.openxmlformats.org/officeDocument/2006/customXml" ds:itemID="{845E957E-B099-460F-922B-4BE9A5635D0D}"/>
</file>

<file path=customXml/itemProps3.xml><?xml version="1.0" encoding="utf-8"?>
<ds:datastoreItem xmlns:ds="http://schemas.openxmlformats.org/officeDocument/2006/customXml" ds:itemID="{A163FA6F-EB9F-4F55-8593-E5713C4EA4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548</Words>
  <Characters>3495</Characters>
  <Application>Microsoft Office Word</Application>
  <DocSecurity>0</DocSecurity>
  <Lines>68</Lines>
  <Paragraphs>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med anledning av skriv  2025 26 89  Riksrevisionens rapport om arbetsrättsliga villkor i offentlig upphandling</vt:lpstr>
      <vt:lpstr>
      </vt:lpstr>
    </vt:vector>
  </TitlesOfParts>
  <Company>Sveriges riksdag</Company>
  <LinksUpToDate>false</LinksUpToDate>
  <CharactersWithSpaces>4018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