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8A001D" w14:textId="77777777">
      <w:pPr>
        <w:pStyle w:val="Normalutanindragellerluft"/>
      </w:pPr>
      <w:bookmarkStart w:name="_Toc106800475" w:id="0"/>
      <w:bookmarkStart w:name="_Toc106801300" w:id="1"/>
    </w:p>
    <w:p xmlns:w14="http://schemas.microsoft.com/office/word/2010/wordml" w:rsidRPr="009B062B" w:rsidR="00AF30DD" w:rsidP="000272B7" w:rsidRDefault="000272B7" w14:paraId="4C334269" w14:textId="77777777">
      <w:pPr>
        <w:pStyle w:val="RubrikFrslagTIllRiksdagsbeslut"/>
      </w:pPr>
      <w:sdt>
        <w:sdtPr>
          <w:alias w:val="CC_Boilerplate_4"/>
          <w:tag w:val="CC_Boilerplate_4"/>
          <w:id w:val="-1644581176"/>
          <w:lock w:val="sdtContentLocked"/>
          <w:placeholder>
            <w:docPart w:val="CB81DF17A4464F9595B65F5592B7911F"/>
          </w:placeholder>
          <w:text/>
        </w:sdtPr>
        <w:sdtEndPr/>
        <w:sdtContent>
          <w:r w:rsidRPr="009B062B" w:rsidR="00AF30DD">
            <w:t>Förslag till riksdagsbeslut</w:t>
          </w:r>
        </w:sdtContent>
      </w:sdt>
      <w:bookmarkEnd w:id="0"/>
      <w:bookmarkEnd w:id="1"/>
    </w:p>
    <w:sdt>
      <w:sdtPr>
        <w:tag w:val="4f211a69-8c19-4c93-8560-dc6da516e62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90C4AF690641B790414D648194E531"/>
        </w:placeholder>
        <w:text/>
      </w:sdtPr>
      <w:sdtEndPr/>
      <w:sdtContent>
        <w:p xmlns:w14="http://schemas.microsoft.com/office/word/2010/wordml" w:rsidRPr="009B062B" w:rsidR="006D79C9" w:rsidP="00333E95" w:rsidRDefault="006D79C9" w14:paraId="1AB47EDA" w14:textId="77777777">
          <w:pPr>
            <w:pStyle w:val="Rubrik1"/>
          </w:pPr>
          <w:r>
            <w:t>Motivering</w:t>
          </w:r>
        </w:p>
      </w:sdtContent>
    </w:sdt>
    <w:bookmarkEnd w:displacedByCustomXml="prev" w:id="3"/>
    <w:bookmarkEnd w:displacedByCustomXml="prev" w:id="4"/>
    <w:p xmlns:w14="http://schemas.microsoft.com/office/word/2010/wordml" w:rsidR="00273347" w:rsidP="00273347" w:rsidRDefault="00273347" w14:paraId="6A9DDA96" w14:textId="77777777">
      <w:pPr>
        <w:pStyle w:val="Normalutanindragellerluft"/>
      </w:pPr>
      <w:r>
        <w:t>Lagen om eget boende (EBO) innebär att asylsökande har rätt att bosätta sig var de vill i Sverige. Många har av förklarliga skäl sökt sig till områden nära landsmän och bekanta samt till områden nära större orter. Detta gör att vissa områden tar emot oproportionerligt många flyktingar. Det bidrar i sin tur till att skapa områden där det nästan enbart bor personer av utländsk bakgrund samtidigt som det finns andra områden där det nästan inte bor någon med utländsk bakgrund. Således skapar det mer segregation istället för integration, och segregationen kan vara en grogrund för spänningar och i värsta fall att fler dras in i kriminalitet.</w:t>
      </w:r>
    </w:p>
    <w:p xmlns:w14="http://schemas.microsoft.com/office/word/2010/wordml" w:rsidR="00273347" w:rsidP="00273347" w:rsidRDefault="00273347" w14:paraId="1EE1132B" w14:textId="77777777">
      <w:r>
        <w:t>EBO bidrar även till att skapa trångboddhet då personerna i många fall flyttar in hos någon de känner eftersom det är svårt att få tag i en bostad. Om det inte finns en släkting eller vän att flytta in hos är risken stor att de hamnar på tredje- eller fjärdehandskontrakt, som ibland inte heller tillhandahålls på laglig väg.</w:t>
      </w:r>
    </w:p>
    <w:p xmlns:w14="http://schemas.microsoft.com/office/word/2010/wordml" w:rsidR="00273347" w:rsidP="00273347" w:rsidRDefault="00273347" w14:paraId="62C88425" w14:textId="77777777">
      <w:r>
        <w:t xml:space="preserve">Vi välkomnar de förändringar som den S-ledda regeringen gjorde där utpekade områden undantas från EBO. Undantagen innebär sedan den 1 januari 2020 att en asylsökande inte har rätt till dagersättning om den bosätter sig i ett utpekat område med </w:t>
      </w:r>
      <w:r>
        <w:lastRenderedPageBreak/>
        <w:t>särskilda socioekonomiska utmaningar. För att ytterligare ge bättre förutsättningar för snabb integration och ett hållbart mottagande behöver dock regeringen gå vidare med den utredning som den S-ledda regeringen startade om att avskaffa EBO-lagen.</w:t>
      </w:r>
    </w:p>
    <w:sdt>
      <w:sdtPr>
        <w:alias w:val="CC_Underskrifter"/>
        <w:tag w:val="CC_Underskrifter"/>
        <w:id w:val="583496634"/>
        <w:lock w:val="sdtContentLocked"/>
        <w:placeholder>
          <w:docPart w:val="677C627B52CF415495DEA3C3DCCDFD69"/>
        </w:placeholder>
      </w:sdtPr>
      <w:sdtEndPr/>
      <w:sdtContent>
        <w:p xmlns:w14="http://schemas.microsoft.com/office/word/2010/wordml" w:rsidR="000272B7" w:rsidP="000272B7" w:rsidRDefault="000272B7" w14:paraId="16C5A50B" w14:textId="77777777">
          <w:pPr/>
          <w:r/>
        </w:p>
        <w:p xmlns:w14="http://schemas.microsoft.com/office/word/2010/wordml" w:rsidRPr="008E0FE2" w:rsidR="004801AC" w:rsidP="000272B7" w:rsidRDefault="000272B7" w14:paraId="44F994AD" w14:textId="574A0E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4040" w14:textId="77777777" w:rsidR="00273347" w:rsidRDefault="00273347" w:rsidP="000C1CAD">
      <w:pPr>
        <w:spacing w:line="240" w:lineRule="auto"/>
      </w:pPr>
      <w:r>
        <w:separator/>
      </w:r>
    </w:p>
  </w:endnote>
  <w:endnote w:type="continuationSeparator" w:id="0">
    <w:p w14:paraId="3EF0E712" w14:textId="77777777" w:rsidR="00273347" w:rsidRDefault="00273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F5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CB5E" w14:textId="143E30E1" w:rsidR="00262EA3" w:rsidRPr="000272B7" w:rsidRDefault="00262EA3" w:rsidP="00027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8B8A" w14:textId="77777777" w:rsidR="00273347" w:rsidRDefault="00273347" w:rsidP="000C1CAD">
      <w:pPr>
        <w:spacing w:line="240" w:lineRule="auto"/>
      </w:pPr>
      <w:r>
        <w:separator/>
      </w:r>
    </w:p>
  </w:footnote>
  <w:footnote w:type="continuationSeparator" w:id="0">
    <w:p w14:paraId="04607B88" w14:textId="77777777" w:rsidR="00273347" w:rsidRDefault="00273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98C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D0D8FF" wp14:anchorId="7FF8DA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2B7" w14:paraId="162AA3DE" w14:textId="753B4F6A">
                          <w:pPr>
                            <w:jc w:val="right"/>
                          </w:pPr>
                          <w:sdt>
                            <w:sdtPr>
                              <w:alias w:val="CC_Noformat_Partikod"/>
                              <w:tag w:val="CC_Noformat_Partikod"/>
                              <w:id w:val="-53464382"/>
                              <w:text/>
                            </w:sdtPr>
                            <w:sdtEndPr/>
                            <w:sdtContent>
                              <w:r w:rsidR="00273347">
                                <w:t>S</w:t>
                              </w:r>
                            </w:sdtContent>
                          </w:sdt>
                          <w:sdt>
                            <w:sdtPr>
                              <w:alias w:val="CC_Noformat_Partinummer"/>
                              <w:tag w:val="CC_Noformat_Partinummer"/>
                              <w:id w:val="-1709555926"/>
                              <w:text/>
                            </w:sdtPr>
                            <w:sdtEndPr/>
                            <w:sdtContent>
                              <w:r w:rsidR="00273347">
                                <w:t>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F8DA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3347" w14:paraId="162AA3DE" w14:textId="753B4F6A">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761</w:t>
                        </w:r>
                      </w:sdtContent>
                    </w:sdt>
                  </w:p>
                </w:txbxContent>
              </v:textbox>
              <w10:wrap anchorx="page"/>
            </v:shape>
          </w:pict>
        </mc:Fallback>
      </mc:AlternateContent>
    </w:r>
  </w:p>
  <w:p w:rsidRPr="00293C4F" w:rsidR="00262EA3" w:rsidP="00776B74" w:rsidRDefault="00262EA3" w14:paraId="0F56EA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B0CF63" w14:textId="77777777">
    <w:pPr>
      <w:jc w:val="right"/>
    </w:pPr>
  </w:p>
  <w:p w:rsidR="00262EA3" w:rsidP="00776B74" w:rsidRDefault="00262EA3" w14:paraId="4310D0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72B7" w14:paraId="2B2238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FFC30" wp14:anchorId="4F2166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2B7" w14:paraId="5AE10697" w14:textId="01E891F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3347">
          <w:t>S</w:t>
        </w:r>
      </w:sdtContent>
    </w:sdt>
    <w:sdt>
      <w:sdtPr>
        <w:alias w:val="CC_Noformat_Partinummer"/>
        <w:tag w:val="CC_Noformat_Partinummer"/>
        <w:id w:val="-2014525982"/>
        <w:text/>
      </w:sdtPr>
      <w:sdtEndPr/>
      <w:sdtContent>
        <w:r w:rsidR="00273347">
          <w:t>761</w:t>
        </w:r>
      </w:sdtContent>
    </w:sdt>
  </w:p>
  <w:p w:rsidRPr="008227B3" w:rsidR="00262EA3" w:rsidP="008227B3" w:rsidRDefault="000272B7" w14:paraId="05C6A8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2B7" w14:paraId="313FA677" w14:textId="05D1957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:2176</w:t>
        </w:r>
      </w:sdtContent>
    </w:sdt>
  </w:p>
  <w:p w:rsidR="00262EA3" w:rsidP="00E03A3D" w:rsidRDefault="000272B7" w14:paraId="71E200BD" w14:textId="093E9B49">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273347" w14:paraId="064346E1" w14:textId="71AC170D">
        <w:pPr>
          <w:pStyle w:val="FSHRub2"/>
        </w:pPr>
        <w:r>
          <w:t>Avskaffande av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02CE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B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34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8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79686"/>
  <w15:chartTrackingRefBased/>
  <w15:docId w15:val="{A333AE1F-D547-4E2E-996A-416CCB6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5001033">
      <w:bodyDiv w:val="1"/>
      <w:marLeft w:val="0"/>
      <w:marRight w:val="0"/>
      <w:marTop w:val="0"/>
      <w:marBottom w:val="0"/>
      <w:divBdr>
        <w:top w:val="none" w:sz="0" w:space="0" w:color="auto"/>
        <w:left w:val="none" w:sz="0" w:space="0" w:color="auto"/>
        <w:bottom w:val="none" w:sz="0" w:space="0" w:color="auto"/>
        <w:right w:val="none" w:sz="0" w:space="0" w:color="auto"/>
      </w:divBdr>
      <w:divsChild>
        <w:div w:id="834809010">
          <w:marLeft w:val="0"/>
          <w:marRight w:val="0"/>
          <w:marTop w:val="0"/>
          <w:marBottom w:val="0"/>
          <w:divBdr>
            <w:top w:val="none" w:sz="0" w:space="0" w:color="auto"/>
            <w:left w:val="none" w:sz="0" w:space="0" w:color="auto"/>
            <w:bottom w:val="none" w:sz="0" w:space="0" w:color="auto"/>
            <w:right w:val="none" w:sz="0" w:space="0" w:color="auto"/>
          </w:divBdr>
          <w:divsChild>
            <w:div w:id="1890343270">
              <w:marLeft w:val="0"/>
              <w:marRight w:val="0"/>
              <w:marTop w:val="0"/>
              <w:marBottom w:val="0"/>
              <w:divBdr>
                <w:top w:val="none" w:sz="0" w:space="0" w:color="auto"/>
                <w:left w:val="none" w:sz="0" w:space="0" w:color="auto"/>
                <w:bottom w:val="none" w:sz="0" w:space="0" w:color="auto"/>
                <w:right w:val="none" w:sz="0" w:space="0" w:color="auto"/>
              </w:divBdr>
              <w:divsChild>
                <w:div w:id="684288931">
                  <w:marLeft w:val="0"/>
                  <w:marRight w:val="0"/>
                  <w:marTop w:val="0"/>
                  <w:marBottom w:val="0"/>
                  <w:divBdr>
                    <w:top w:val="none" w:sz="0" w:space="0" w:color="auto"/>
                    <w:left w:val="none" w:sz="0" w:space="0" w:color="auto"/>
                    <w:bottom w:val="none" w:sz="0" w:space="0" w:color="auto"/>
                    <w:right w:val="none" w:sz="0" w:space="0" w:color="auto"/>
                  </w:divBdr>
                  <w:divsChild>
                    <w:div w:id="6903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4612">
          <w:marLeft w:val="0"/>
          <w:marRight w:val="0"/>
          <w:marTop w:val="0"/>
          <w:marBottom w:val="0"/>
          <w:divBdr>
            <w:top w:val="none" w:sz="0" w:space="0" w:color="auto"/>
            <w:left w:val="none" w:sz="0" w:space="0" w:color="auto"/>
            <w:bottom w:val="none" w:sz="0" w:space="0" w:color="auto"/>
            <w:right w:val="none" w:sz="0" w:space="0" w:color="auto"/>
          </w:divBdr>
          <w:divsChild>
            <w:div w:id="11057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1DF17A4464F9595B65F5592B7911F"/>
        <w:category>
          <w:name w:val="Allmänt"/>
          <w:gallery w:val="placeholder"/>
        </w:category>
        <w:types>
          <w:type w:val="bbPlcHdr"/>
        </w:types>
        <w:behaviors>
          <w:behavior w:val="content"/>
        </w:behaviors>
        <w:guid w:val="{8552C9AF-C38B-4848-950C-870542385410}"/>
      </w:docPartPr>
      <w:docPartBody>
        <w:p w:rsidR="00467892" w:rsidRDefault="00467892">
          <w:pPr>
            <w:pStyle w:val="CB81DF17A4464F9595B65F5592B7911F"/>
          </w:pPr>
          <w:r w:rsidRPr="005A0A93">
            <w:rPr>
              <w:rStyle w:val="Platshllartext"/>
            </w:rPr>
            <w:t>Förslag till riksdagsbeslut</w:t>
          </w:r>
        </w:p>
      </w:docPartBody>
    </w:docPart>
    <w:docPart>
      <w:docPartPr>
        <w:name w:val="FE2BF8E5A0324B8581CA6A5533D008DB"/>
        <w:category>
          <w:name w:val="Allmänt"/>
          <w:gallery w:val="placeholder"/>
        </w:category>
        <w:types>
          <w:type w:val="bbPlcHdr"/>
        </w:types>
        <w:behaviors>
          <w:behavior w:val="content"/>
        </w:behaviors>
        <w:guid w:val="{CE15ED7E-91E6-49D5-8879-581206AFDC06}"/>
      </w:docPartPr>
      <w:docPartBody>
        <w:p w:rsidR="00467892" w:rsidRDefault="00467892">
          <w:pPr>
            <w:pStyle w:val="FE2BF8E5A0324B8581CA6A5533D008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D90C4AF690641B790414D648194E531"/>
        <w:category>
          <w:name w:val="Allmänt"/>
          <w:gallery w:val="placeholder"/>
        </w:category>
        <w:types>
          <w:type w:val="bbPlcHdr"/>
        </w:types>
        <w:behaviors>
          <w:behavior w:val="content"/>
        </w:behaviors>
        <w:guid w:val="{F48CF627-6D3A-44E5-B622-F8624D5CB29F}"/>
      </w:docPartPr>
      <w:docPartBody>
        <w:p w:rsidR="00467892" w:rsidRDefault="00467892">
          <w:pPr>
            <w:pStyle w:val="0D90C4AF690641B790414D648194E531"/>
          </w:pPr>
          <w:r w:rsidRPr="005A0A93">
            <w:rPr>
              <w:rStyle w:val="Platshllartext"/>
            </w:rPr>
            <w:t>Motivering</w:t>
          </w:r>
        </w:p>
      </w:docPartBody>
    </w:docPart>
    <w:docPart>
      <w:docPartPr>
        <w:name w:val="677C627B52CF415495DEA3C3DCCDFD69"/>
        <w:category>
          <w:name w:val="Allmänt"/>
          <w:gallery w:val="placeholder"/>
        </w:category>
        <w:types>
          <w:type w:val="bbPlcHdr"/>
        </w:types>
        <w:behaviors>
          <w:behavior w:val="content"/>
        </w:behaviors>
        <w:guid w:val="{EEFE2CD7-B541-4A57-917B-B246C8688D13}"/>
      </w:docPartPr>
      <w:docPartBody>
        <w:p w:rsidR="00467892" w:rsidRDefault="00467892">
          <w:pPr>
            <w:pStyle w:val="677C627B52CF415495DEA3C3DCCDFD6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92"/>
    <w:rsid w:val="00467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81DF17A4464F9595B65F5592B7911F">
    <w:name w:val="CB81DF17A4464F9595B65F5592B7911F"/>
  </w:style>
  <w:style w:type="paragraph" w:customStyle="1" w:styleId="FE2BF8E5A0324B8581CA6A5533D008DB">
    <w:name w:val="FE2BF8E5A0324B8581CA6A5533D008DB"/>
  </w:style>
  <w:style w:type="paragraph" w:customStyle="1" w:styleId="0D90C4AF690641B790414D648194E531">
    <w:name w:val="0D90C4AF690641B790414D648194E531"/>
  </w:style>
  <w:style w:type="paragraph" w:customStyle="1" w:styleId="677C627B52CF415495DEA3C3DCCDFD69">
    <w:name w:val="677C627B52CF415495DEA3C3DCCDF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9CA2A-717C-43B0-B7AF-AB258CDD953A}"/>
</file>

<file path=customXml/itemProps2.xml><?xml version="1.0" encoding="utf-8"?>
<ds:datastoreItem xmlns:ds="http://schemas.openxmlformats.org/officeDocument/2006/customXml" ds:itemID="{2C9DA278-C3C8-4659-A068-CF1FC0000630}"/>
</file>

<file path=customXml/itemProps3.xml><?xml version="1.0" encoding="utf-8"?>
<ds:datastoreItem xmlns:ds="http://schemas.openxmlformats.org/officeDocument/2006/customXml" ds:itemID="{C3E1CD40-39D9-4D61-9918-7A2298F4CE0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1444</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