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707301" w14:textId="77777777">
        <w:tc>
          <w:tcPr>
            <w:tcW w:w="2268" w:type="dxa"/>
          </w:tcPr>
          <w:p w14:paraId="0F3DBC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7012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860F49D" w14:textId="77777777">
        <w:tc>
          <w:tcPr>
            <w:tcW w:w="2268" w:type="dxa"/>
          </w:tcPr>
          <w:p w14:paraId="40F8CC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3D39D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DDE739" w14:textId="77777777">
        <w:tc>
          <w:tcPr>
            <w:tcW w:w="3402" w:type="dxa"/>
            <w:gridSpan w:val="2"/>
          </w:tcPr>
          <w:p w14:paraId="0A94EE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931D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A82592B" w14:textId="77777777">
        <w:tc>
          <w:tcPr>
            <w:tcW w:w="2268" w:type="dxa"/>
          </w:tcPr>
          <w:p w14:paraId="27FC47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598CFC" w14:textId="108FB798" w:rsidR="006E4E11" w:rsidRPr="00ED583F" w:rsidRDefault="00854BA3" w:rsidP="00E76C1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</w:t>
            </w:r>
            <w:r w:rsidR="00E76C15">
              <w:rPr>
                <w:sz w:val="20"/>
              </w:rPr>
              <w:t>2553</w:t>
            </w:r>
            <w:r>
              <w:rPr>
                <w:sz w:val="20"/>
              </w:rPr>
              <w:t>/Statssekr</w:t>
            </w:r>
          </w:p>
        </w:tc>
      </w:tr>
      <w:tr w:rsidR="006E4E11" w14:paraId="5FF93B58" w14:textId="77777777">
        <w:tc>
          <w:tcPr>
            <w:tcW w:w="2268" w:type="dxa"/>
          </w:tcPr>
          <w:p w14:paraId="05A394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7B15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1D0A7E3" w14:textId="77777777">
        <w:trPr>
          <w:trHeight w:val="284"/>
        </w:trPr>
        <w:tc>
          <w:tcPr>
            <w:tcW w:w="4911" w:type="dxa"/>
          </w:tcPr>
          <w:p w14:paraId="77667CDA" w14:textId="77777777" w:rsidR="006E4E11" w:rsidRDefault="00854BA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2453A98" w14:textId="77777777">
        <w:trPr>
          <w:trHeight w:val="284"/>
        </w:trPr>
        <w:tc>
          <w:tcPr>
            <w:tcW w:w="4911" w:type="dxa"/>
          </w:tcPr>
          <w:p w14:paraId="2CC59080" w14:textId="77777777" w:rsidR="006E4E11" w:rsidRDefault="00854BA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935ED98" w14:textId="77777777">
        <w:trPr>
          <w:trHeight w:val="284"/>
        </w:trPr>
        <w:tc>
          <w:tcPr>
            <w:tcW w:w="4911" w:type="dxa"/>
          </w:tcPr>
          <w:p w14:paraId="24E5A6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6E713C" w14:textId="77777777">
        <w:trPr>
          <w:trHeight w:val="284"/>
        </w:trPr>
        <w:tc>
          <w:tcPr>
            <w:tcW w:w="4911" w:type="dxa"/>
          </w:tcPr>
          <w:p w14:paraId="44E88C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645B6C" w14:textId="77777777">
        <w:trPr>
          <w:trHeight w:val="284"/>
        </w:trPr>
        <w:tc>
          <w:tcPr>
            <w:tcW w:w="4911" w:type="dxa"/>
          </w:tcPr>
          <w:p w14:paraId="2FFADF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5F5D68" w14:textId="77777777">
        <w:trPr>
          <w:trHeight w:val="284"/>
        </w:trPr>
        <w:tc>
          <w:tcPr>
            <w:tcW w:w="4911" w:type="dxa"/>
          </w:tcPr>
          <w:p w14:paraId="13141B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F61415" w14:textId="77777777">
        <w:trPr>
          <w:trHeight w:val="284"/>
        </w:trPr>
        <w:tc>
          <w:tcPr>
            <w:tcW w:w="4911" w:type="dxa"/>
          </w:tcPr>
          <w:p w14:paraId="368F06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88A6DA" w14:textId="77777777">
        <w:trPr>
          <w:trHeight w:val="284"/>
        </w:trPr>
        <w:tc>
          <w:tcPr>
            <w:tcW w:w="4911" w:type="dxa"/>
          </w:tcPr>
          <w:p w14:paraId="266D41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F708E3" w14:textId="77777777">
        <w:trPr>
          <w:trHeight w:val="284"/>
        </w:trPr>
        <w:tc>
          <w:tcPr>
            <w:tcW w:w="4911" w:type="dxa"/>
          </w:tcPr>
          <w:p w14:paraId="3D75D8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C1CD849" w14:textId="77777777" w:rsidR="006E4E11" w:rsidRDefault="00854BA3">
      <w:pPr>
        <w:framePr w:w="4400" w:h="2523" w:wrap="notBeside" w:vAnchor="page" w:hAnchor="page" w:x="6453" w:y="2445"/>
        <w:ind w:left="142"/>
      </w:pPr>
      <w:r>
        <w:t>Till riksdagen</w:t>
      </w:r>
    </w:p>
    <w:p w14:paraId="59A2510B" w14:textId="77777777" w:rsidR="006E4E11" w:rsidRDefault="00854BA3" w:rsidP="00854BA3">
      <w:pPr>
        <w:pStyle w:val="RKrubrik"/>
        <w:pBdr>
          <w:bottom w:val="single" w:sz="4" w:space="1" w:color="auto"/>
        </w:pBdr>
        <w:spacing w:before="0" w:after="0"/>
      </w:pPr>
      <w:r>
        <w:t>Svar på fråga 2014/15:281 av Roger Haddad (FP) Polisens arbete mot hatbrott</w:t>
      </w:r>
    </w:p>
    <w:p w14:paraId="430BFBBF" w14:textId="77777777" w:rsidR="006E4E11" w:rsidRDefault="006E4E11">
      <w:pPr>
        <w:pStyle w:val="RKnormal"/>
      </w:pPr>
    </w:p>
    <w:p w14:paraId="3DC5A5AE" w14:textId="77777777" w:rsidR="006E4E11" w:rsidRDefault="00854BA3">
      <w:pPr>
        <w:pStyle w:val="RKnormal"/>
      </w:pPr>
      <w:r>
        <w:t xml:space="preserve">Roger Haddad har frågat mig vilka åtgärder jag tänker vidta för att stärka polisens arbete mot hatbrott i Sverige. </w:t>
      </w:r>
    </w:p>
    <w:p w14:paraId="6271CF23" w14:textId="77777777" w:rsidR="00854BA3" w:rsidRDefault="00854BA3">
      <w:pPr>
        <w:pStyle w:val="RKnormal"/>
      </w:pPr>
    </w:p>
    <w:p w14:paraId="43246421" w14:textId="103B75EB" w:rsidR="00843E28" w:rsidRDefault="00312AAD" w:rsidP="007B0A5A">
      <w:pPr>
        <w:spacing w:line="240" w:lineRule="atLeast"/>
      </w:pPr>
      <w:r>
        <w:t>R</w:t>
      </w:r>
      <w:r w:rsidR="002F1F4C">
        <w:t xml:space="preserve">edan i regeringsförklaringen </w:t>
      </w:r>
      <w:r>
        <w:t xml:space="preserve">pekade statsministern </w:t>
      </w:r>
      <w:r w:rsidR="002F1F4C">
        <w:t>ut a</w:t>
      </w:r>
      <w:r w:rsidR="00854BA3">
        <w:t xml:space="preserve">rbetet mot hatbrott </w:t>
      </w:r>
      <w:r w:rsidR="002F1F4C">
        <w:t xml:space="preserve">som </w:t>
      </w:r>
      <w:r w:rsidR="00854BA3">
        <w:t>central</w:t>
      </w:r>
      <w:r w:rsidR="00167D75">
        <w:t>t</w:t>
      </w:r>
      <w:r w:rsidR="00854BA3">
        <w:t xml:space="preserve"> för regeringen</w:t>
      </w:r>
      <w:r>
        <w:t>.</w:t>
      </w:r>
      <w:r w:rsidR="00496640">
        <w:t xml:space="preserve"> Regeringen ser mycket allvarligt på hatbrott.</w:t>
      </w:r>
      <w:r w:rsidR="00496640" w:rsidRPr="00496640">
        <w:t xml:space="preserve"> </w:t>
      </w:r>
      <w:r w:rsidR="00496640">
        <w:t>Hatbrott är resultatet av bristande respekt för människors lika värde och varje brott med hatmotiv är ett angrepp på grundläggande demokratiska värden.</w:t>
      </w:r>
      <w:r>
        <w:t xml:space="preserve"> H</w:t>
      </w:r>
      <w:r w:rsidR="00167D75" w:rsidRPr="00167D75">
        <w:t>ändelseutvecklingen de senaste månaderna h</w:t>
      </w:r>
      <w:r w:rsidR="00167D75">
        <w:t xml:space="preserve">ar </w:t>
      </w:r>
      <w:r w:rsidR="002F1F4C">
        <w:t>ytterligare understrukit</w:t>
      </w:r>
      <w:r w:rsidR="00167D75">
        <w:t xml:space="preserve"> allvaret</w:t>
      </w:r>
      <w:r>
        <w:t xml:space="preserve"> i dessa frågor och vikten av fortsatt arbete</w:t>
      </w:r>
      <w:r w:rsidR="00167D75" w:rsidRPr="00167D75">
        <w:t xml:space="preserve">. </w:t>
      </w:r>
      <w:r w:rsidR="00167D75">
        <w:t xml:space="preserve">För två veckor sedan </w:t>
      </w:r>
      <w:r w:rsidR="002C0B78">
        <w:t xml:space="preserve">mottog jag Polismyndighetens redovisning av </w:t>
      </w:r>
      <w:r>
        <w:t xml:space="preserve">hur de avser </w:t>
      </w:r>
      <w:r w:rsidR="002C0B78">
        <w:t xml:space="preserve">att utveckla arbetet för att bekämpa hatbrott. I återrapporteringen </w:t>
      </w:r>
      <w:r w:rsidR="00167D75" w:rsidRPr="00167D75">
        <w:t xml:space="preserve">aviserar </w:t>
      </w:r>
      <w:r w:rsidR="002C0B78">
        <w:t>Polismyndigheten</w:t>
      </w:r>
      <w:r w:rsidR="00167D75" w:rsidRPr="00167D75">
        <w:t xml:space="preserve"> en ambitionshöjning </w:t>
      </w:r>
      <w:r w:rsidR="00347C53">
        <w:t>på detta område</w:t>
      </w:r>
      <w:r w:rsidR="00167D75" w:rsidRPr="00167D75">
        <w:t xml:space="preserve">. Hatbrottsgrupper ska inrättas i </w:t>
      </w:r>
      <w:r w:rsidR="002C0B78">
        <w:t xml:space="preserve">de tre storstadsregionerna samtidigt som uppdraget vidgas till </w:t>
      </w:r>
      <w:bookmarkStart w:id="0" w:name="_GoBack"/>
      <w:bookmarkEnd w:id="0"/>
      <w:r w:rsidR="002C0B78">
        <w:t xml:space="preserve">att även omfatta </w:t>
      </w:r>
      <w:r w:rsidR="00CE6B04">
        <w:t xml:space="preserve">andra </w:t>
      </w:r>
      <w:r w:rsidR="002C0B78">
        <w:t xml:space="preserve">brott </w:t>
      </w:r>
      <w:r w:rsidR="00CE6B04">
        <w:t xml:space="preserve">som hotar grundläggande </w:t>
      </w:r>
      <w:r w:rsidR="002C0B78">
        <w:t xml:space="preserve">fri- och rättigheter. Övriga </w:t>
      </w:r>
      <w:r>
        <w:t xml:space="preserve">fyra </w:t>
      </w:r>
      <w:r w:rsidR="000F077F">
        <w:t>polis</w:t>
      </w:r>
      <w:r>
        <w:t>regioner</w:t>
      </w:r>
      <w:r w:rsidR="002C0B78">
        <w:t xml:space="preserve"> ska säkerställa att de har en förmåga att </w:t>
      </w:r>
      <w:r w:rsidR="00167D75" w:rsidRPr="00167D75">
        <w:t xml:space="preserve">lösa motsvarande uppgifter. </w:t>
      </w:r>
    </w:p>
    <w:p w14:paraId="66222DD6" w14:textId="77777777" w:rsidR="00843E28" w:rsidRDefault="00843E28" w:rsidP="00167D75">
      <w:pPr>
        <w:pStyle w:val="RKnormal"/>
      </w:pPr>
    </w:p>
    <w:p w14:paraId="48456181" w14:textId="5552681B" w:rsidR="00167D75" w:rsidRDefault="00843E28" w:rsidP="00167D75">
      <w:pPr>
        <w:pStyle w:val="RKnormal"/>
      </w:pPr>
      <w:r>
        <w:t xml:space="preserve">Lokalpolisområdena kommer att få en central roll då det förebyggande arbetet ska utgå från den lokala problembilden och </w:t>
      </w:r>
      <w:r w:rsidR="00A65455">
        <w:t xml:space="preserve">medborgarnas </w:t>
      </w:r>
      <w:r>
        <w:t>behov</w:t>
      </w:r>
      <w:r w:rsidR="00A65455">
        <w:t>.</w:t>
      </w:r>
      <w:r>
        <w:t xml:space="preserve"> </w:t>
      </w:r>
      <w:r w:rsidR="00A65455">
        <w:t>S</w:t>
      </w:r>
      <w:r>
        <w:t>amverkan med kommuner och föreningsliv</w:t>
      </w:r>
      <w:r w:rsidR="000F077F">
        <w:t xml:space="preserve"> </w:t>
      </w:r>
      <w:r w:rsidR="00A65455">
        <w:t>behöver också utvecklas</w:t>
      </w:r>
      <w:r w:rsidR="00F120C3">
        <w:t>, t.ex. genom lokala samverkansöverenskommelser.</w:t>
      </w:r>
      <w:r w:rsidRPr="00843E28">
        <w:t xml:space="preserve"> I syfte att utveckla Polismyndighetens förmåga att utreda och beivra brott som begås på internet eller i sociala medier planeras </w:t>
      </w:r>
      <w:r>
        <w:t xml:space="preserve">också </w:t>
      </w:r>
      <w:r w:rsidRPr="00843E28">
        <w:t xml:space="preserve">ett nationellt it-brottscentrum. </w:t>
      </w:r>
      <w:r>
        <w:t xml:space="preserve"> Polismyndigheten ska</w:t>
      </w:r>
      <w:r w:rsidR="00167D75" w:rsidRPr="00167D75">
        <w:t xml:space="preserve"> </w:t>
      </w:r>
      <w:r>
        <w:t xml:space="preserve">även </w:t>
      </w:r>
      <w:r w:rsidR="00167D75" w:rsidRPr="00167D75">
        <w:t xml:space="preserve">vidta </w:t>
      </w:r>
      <w:r w:rsidR="007D1170">
        <w:t>andra</w:t>
      </w:r>
      <w:r w:rsidR="00387B14">
        <w:t xml:space="preserve"> </w:t>
      </w:r>
      <w:r w:rsidR="00167D75" w:rsidRPr="00167D75">
        <w:t>kompetenshöjande och förtroendeskapande åtgärder.</w:t>
      </w:r>
      <w:r w:rsidR="00167D75">
        <w:t xml:space="preserve"> </w:t>
      </w:r>
    </w:p>
    <w:p w14:paraId="28BA67E2" w14:textId="247C0277" w:rsidR="00167D75" w:rsidRPr="00167D75" w:rsidRDefault="00167D75" w:rsidP="007D1170">
      <w:pPr>
        <w:pStyle w:val="RKnormal"/>
      </w:pPr>
      <w:r w:rsidRPr="00167D75">
        <w:br/>
        <w:t xml:space="preserve">Polismyndighetens ambitionshöjning på det här området </w:t>
      </w:r>
      <w:r w:rsidR="004065EC">
        <w:t xml:space="preserve">är ett viktigt steg </w:t>
      </w:r>
      <w:r w:rsidRPr="00167D75">
        <w:t>och regeringen kommer att följa satsningen noga. Det är glädjande att vi nu har en polisorganisation med bättre förutsättningar för att genomföra kraftfulla</w:t>
      </w:r>
      <w:r w:rsidR="00A65455">
        <w:t xml:space="preserve"> och</w:t>
      </w:r>
      <w:r w:rsidRPr="00167D75">
        <w:t xml:space="preserve"> samordnade nationella satsningar. </w:t>
      </w:r>
      <w:r w:rsidRPr="00167D75">
        <w:br/>
      </w:r>
    </w:p>
    <w:p w14:paraId="123010A9" w14:textId="44776326" w:rsidR="00167D75" w:rsidRDefault="007E32B8" w:rsidP="003B5937">
      <w:pPr>
        <w:pStyle w:val="RKnormal"/>
      </w:pPr>
      <w:r>
        <w:t>S</w:t>
      </w:r>
      <w:r w:rsidR="007D1170">
        <w:t xml:space="preserve">amma </w:t>
      </w:r>
      <w:r w:rsidR="00B742F4">
        <w:t xml:space="preserve">dag som </w:t>
      </w:r>
      <w:r>
        <w:t xml:space="preserve">uppdraget redovisades var jag också tydlig med att </w:t>
      </w:r>
      <w:r w:rsidR="0086679D">
        <w:t>vi</w:t>
      </w:r>
      <w:r>
        <w:t xml:space="preserve"> kommer att följa det här arbetet </w:t>
      </w:r>
      <w:r w:rsidR="002A3908">
        <w:t xml:space="preserve">löpande </w:t>
      </w:r>
      <w:r>
        <w:t xml:space="preserve">och </w:t>
      </w:r>
      <w:r w:rsidR="0086679D">
        <w:t xml:space="preserve">även </w:t>
      </w:r>
      <w:r>
        <w:t xml:space="preserve">följa upp effekten av </w:t>
      </w:r>
      <w:r>
        <w:lastRenderedPageBreak/>
        <w:t xml:space="preserve">Polismyndighetens åtgärder i nästa års regleringsbrev. </w:t>
      </w:r>
      <w:r w:rsidR="000F077F">
        <w:t xml:space="preserve">Regeringen kommer även fortsatt att driva frågan om hatbrott och, som ett led i det arbetet, </w:t>
      </w:r>
      <w:r w:rsidR="0086679D">
        <w:t xml:space="preserve">ta ställning till </w:t>
      </w:r>
      <w:r w:rsidR="003B5937">
        <w:t>om det finns behov av</w:t>
      </w:r>
      <w:r w:rsidR="0086679D">
        <w:t xml:space="preserve"> ytterligare </w:t>
      </w:r>
      <w:r w:rsidR="003B5937">
        <w:t xml:space="preserve">åtgärder från regeringens sida. </w:t>
      </w:r>
    </w:p>
    <w:p w14:paraId="58FBE8C7" w14:textId="77777777" w:rsidR="00854BA3" w:rsidRDefault="00854BA3">
      <w:pPr>
        <w:pStyle w:val="RKnormal"/>
      </w:pPr>
    </w:p>
    <w:p w14:paraId="531DFBC6" w14:textId="77777777" w:rsidR="00854BA3" w:rsidRDefault="00854BA3">
      <w:pPr>
        <w:pStyle w:val="RKnormal"/>
      </w:pPr>
      <w:r>
        <w:t>Stockholm den 18 mars 2015</w:t>
      </w:r>
    </w:p>
    <w:p w14:paraId="4050C0D5" w14:textId="77777777" w:rsidR="00854BA3" w:rsidRDefault="00854BA3">
      <w:pPr>
        <w:pStyle w:val="RKnormal"/>
      </w:pPr>
    </w:p>
    <w:p w14:paraId="7502866A" w14:textId="77777777" w:rsidR="00854BA3" w:rsidRDefault="00854BA3">
      <w:pPr>
        <w:pStyle w:val="RKnormal"/>
      </w:pPr>
    </w:p>
    <w:p w14:paraId="7CEB84F1" w14:textId="77777777" w:rsidR="00854BA3" w:rsidRDefault="00854BA3">
      <w:pPr>
        <w:pStyle w:val="RKnormal"/>
      </w:pPr>
      <w:r>
        <w:t>Anders Ygeman</w:t>
      </w:r>
    </w:p>
    <w:sectPr w:rsidR="00854BA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64748" w14:textId="77777777" w:rsidR="005B0864" w:rsidRDefault="005B0864">
      <w:r>
        <w:separator/>
      </w:r>
    </w:p>
  </w:endnote>
  <w:endnote w:type="continuationSeparator" w:id="0">
    <w:p w14:paraId="125543B0" w14:textId="77777777" w:rsidR="005B0864" w:rsidRDefault="005B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81C17" w14:textId="77777777" w:rsidR="005B0864" w:rsidRDefault="005B0864">
      <w:r>
        <w:separator/>
      </w:r>
    </w:p>
  </w:footnote>
  <w:footnote w:type="continuationSeparator" w:id="0">
    <w:p w14:paraId="180CEF45" w14:textId="77777777" w:rsidR="005B0864" w:rsidRDefault="005B0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A13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0A5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B112C1" w14:textId="77777777">
      <w:trPr>
        <w:cantSplit/>
      </w:trPr>
      <w:tc>
        <w:tcPr>
          <w:tcW w:w="3119" w:type="dxa"/>
        </w:tcPr>
        <w:p w14:paraId="129D645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1E52F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628C67" w14:textId="77777777" w:rsidR="00E80146" w:rsidRDefault="00E80146">
          <w:pPr>
            <w:pStyle w:val="Sidhuvud"/>
            <w:ind w:right="360"/>
          </w:pPr>
        </w:p>
      </w:tc>
    </w:tr>
  </w:tbl>
  <w:p w14:paraId="2429269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32F4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EF0D0F" w14:textId="77777777">
      <w:trPr>
        <w:cantSplit/>
      </w:trPr>
      <w:tc>
        <w:tcPr>
          <w:tcW w:w="3119" w:type="dxa"/>
        </w:tcPr>
        <w:p w14:paraId="0CBAB7A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234B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0F319C" w14:textId="77777777" w:rsidR="00E80146" w:rsidRDefault="00E80146">
          <w:pPr>
            <w:pStyle w:val="Sidhuvud"/>
            <w:ind w:right="360"/>
          </w:pPr>
        </w:p>
      </w:tc>
    </w:tr>
  </w:tbl>
  <w:p w14:paraId="31D4B4B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EE82A" w14:textId="77777777" w:rsidR="00854BA3" w:rsidRDefault="00854BA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66E7305" wp14:editId="163F73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D66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C3745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53BF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E5347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B7EDF"/>
    <w:multiLevelType w:val="hybridMultilevel"/>
    <w:tmpl w:val="1892F4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A3"/>
    <w:rsid w:val="000F077F"/>
    <w:rsid w:val="00150384"/>
    <w:rsid w:val="00160901"/>
    <w:rsid w:val="00167D75"/>
    <w:rsid w:val="001805B7"/>
    <w:rsid w:val="00257FD4"/>
    <w:rsid w:val="002A3908"/>
    <w:rsid w:val="002C0B78"/>
    <w:rsid w:val="002F1F4C"/>
    <w:rsid w:val="00312AAD"/>
    <w:rsid w:val="00347C53"/>
    <w:rsid w:val="00367B1C"/>
    <w:rsid w:val="00387B14"/>
    <w:rsid w:val="003A3025"/>
    <w:rsid w:val="003B5937"/>
    <w:rsid w:val="00402DDD"/>
    <w:rsid w:val="004065EC"/>
    <w:rsid w:val="00496640"/>
    <w:rsid w:val="004A328D"/>
    <w:rsid w:val="0058762B"/>
    <w:rsid w:val="005B0864"/>
    <w:rsid w:val="006A014E"/>
    <w:rsid w:val="006B3FAE"/>
    <w:rsid w:val="006E4E11"/>
    <w:rsid w:val="007242A3"/>
    <w:rsid w:val="007A6855"/>
    <w:rsid w:val="007B0A5A"/>
    <w:rsid w:val="007C7726"/>
    <w:rsid w:val="007D1170"/>
    <w:rsid w:val="007E32B8"/>
    <w:rsid w:val="00807A24"/>
    <w:rsid w:val="00843E28"/>
    <w:rsid w:val="00854BA3"/>
    <w:rsid w:val="0086679D"/>
    <w:rsid w:val="0092027A"/>
    <w:rsid w:val="00955E31"/>
    <w:rsid w:val="00987BA6"/>
    <w:rsid w:val="00992E72"/>
    <w:rsid w:val="00A65455"/>
    <w:rsid w:val="00AB3A24"/>
    <w:rsid w:val="00AF26D1"/>
    <w:rsid w:val="00B313E2"/>
    <w:rsid w:val="00B742F4"/>
    <w:rsid w:val="00BA6112"/>
    <w:rsid w:val="00C14213"/>
    <w:rsid w:val="00CC511A"/>
    <w:rsid w:val="00CE6B04"/>
    <w:rsid w:val="00D133D7"/>
    <w:rsid w:val="00D62DDE"/>
    <w:rsid w:val="00E76C15"/>
    <w:rsid w:val="00E80146"/>
    <w:rsid w:val="00E904D0"/>
    <w:rsid w:val="00EC25F9"/>
    <w:rsid w:val="00ED583F"/>
    <w:rsid w:val="00F120C3"/>
    <w:rsid w:val="00F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EF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4B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4BA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07A24"/>
    <w:rPr>
      <w:sz w:val="16"/>
      <w:szCs w:val="16"/>
    </w:rPr>
  </w:style>
  <w:style w:type="paragraph" w:styleId="Kommentarer">
    <w:name w:val="annotation text"/>
    <w:basedOn w:val="Normal"/>
    <w:link w:val="KommentarerChar"/>
    <w:rsid w:val="00807A2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07A2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07A2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07A2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4B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4BA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07A24"/>
    <w:rPr>
      <w:sz w:val="16"/>
      <w:szCs w:val="16"/>
    </w:rPr>
  </w:style>
  <w:style w:type="paragraph" w:styleId="Kommentarer">
    <w:name w:val="annotation text"/>
    <w:basedOn w:val="Normal"/>
    <w:link w:val="KommentarerChar"/>
    <w:rsid w:val="00807A2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07A2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07A2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07A2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bfa75f54-651e-4656-8684-eb14f7eaede0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FWTQ6V37SVZC-1-1707</_dlc_DocId>
    <_dlc_DocIdUrl xmlns="5429eb68-8afa-474e-a293-a9fa933f1d84">
      <Url>http://rkdhs-ju/enhet/polis/_layouts/DocIdRedir.aspx?ID=FWTQ6V37SVZC-1-1707</Url>
      <Description>FWTQ6V37SVZC-1-1707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C3B78-546F-4EA8-A015-BDB2056B3A9C}"/>
</file>

<file path=customXml/itemProps2.xml><?xml version="1.0" encoding="utf-8"?>
<ds:datastoreItem xmlns:ds="http://schemas.openxmlformats.org/officeDocument/2006/customXml" ds:itemID="{187CF590-03CD-449B-B530-DA5455487125}"/>
</file>

<file path=customXml/itemProps3.xml><?xml version="1.0" encoding="utf-8"?>
<ds:datastoreItem xmlns:ds="http://schemas.openxmlformats.org/officeDocument/2006/customXml" ds:itemID="{331A05B7-99A0-404F-B1D1-3D5FAF255DDF}"/>
</file>

<file path=customXml/itemProps4.xml><?xml version="1.0" encoding="utf-8"?>
<ds:datastoreItem xmlns:ds="http://schemas.openxmlformats.org/officeDocument/2006/customXml" ds:itemID="{187CF590-03CD-449B-B530-DA5455487125}">
  <ds:schemaRefs>
    <ds:schemaRef ds:uri="http://purl.org/dc/dcmitype/"/>
    <ds:schemaRef ds:uri="03bdfa32-753e-480b-a763-6185260a9611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5429eb68-8afa-474e-a293-a9fa933f1d8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480FA6E-59FC-4C2A-9613-07E98102111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31A05B7-99A0-404F-B1D1-3D5FAF255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Ahrnens</dc:creator>
  <cp:lastModifiedBy>Anette Ahrnens</cp:lastModifiedBy>
  <cp:revision>6</cp:revision>
  <cp:lastPrinted>2015-03-17T11:44:00Z</cp:lastPrinted>
  <dcterms:created xsi:type="dcterms:W3CDTF">2015-03-17T13:56:00Z</dcterms:created>
  <dcterms:modified xsi:type="dcterms:W3CDTF">2015-03-17T13:58:00Z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66ac9ea7-c0fa-44b6-8e36-884974d223be</vt:lpwstr>
  </property>
</Properties>
</file>