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938" w:rsidP="00457938" w:rsidRDefault="00F91C1C" w14:paraId="0D39F6CB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D5FCB747FE8B4DB7B60FC8E14FE482C6"/>
        </w:placeholder>
        <w15:appearance w15:val="hidden"/>
        <w:text/>
      </w:sdtPr>
      <w:sdtEndPr/>
      <w:sdtContent>
        <w:p w:rsidRPr="009B062B" w:rsidR="00AF30DD" w:rsidP="009B062B" w:rsidRDefault="00AF30DD" w14:paraId="0D39F6C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fadc1a3a-3c54-4484-9bcb-6643ec2d3e47"/>
        <w:id w:val="-1530711822"/>
        <w:lock w:val="sdtLocked"/>
      </w:sdtPr>
      <w:sdtEndPr/>
      <w:sdtContent>
        <w:p w:rsidR="002D6B58" w:rsidRDefault="00704AE0" w14:paraId="0D39F6C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möjligheten att se över långa handläggningstider för vapenlicens för jaktvapen och tillkännager detta för regeringen.</w:t>
          </w:r>
        </w:p>
      </w:sdtContent>
    </w:sdt>
    <w:p w:rsidRPr="009B062B" w:rsidR="00AF30DD" w:rsidP="009B062B" w:rsidRDefault="000156D9" w14:paraId="0D39F6CE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4C6B70" w:rsidP="004C6B70" w:rsidRDefault="004C6B70" w14:paraId="0D39F6CF" w14:textId="19290E64">
      <w:pPr>
        <w:pStyle w:val="Normalutanindragellerluft"/>
      </w:pPr>
      <w:r>
        <w:t>Den svenska jägarkåren har ett stor ansvar i det svenska samhället. De</w:t>
      </w:r>
      <w:r w:rsidR="00B97CCF">
        <w:t>n</w:t>
      </w:r>
      <w:r>
        <w:t xml:space="preserve"> har ett stort förtroende från samhället att sköta </w:t>
      </w:r>
      <w:r w:rsidR="00B97CCF">
        <w:t xml:space="preserve">ett </w:t>
      </w:r>
      <w:r>
        <w:t>flertal sysslor som många i samhället tar för givet. De</w:t>
      </w:r>
      <w:r w:rsidR="00B97CCF">
        <w:t>n</w:t>
      </w:r>
      <w:r>
        <w:t xml:space="preserve"> har i uppdrag att sköta viltvården, bibehålla lagom stora viltstammar, minska skador, eftersöka trafikskadat vilt, avliva djur, dokumentera sjukdomar, besiktiga kött med mera.</w:t>
      </w:r>
    </w:p>
    <w:p w:rsidRPr="00B97CCF" w:rsidR="004C6B70" w:rsidP="00B97CCF" w:rsidRDefault="004C6B70" w14:paraId="0D39F6D0" w14:textId="7E656824">
      <w:r w:rsidRPr="00B97CCF">
        <w:t>När man har dessa samhällsuppdrag är det orimligt med långa handläggningstider för vapenlicen</w:t>
      </w:r>
      <w:r w:rsidRPr="00B97CCF" w:rsidR="009C6113">
        <w:t>ser. I sydöstra Sverige hade</w:t>
      </w:r>
      <w:r w:rsidRPr="00B97CCF">
        <w:t xml:space="preserve"> vi till exem</w:t>
      </w:r>
      <w:r w:rsidR="00B97CCF">
        <w:t>pel handläggningstider på ca 19 </w:t>
      </w:r>
      <w:bookmarkStart w:name="_GoBack" w:id="1"/>
      <w:bookmarkEnd w:id="1"/>
      <w:r w:rsidRPr="00B97CCF">
        <w:t xml:space="preserve">veckor i maj 2016. Det innebär att många av de jägarna som väntar på att få sin licens kan missa stora delar av höstens jakt. </w:t>
      </w:r>
    </w:p>
    <w:p w:rsidRPr="00B97CCF" w:rsidR="006D01C3" w:rsidP="00B97CCF" w:rsidRDefault="004C6B70" w14:paraId="0D39F6D1" w14:textId="6C179934">
      <w:r w:rsidRPr="00B97CCF">
        <w:t xml:space="preserve">Runt om i landet pågår dock ett gott arbete med </w:t>
      </w:r>
      <w:r w:rsidR="00B97CCF">
        <w:t xml:space="preserve">att </w:t>
      </w:r>
      <w:r w:rsidRPr="00B97CCF">
        <w:t xml:space="preserve">korta handläggningstiderna, men det är viktigt att det arbetet får fäste när den nya polisorganisationen ska mejslas fram. Det är av stor vikt att olikheterna runt om i landet minskar så att det inte uppstår snedvriden </w:t>
      </w:r>
      <w:r w:rsidRPr="00B97CCF">
        <w:lastRenderedPageBreak/>
        <w:t>konkurrens. Viltvård och viltförvaltning ska inte lida skada av polisens i vissa fall långa handläggningstider för vapenlicens.</w:t>
      </w:r>
    </w:p>
    <w:p w:rsidRPr="00093F48" w:rsidR="00093F48" w:rsidP="00093F48" w:rsidRDefault="00093F48" w14:paraId="0D39F6D2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C997F2F7D158444A8BAFA47365732F85"/>
        </w:placeholder>
        <w15:appearance w15:val="hidden"/>
      </w:sdtPr>
      <w:sdtEndPr/>
      <w:sdtContent>
        <w:p w:rsidR="004801AC" w:rsidP="00EB6D77" w:rsidRDefault="00B97CCF" w14:paraId="0D39F6D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Monica Haider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Tomas Eneroth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Peter Jeppsson (S)</w:t>
            </w:r>
          </w:p>
        </w:tc>
      </w:tr>
    </w:tbl>
    <w:p w:rsidR="002D401F" w:rsidRDefault="002D401F" w14:paraId="0D39F6DA" w14:textId="77777777"/>
    <w:sectPr w:rsidR="002D401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9F6DC" w14:textId="77777777" w:rsidR="00DC20D1" w:rsidRDefault="00DC20D1" w:rsidP="000C1CAD">
      <w:pPr>
        <w:spacing w:line="240" w:lineRule="auto"/>
      </w:pPr>
      <w:r>
        <w:separator/>
      </w:r>
    </w:p>
  </w:endnote>
  <w:endnote w:type="continuationSeparator" w:id="0">
    <w:p w14:paraId="0D39F6DD" w14:textId="77777777" w:rsidR="00DC20D1" w:rsidRDefault="00DC20D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9F6E2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9F6E3" w14:textId="396AC6E5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97CC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9F6DA" w14:textId="77777777" w:rsidR="00DC20D1" w:rsidRDefault="00DC20D1" w:rsidP="000C1CAD">
      <w:pPr>
        <w:spacing w:line="240" w:lineRule="auto"/>
      </w:pPr>
      <w:r>
        <w:separator/>
      </w:r>
    </w:p>
  </w:footnote>
  <w:footnote w:type="continuationSeparator" w:id="0">
    <w:p w14:paraId="0D39F6DB" w14:textId="77777777" w:rsidR="00DC20D1" w:rsidRDefault="00DC20D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0D39F6D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D39F6EE" wp14:anchorId="0D39F6E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B97CCF" w14:paraId="0D39F6E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09162A0278B48F4942184550B9FDECE"/>
                              </w:placeholder>
                              <w:text/>
                            </w:sdtPr>
                            <w:sdtEndPr/>
                            <w:sdtContent>
                              <w:r w:rsidR="004C6B7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A23AE4DFB114B5D981B26C7C2611E86"/>
                              </w:placeholder>
                              <w:text/>
                            </w:sdtPr>
                            <w:sdtEndPr/>
                            <w:sdtContent>
                              <w:r w:rsidR="004C6B70">
                                <w:t>11058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D39F6E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B97CCF" w14:paraId="0D39F6E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09162A0278B48F4942184550B9FDECE"/>
                        </w:placeholder>
                        <w:text/>
                      </w:sdtPr>
                      <w:sdtEndPr/>
                      <w:sdtContent>
                        <w:r w:rsidR="004C6B7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A23AE4DFB114B5D981B26C7C2611E86"/>
                        </w:placeholder>
                        <w:text/>
                      </w:sdtPr>
                      <w:sdtEndPr/>
                      <w:sdtContent>
                        <w:r w:rsidR="004C6B70">
                          <w:t>11058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0D39F6D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B97CCF" w14:paraId="0D39F6E0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4C6B70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4C6B70">
          <w:t>11058</w:t>
        </w:r>
      </w:sdtContent>
    </w:sdt>
  </w:p>
  <w:p w:rsidR="007A5507" w:rsidP="00776B74" w:rsidRDefault="007A5507" w14:paraId="0D39F6E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B97CCF" w14:paraId="0D39F6E4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C6B7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C6B70">
          <w:t>11058</w:t>
        </w:r>
      </w:sdtContent>
    </w:sdt>
  </w:p>
  <w:p w:rsidR="007A5507" w:rsidP="00A314CF" w:rsidRDefault="00B97CCF" w14:paraId="2433880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B97CCF" w14:paraId="0D39F6E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B97CCF" w14:paraId="0D39F6E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:580</w:t>
        </w:r>
      </w:sdtContent>
    </w:sdt>
  </w:p>
  <w:p w:rsidR="007A5507" w:rsidP="00E03A3D" w:rsidRDefault="00B97CCF" w14:paraId="0D39F6E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Monica Haider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704AE0" w14:paraId="0D39F6EA" w14:textId="36A4F4BE">
        <w:pPr>
          <w:pStyle w:val="FSHRub2"/>
        </w:pPr>
        <w:r>
          <w:t>Handläggningstiderna för vapenlicens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0D39F6E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C6B70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401F"/>
    <w:rsid w:val="002D5149"/>
    <w:rsid w:val="002D61FA"/>
    <w:rsid w:val="002D6B58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E7F43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B70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4587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AE0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74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3C9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113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97CCF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0D1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052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6D77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0FA4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0C53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39F6CB"/>
  <w15:chartTrackingRefBased/>
  <w15:docId w15:val="{88059CA5-EED0-4878-B19D-7150A701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FCB747FE8B4DB7B60FC8E14FE482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507C23-EAE2-4D29-B565-77139E611E33}"/>
      </w:docPartPr>
      <w:docPartBody>
        <w:p w:rsidR="00EC587B" w:rsidRDefault="00E95200">
          <w:pPr>
            <w:pStyle w:val="D5FCB747FE8B4DB7B60FC8E14FE482C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997F2F7D158444A8BAFA47365732F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E9FE50-A698-4F87-8F6D-3301CA0AF72C}"/>
      </w:docPartPr>
      <w:docPartBody>
        <w:p w:rsidR="00EC587B" w:rsidRDefault="00E95200">
          <w:pPr>
            <w:pStyle w:val="C997F2F7D158444A8BAFA47365732F85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D09162A0278B48F4942184550B9FDE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5CD606-816D-4596-940E-20C1639950F0}"/>
      </w:docPartPr>
      <w:docPartBody>
        <w:p w:rsidR="00EC587B" w:rsidRDefault="00E95200">
          <w:pPr>
            <w:pStyle w:val="D09162A0278B48F4942184550B9FDE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23AE4DFB114B5D981B26C7C2611E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4B7EE-B4E4-4279-82BD-17C0810EE84B}"/>
      </w:docPartPr>
      <w:docPartBody>
        <w:p w:rsidR="00EC587B" w:rsidRDefault="00E95200">
          <w:pPr>
            <w:pStyle w:val="BA23AE4DFB114B5D981B26C7C2611E8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200"/>
    <w:rsid w:val="0060476E"/>
    <w:rsid w:val="00E95200"/>
    <w:rsid w:val="00EC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5FCB747FE8B4DB7B60FC8E14FE482C6">
    <w:name w:val="D5FCB747FE8B4DB7B60FC8E14FE482C6"/>
  </w:style>
  <w:style w:type="paragraph" w:customStyle="1" w:styleId="409E3ADFAEC84AD18B80E31D881D9076">
    <w:name w:val="409E3ADFAEC84AD18B80E31D881D9076"/>
  </w:style>
  <w:style w:type="paragraph" w:customStyle="1" w:styleId="B17697A2A32745F987D3EFA2159A524B">
    <w:name w:val="B17697A2A32745F987D3EFA2159A524B"/>
  </w:style>
  <w:style w:type="paragraph" w:customStyle="1" w:styleId="C997F2F7D158444A8BAFA47365732F85">
    <w:name w:val="C997F2F7D158444A8BAFA47365732F85"/>
  </w:style>
  <w:style w:type="paragraph" w:customStyle="1" w:styleId="D09162A0278B48F4942184550B9FDECE">
    <w:name w:val="D09162A0278B48F4942184550B9FDECE"/>
  </w:style>
  <w:style w:type="paragraph" w:customStyle="1" w:styleId="BA23AE4DFB114B5D981B26C7C2611E86">
    <w:name w:val="BA23AE4DFB114B5D981B26C7C2611E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EE5D5F-CDB3-4641-8F88-C872453C752A}"/>
</file>

<file path=customXml/itemProps2.xml><?xml version="1.0" encoding="utf-8"?>
<ds:datastoreItem xmlns:ds="http://schemas.openxmlformats.org/officeDocument/2006/customXml" ds:itemID="{E77CCBA0-24C4-4596-8462-F8A8D9DB8661}"/>
</file>

<file path=customXml/itemProps3.xml><?xml version="1.0" encoding="utf-8"?>
<ds:datastoreItem xmlns:ds="http://schemas.openxmlformats.org/officeDocument/2006/customXml" ds:itemID="{99214F78-AA0F-4E40-9491-2A76207481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1143</Characters>
  <Application>Microsoft Office Word</Application>
  <DocSecurity>0</DocSecurity>
  <Lines>27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