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CF5866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425573">
              <w:rPr>
                <w:b/>
                <w:lang w:eastAsia="en-US"/>
              </w:rPr>
              <w:t>40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B4F9B22"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w:t>
            </w:r>
            <w:r w:rsidR="00611858">
              <w:rPr>
                <w:lang w:eastAsia="en-US"/>
              </w:rPr>
              <w:t>06-05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0C5711C" w:rsidR="00626DFC" w:rsidRPr="005F6757" w:rsidRDefault="00611858" w:rsidP="00B427F9">
            <w:pPr>
              <w:spacing w:line="252" w:lineRule="auto"/>
              <w:rPr>
                <w:color w:val="000000" w:themeColor="text1"/>
                <w:lang w:eastAsia="en-US"/>
              </w:rPr>
            </w:pPr>
            <w:r>
              <w:rPr>
                <w:color w:val="000000" w:themeColor="text1"/>
                <w:lang w:eastAsia="en-US"/>
              </w:rPr>
              <w:t>10</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12.10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7C5CD52B" w14:textId="77777777" w:rsidR="00A43197" w:rsidRPr="00DF4413" w:rsidRDefault="00A43197"/>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78A83A3B" w:rsidR="000304C1" w:rsidRPr="00182744" w:rsidRDefault="00DB6AD8" w:rsidP="00DB6AD8">
            <w:pPr>
              <w:tabs>
                <w:tab w:val="left" w:pos="1701"/>
              </w:tabs>
              <w:spacing w:line="252" w:lineRule="auto"/>
              <w:rPr>
                <w:b/>
                <w:snapToGrid w:val="0"/>
                <w:lang w:eastAsia="en-US"/>
              </w:rPr>
            </w:pPr>
            <w:r w:rsidRPr="00182744">
              <w:rPr>
                <w:b/>
                <w:snapToGrid w:val="0"/>
                <w:lang w:eastAsia="en-US"/>
              </w:rPr>
              <w:t>§ 1</w:t>
            </w:r>
          </w:p>
        </w:tc>
        <w:tc>
          <w:tcPr>
            <w:tcW w:w="7371" w:type="dxa"/>
          </w:tcPr>
          <w:p w14:paraId="03F2E66A" w14:textId="4E012BC4" w:rsidR="000304C1" w:rsidRPr="00182744" w:rsidRDefault="00425573" w:rsidP="00070C4A">
            <w:pPr>
              <w:rPr>
                <w:rFonts w:eastAsiaTheme="minorHAnsi"/>
                <w:b/>
                <w:bCs/>
                <w:lang w:eastAsia="en-US"/>
              </w:rPr>
            </w:pPr>
            <w:r w:rsidRPr="00182744">
              <w:rPr>
                <w:rFonts w:eastAsiaTheme="minorHAnsi"/>
                <w:b/>
                <w:bCs/>
                <w:lang w:eastAsia="en-US"/>
              </w:rPr>
              <w:t>Rättsliga och inrikes frågor</w:t>
            </w:r>
          </w:p>
          <w:p w14:paraId="23E1DDE2" w14:textId="5119F434" w:rsidR="00FC60D4" w:rsidRPr="00182744" w:rsidRDefault="00DD7C43" w:rsidP="00FC60D4">
            <w:pPr>
              <w:rPr>
                <w:rFonts w:eastAsiaTheme="minorHAnsi"/>
                <w:lang w:eastAsia="en-US"/>
              </w:rPr>
            </w:pPr>
            <w:r w:rsidRPr="00182744">
              <w:rPr>
                <w:rFonts w:eastAsiaTheme="minorHAnsi"/>
                <w:lang w:eastAsia="en-US"/>
              </w:rPr>
              <w:t>Statsrådet</w:t>
            </w:r>
            <w:r w:rsidR="000304C1" w:rsidRPr="00182744">
              <w:rPr>
                <w:rFonts w:eastAsiaTheme="minorHAnsi"/>
                <w:lang w:eastAsia="en-US"/>
              </w:rPr>
              <w:t xml:space="preserve"> </w:t>
            </w:r>
            <w:r w:rsidR="00425573" w:rsidRPr="00182744">
              <w:rPr>
                <w:rFonts w:eastAsiaTheme="minorHAnsi"/>
                <w:lang w:eastAsia="en-US"/>
              </w:rPr>
              <w:t xml:space="preserve">Maria Malmer </w:t>
            </w:r>
            <w:proofErr w:type="spellStart"/>
            <w:r w:rsidR="00425573" w:rsidRPr="00182744">
              <w:rPr>
                <w:rFonts w:eastAsiaTheme="minorHAnsi"/>
                <w:lang w:eastAsia="en-US"/>
              </w:rPr>
              <w:t>Stenergard</w:t>
            </w:r>
            <w:proofErr w:type="spellEnd"/>
            <w:r w:rsidR="00425573" w:rsidRPr="00182744">
              <w:rPr>
                <w:rFonts w:eastAsiaTheme="minorHAnsi"/>
                <w:lang w:eastAsia="en-US"/>
              </w:rPr>
              <w:t xml:space="preserve"> </w:t>
            </w:r>
            <w:r w:rsidR="000304C1" w:rsidRPr="00182744">
              <w:rPr>
                <w:rFonts w:eastAsiaTheme="minorHAnsi"/>
                <w:lang w:eastAsia="en-US"/>
              </w:rPr>
              <w:t>samt medarbetare från</w:t>
            </w:r>
            <w:r w:rsidR="006A2652" w:rsidRPr="00182744">
              <w:rPr>
                <w:rFonts w:eastAsiaTheme="minorHAnsi"/>
                <w:lang w:eastAsia="en-US"/>
              </w:rPr>
              <w:t xml:space="preserve"> </w:t>
            </w:r>
            <w:r w:rsidR="00425573" w:rsidRPr="00182744">
              <w:rPr>
                <w:rFonts w:eastAsiaTheme="minorHAnsi"/>
                <w:lang w:eastAsia="en-US"/>
              </w:rPr>
              <w:t>Justitie</w:t>
            </w:r>
            <w:r w:rsidRPr="00182744">
              <w:rPr>
                <w:rFonts w:eastAsiaTheme="minorHAnsi"/>
                <w:lang w:eastAsia="en-US"/>
              </w:rPr>
              <w:t xml:space="preserve">departementet </w:t>
            </w:r>
            <w:r w:rsidR="00EF544D" w:rsidRPr="00182744">
              <w:rPr>
                <w:rFonts w:eastAsiaTheme="minorHAnsi"/>
                <w:lang w:eastAsia="en-US"/>
              </w:rPr>
              <w:t>informerade och samrådde inför möte i rådet den</w:t>
            </w:r>
            <w:r w:rsidR="00425573" w:rsidRPr="00182744">
              <w:rPr>
                <w:rFonts w:eastAsiaTheme="minorHAnsi"/>
                <w:lang w:eastAsia="en-US"/>
              </w:rPr>
              <w:t xml:space="preserve"> 13–14 juni 2024</w:t>
            </w:r>
            <w:r w:rsidR="00EF544D" w:rsidRPr="00182744">
              <w:rPr>
                <w:rFonts w:eastAsiaTheme="minorHAnsi"/>
                <w:lang w:eastAsia="en-US"/>
              </w:rPr>
              <w:t xml:space="preserve">. </w:t>
            </w:r>
          </w:p>
          <w:p w14:paraId="370F57D2" w14:textId="62A8D7EC" w:rsidR="00EF544D" w:rsidRPr="00182744" w:rsidRDefault="00EF544D" w:rsidP="00FC60D4">
            <w:pPr>
              <w:rPr>
                <w:rFonts w:eastAsiaTheme="minorHAnsi"/>
                <w:lang w:eastAsia="en-US"/>
              </w:rPr>
            </w:pPr>
          </w:p>
          <w:p w14:paraId="6D701D16" w14:textId="77777777" w:rsidR="004A07B9" w:rsidRPr="00182744" w:rsidRDefault="004A07B9" w:rsidP="004A07B9">
            <w:pPr>
              <w:rPr>
                <w:rFonts w:eastAsiaTheme="minorHAnsi"/>
                <w:lang w:eastAsia="en-US"/>
              </w:rPr>
            </w:pPr>
            <w:r w:rsidRPr="00182744">
              <w:rPr>
                <w:rFonts w:eastAsiaTheme="minorHAnsi"/>
                <w:b/>
                <w:bCs/>
                <w:lang w:eastAsia="en-US"/>
              </w:rPr>
              <w:t>Ämnen</w:t>
            </w:r>
            <w:r w:rsidRPr="00182744">
              <w:rPr>
                <w:rFonts w:eastAsiaTheme="minorHAnsi"/>
                <w:lang w:eastAsia="en-US"/>
              </w:rPr>
              <w:t>:</w:t>
            </w:r>
          </w:p>
          <w:p w14:paraId="0118BAE6" w14:textId="77777777" w:rsidR="004A07B9" w:rsidRPr="00182744" w:rsidRDefault="004A07B9" w:rsidP="004A07B9">
            <w:pPr>
              <w:rPr>
                <w:rFonts w:eastAsiaTheme="minorHAnsi"/>
                <w:lang w:eastAsia="en-US"/>
              </w:rPr>
            </w:pPr>
          </w:p>
          <w:p w14:paraId="07FC5BB6" w14:textId="78EB01B5" w:rsidR="00B76103" w:rsidRPr="00182744" w:rsidRDefault="004A07B9" w:rsidP="004A07B9">
            <w:pPr>
              <w:rPr>
                <w:rFonts w:eastAsiaTheme="minorHAnsi"/>
                <w:b/>
                <w:bCs/>
                <w:lang w:eastAsia="en-US"/>
              </w:rPr>
            </w:pPr>
            <w:r w:rsidRPr="00182744">
              <w:rPr>
                <w:rFonts w:eastAsiaTheme="minorHAnsi"/>
                <w:lang w:eastAsia="en-US"/>
              </w:rPr>
              <w:t>-</w:t>
            </w:r>
            <w:r w:rsidRPr="00182744">
              <w:rPr>
                <w:rFonts w:eastAsiaTheme="minorHAnsi"/>
                <w:b/>
                <w:bCs/>
                <w:lang w:eastAsia="en-US"/>
              </w:rPr>
              <w:t xml:space="preserve">Återrapport från möte i rådet </w:t>
            </w:r>
            <w:r w:rsidR="00425573" w:rsidRPr="00182744">
              <w:rPr>
                <w:rFonts w:eastAsiaTheme="minorHAnsi"/>
                <w:b/>
                <w:bCs/>
                <w:lang w:eastAsia="en-US"/>
              </w:rPr>
              <w:t>den 4–5 mars 2024</w:t>
            </w:r>
          </w:p>
          <w:p w14:paraId="6AAD643A" w14:textId="27B3D276" w:rsidR="00425573" w:rsidRPr="00182744" w:rsidRDefault="00425573" w:rsidP="004A07B9">
            <w:pPr>
              <w:rPr>
                <w:rFonts w:eastAsiaTheme="minorHAnsi"/>
                <w:b/>
                <w:bCs/>
                <w:lang w:eastAsia="en-US"/>
              </w:rPr>
            </w:pPr>
          </w:p>
          <w:p w14:paraId="446868CD" w14:textId="06148942" w:rsidR="00182744" w:rsidRPr="00182744" w:rsidRDefault="00182744" w:rsidP="00182744">
            <w:pPr>
              <w:rPr>
                <w:rFonts w:eastAsiaTheme="minorHAnsi"/>
                <w:b/>
                <w:bCs/>
                <w:lang w:eastAsia="en-US"/>
              </w:rPr>
            </w:pPr>
            <w:r w:rsidRPr="00182744">
              <w:rPr>
                <w:rFonts w:eastAsiaTheme="minorHAnsi"/>
                <w:b/>
                <w:bCs/>
                <w:lang w:eastAsia="en-US"/>
              </w:rPr>
              <w:t>- Framtiden för EU:s viseringspolitik</w:t>
            </w:r>
          </w:p>
          <w:p w14:paraId="5812AE1E" w14:textId="77777777" w:rsidR="00C41CE9" w:rsidRDefault="00C41CE9" w:rsidP="00C41CE9">
            <w:pPr>
              <w:rPr>
                <w:rFonts w:eastAsiaTheme="minorHAnsi"/>
                <w:color w:val="000000"/>
                <w:lang w:eastAsia="en-US"/>
              </w:rPr>
            </w:pPr>
            <w:r>
              <w:rPr>
                <w:rFonts w:eastAsiaTheme="minorHAnsi"/>
                <w:color w:val="000000"/>
                <w:lang w:eastAsia="en-US"/>
              </w:rPr>
              <w:t>Ordföranden konstaterade att det fanns stöd för regeringens inriktning.</w:t>
            </w:r>
          </w:p>
          <w:p w14:paraId="0423C26D" w14:textId="77777777" w:rsidR="00182744" w:rsidRPr="00182744" w:rsidRDefault="00182744" w:rsidP="00182744">
            <w:pPr>
              <w:rPr>
                <w:rFonts w:eastAsiaTheme="minorHAnsi"/>
                <w:b/>
                <w:bCs/>
                <w:lang w:eastAsia="en-US"/>
              </w:rPr>
            </w:pPr>
          </w:p>
          <w:p w14:paraId="34DD0F7A" w14:textId="254863B8" w:rsidR="00182744" w:rsidRPr="00182744" w:rsidRDefault="00182744" w:rsidP="00182744">
            <w:pPr>
              <w:rPr>
                <w:rFonts w:eastAsiaTheme="minorHAnsi"/>
                <w:b/>
                <w:bCs/>
                <w:lang w:eastAsia="en-US"/>
              </w:rPr>
            </w:pPr>
            <w:r w:rsidRPr="00182744">
              <w:rPr>
                <w:rFonts w:eastAsiaTheme="minorHAnsi"/>
                <w:b/>
                <w:bCs/>
                <w:lang w:eastAsia="en-US"/>
              </w:rPr>
              <w:t>- Migrations- och asylpakten: genomförande</w:t>
            </w:r>
          </w:p>
          <w:p w14:paraId="1FA78AAC" w14:textId="7E6DFD13" w:rsidR="00182744" w:rsidRPr="00182744" w:rsidRDefault="00182744" w:rsidP="00182744">
            <w:pPr>
              <w:rPr>
                <w:rFonts w:eastAsiaTheme="minorHAnsi"/>
                <w:b/>
                <w:bCs/>
                <w:lang w:eastAsia="en-US"/>
              </w:rPr>
            </w:pPr>
            <w:r w:rsidRPr="00182744">
              <w:rPr>
                <w:rFonts w:eastAsiaTheme="minorHAnsi"/>
                <w:b/>
                <w:bCs/>
                <w:lang w:eastAsia="en-US"/>
              </w:rPr>
              <w:t>a) Uppföljning av ordförandeskapet</w:t>
            </w:r>
          </w:p>
          <w:p w14:paraId="797FA9AB" w14:textId="438FCB10" w:rsidR="00182744" w:rsidRPr="00182744" w:rsidRDefault="00182744" w:rsidP="00182744">
            <w:pPr>
              <w:rPr>
                <w:rFonts w:eastAsiaTheme="minorHAnsi"/>
                <w:b/>
                <w:bCs/>
                <w:lang w:eastAsia="en-US"/>
              </w:rPr>
            </w:pPr>
            <w:r w:rsidRPr="00182744">
              <w:rPr>
                <w:rFonts w:eastAsiaTheme="minorHAnsi"/>
                <w:b/>
                <w:bCs/>
                <w:lang w:eastAsia="en-US"/>
              </w:rPr>
              <w:t>b) Gemensam plan för genomförande av pakten</w:t>
            </w:r>
          </w:p>
          <w:p w14:paraId="2C0BA830" w14:textId="77777777" w:rsidR="00C41CE9" w:rsidRDefault="00C41CE9" w:rsidP="00C41CE9">
            <w:pPr>
              <w:rPr>
                <w:rFonts w:eastAsiaTheme="minorHAnsi"/>
                <w:color w:val="000000"/>
                <w:lang w:eastAsia="en-US"/>
              </w:rPr>
            </w:pPr>
            <w:r>
              <w:rPr>
                <w:rFonts w:eastAsiaTheme="minorHAnsi"/>
                <w:color w:val="000000"/>
                <w:lang w:eastAsia="en-US"/>
              </w:rPr>
              <w:t>Ordföranden konstaterade att det fanns stöd för regeringens inriktning.</w:t>
            </w:r>
          </w:p>
          <w:p w14:paraId="1D627684" w14:textId="739A1706" w:rsidR="00C41CE9" w:rsidRDefault="00C41CE9" w:rsidP="00182744">
            <w:pPr>
              <w:rPr>
                <w:rFonts w:eastAsiaTheme="minorHAnsi"/>
                <w:lang w:eastAsia="en-US"/>
              </w:rPr>
            </w:pPr>
            <w:r>
              <w:rPr>
                <w:rFonts w:eastAsiaTheme="minorHAnsi"/>
                <w:lang w:eastAsia="en-US"/>
              </w:rPr>
              <w:t>V- och MP-ledam</w:t>
            </w:r>
            <w:r w:rsidR="00B05B95">
              <w:rPr>
                <w:rFonts w:eastAsiaTheme="minorHAnsi"/>
                <w:lang w:eastAsia="en-US"/>
              </w:rPr>
              <w:t>öterna</w:t>
            </w:r>
            <w:r>
              <w:rPr>
                <w:rFonts w:eastAsiaTheme="minorHAnsi"/>
                <w:lang w:eastAsia="en-US"/>
              </w:rPr>
              <w:t xml:space="preserve"> anmälde avvikande ståndpunkt. </w:t>
            </w:r>
          </w:p>
          <w:p w14:paraId="018DF107" w14:textId="57151355" w:rsidR="00182744" w:rsidRPr="00182744" w:rsidRDefault="00182744" w:rsidP="00182744">
            <w:pPr>
              <w:rPr>
                <w:rFonts w:eastAsiaTheme="minorHAnsi"/>
                <w:b/>
                <w:bCs/>
                <w:lang w:eastAsia="en-US"/>
              </w:rPr>
            </w:pPr>
            <w:r w:rsidRPr="00182744">
              <w:rPr>
                <w:rFonts w:eastAsiaTheme="minorHAnsi"/>
                <w:lang w:eastAsia="en-US"/>
              </w:rPr>
              <w:br/>
            </w:r>
            <w:r w:rsidRPr="00182744">
              <w:rPr>
                <w:rFonts w:eastAsiaTheme="minorHAnsi"/>
                <w:b/>
                <w:bCs/>
                <w:lang w:eastAsia="en-US"/>
              </w:rPr>
              <w:t xml:space="preserve">- </w:t>
            </w:r>
            <w:r w:rsidRPr="00182744">
              <w:rPr>
                <w:b/>
                <w:bCs/>
              </w:rPr>
              <w:t xml:space="preserve"> </w:t>
            </w:r>
            <w:r w:rsidRPr="00182744">
              <w:rPr>
                <w:rFonts w:eastAsiaTheme="minorHAnsi"/>
                <w:b/>
                <w:bCs/>
                <w:lang w:eastAsia="en-US"/>
              </w:rPr>
              <w:t>Konsekvenserna av Rysslands angrepp mot Ukraina</w:t>
            </w:r>
            <w:r w:rsidRPr="00182744">
              <w:rPr>
                <w:rFonts w:eastAsiaTheme="minorHAnsi"/>
                <w:b/>
                <w:bCs/>
                <w:lang w:eastAsia="en-US"/>
              </w:rPr>
              <w:br/>
            </w:r>
            <w:r>
              <w:t xml:space="preserve"> </w:t>
            </w:r>
            <w:r w:rsidRPr="00182744">
              <w:rPr>
                <w:rFonts w:eastAsiaTheme="minorHAnsi"/>
                <w:b/>
                <w:bCs/>
                <w:lang w:eastAsia="en-US"/>
              </w:rPr>
              <w:t>b)</w:t>
            </w:r>
            <w:r w:rsidR="00C41CE9">
              <w:rPr>
                <w:rFonts w:eastAsiaTheme="minorHAnsi"/>
                <w:b/>
                <w:bCs/>
                <w:lang w:eastAsia="en-US"/>
              </w:rPr>
              <w:t xml:space="preserve"> </w:t>
            </w:r>
            <w:r w:rsidRPr="00182744">
              <w:rPr>
                <w:rFonts w:eastAsiaTheme="minorHAnsi"/>
                <w:b/>
                <w:bCs/>
                <w:lang w:eastAsia="en-US"/>
              </w:rPr>
              <w:t>Genomförandebeslut om förlängning av det tillfälliga skydd som infördes genom genomförandebeslut (EU) 2022/382</w:t>
            </w:r>
          </w:p>
          <w:p w14:paraId="4939A987" w14:textId="77777777" w:rsidR="00182744" w:rsidRPr="00182744" w:rsidRDefault="00182744" w:rsidP="00182744">
            <w:pPr>
              <w:rPr>
                <w:rFonts w:eastAsiaTheme="minorHAnsi"/>
                <w:b/>
                <w:bCs/>
                <w:lang w:eastAsia="en-US"/>
              </w:rPr>
            </w:pPr>
          </w:p>
          <w:p w14:paraId="20C3B814" w14:textId="3D643B09" w:rsidR="00182744" w:rsidRPr="00182744" w:rsidRDefault="00182744" w:rsidP="00182744">
            <w:pPr>
              <w:rPr>
                <w:rFonts w:eastAsiaTheme="minorHAnsi"/>
                <w:b/>
                <w:bCs/>
                <w:lang w:eastAsia="en-US"/>
              </w:rPr>
            </w:pPr>
          </w:p>
        </w:tc>
      </w:tr>
      <w:tr w:rsidR="00625B30" w:rsidRPr="00DF4413" w14:paraId="268FCDBA" w14:textId="77777777" w:rsidTr="00910104">
        <w:trPr>
          <w:trHeight w:val="568"/>
        </w:trPr>
        <w:tc>
          <w:tcPr>
            <w:tcW w:w="567" w:type="dxa"/>
          </w:tcPr>
          <w:p w14:paraId="7A18E0C6" w14:textId="68B39B01" w:rsidR="00625B30" w:rsidRDefault="00625B30"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64F4C811" w14:textId="77777777" w:rsidR="00425573" w:rsidRDefault="00425573" w:rsidP="003A6FC7">
            <w:pPr>
              <w:rPr>
                <w:rFonts w:eastAsiaTheme="minorHAnsi"/>
                <w:b/>
                <w:bCs/>
                <w:color w:val="000000"/>
                <w:lang w:eastAsia="en-US"/>
              </w:rPr>
            </w:pPr>
            <w:r>
              <w:rPr>
                <w:rFonts w:eastAsiaTheme="minorHAnsi"/>
                <w:b/>
                <w:bCs/>
                <w:color w:val="000000"/>
                <w:lang w:eastAsia="en-US"/>
              </w:rPr>
              <w:t>Rättsliga och inrikes frågor</w:t>
            </w:r>
          </w:p>
          <w:p w14:paraId="1DAC21B9" w14:textId="0CA58623" w:rsidR="00425573" w:rsidRDefault="00425573" w:rsidP="003A6FC7">
            <w:pPr>
              <w:rPr>
                <w:rFonts w:eastAsiaTheme="minorHAnsi"/>
                <w:color w:val="000000"/>
                <w:lang w:eastAsia="en-US"/>
              </w:rPr>
            </w:pPr>
            <w:r>
              <w:rPr>
                <w:rFonts w:eastAsiaTheme="minorHAnsi"/>
                <w:color w:val="000000"/>
                <w:lang w:eastAsia="en-US"/>
              </w:rPr>
              <w:t xml:space="preserve">Justitieminister Gunnar Strömmer samt medarbetare från Justitiedepartementet </w:t>
            </w:r>
            <w:r w:rsidR="00D762DB">
              <w:rPr>
                <w:rFonts w:eastAsiaTheme="minorHAnsi"/>
                <w:color w:val="000000"/>
                <w:lang w:eastAsia="en-US"/>
              </w:rPr>
              <w:t xml:space="preserve">och Statsrådsberedningen </w:t>
            </w:r>
            <w:r>
              <w:rPr>
                <w:rFonts w:eastAsiaTheme="minorHAnsi"/>
                <w:color w:val="000000"/>
                <w:lang w:eastAsia="en-US"/>
              </w:rPr>
              <w:t xml:space="preserve">informerade och samrådde inför möte i rådet den 13–14 juni 2024. </w:t>
            </w:r>
          </w:p>
          <w:p w14:paraId="6F967F1C" w14:textId="77777777" w:rsidR="00425573" w:rsidRDefault="00425573" w:rsidP="003A6FC7">
            <w:pPr>
              <w:rPr>
                <w:rFonts w:eastAsiaTheme="minorHAnsi"/>
                <w:color w:val="000000"/>
                <w:lang w:eastAsia="en-US"/>
              </w:rPr>
            </w:pPr>
          </w:p>
          <w:p w14:paraId="7B974B41" w14:textId="77777777" w:rsidR="00425573" w:rsidRDefault="00425573" w:rsidP="003A6FC7">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762F0701" w14:textId="77777777" w:rsidR="00425573" w:rsidRDefault="00425573" w:rsidP="003A6FC7">
            <w:pPr>
              <w:rPr>
                <w:rFonts w:eastAsiaTheme="minorHAnsi"/>
                <w:color w:val="000000"/>
                <w:lang w:eastAsia="en-US"/>
              </w:rPr>
            </w:pPr>
          </w:p>
          <w:p w14:paraId="052C9E17" w14:textId="5D3C867B" w:rsidR="00425573" w:rsidRDefault="00425573" w:rsidP="003A6FC7">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Återrapport från möte i rådet den 4–5 mars 2024</w:t>
            </w:r>
          </w:p>
          <w:p w14:paraId="77C060ED" w14:textId="77777777" w:rsidR="00FB662B" w:rsidRDefault="00FB662B" w:rsidP="003A6FC7">
            <w:pPr>
              <w:rPr>
                <w:rFonts w:eastAsiaTheme="minorHAnsi"/>
                <w:b/>
                <w:bCs/>
                <w:color w:val="000000"/>
                <w:lang w:eastAsia="en-US"/>
              </w:rPr>
            </w:pPr>
          </w:p>
          <w:p w14:paraId="5B1281EE" w14:textId="77777777" w:rsidR="00FB662B" w:rsidRDefault="00FB662B" w:rsidP="003A6FC7">
            <w:pPr>
              <w:rPr>
                <w:rFonts w:eastAsiaTheme="minorHAnsi"/>
                <w:b/>
                <w:bCs/>
                <w:color w:val="000000"/>
                <w:lang w:eastAsia="en-US"/>
              </w:rPr>
            </w:pPr>
            <w:r>
              <w:rPr>
                <w:rFonts w:eastAsiaTheme="minorHAnsi"/>
                <w:b/>
                <w:bCs/>
                <w:color w:val="000000"/>
                <w:lang w:eastAsia="en-US"/>
              </w:rPr>
              <w:t>- Nationellt genomförande av EPPO</w:t>
            </w:r>
          </w:p>
          <w:p w14:paraId="63D83CBA" w14:textId="14D8C537" w:rsidR="00182744" w:rsidRPr="00182744" w:rsidRDefault="00C41CE9" w:rsidP="003A6FC7">
            <w:pPr>
              <w:rPr>
                <w:rFonts w:eastAsiaTheme="minorHAnsi"/>
                <w:b/>
                <w:bCs/>
                <w:color w:val="000000"/>
                <w:lang w:eastAsia="en-US"/>
              </w:rPr>
            </w:pPr>
            <w:r>
              <w:rPr>
                <w:rFonts w:eastAsiaTheme="minorHAnsi"/>
                <w:b/>
                <w:bCs/>
                <w:color w:val="000000"/>
                <w:lang w:eastAsia="en-US"/>
              </w:rPr>
              <w:br/>
            </w:r>
            <w:r>
              <w:rPr>
                <w:rFonts w:eastAsiaTheme="minorHAnsi"/>
                <w:b/>
                <w:bCs/>
                <w:color w:val="000000"/>
                <w:lang w:eastAsia="en-US"/>
              </w:rPr>
              <w:lastRenderedPageBreak/>
              <w:t xml:space="preserve">- </w:t>
            </w:r>
            <w:r w:rsidR="00182744" w:rsidRPr="00182744">
              <w:rPr>
                <w:rFonts w:eastAsiaTheme="minorHAnsi"/>
                <w:b/>
                <w:bCs/>
                <w:color w:val="000000"/>
                <w:lang w:eastAsia="en-US"/>
              </w:rPr>
              <w:t>Det övergripande läget i Schengenområdet</w:t>
            </w:r>
          </w:p>
          <w:p w14:paraId="799E88B4" w14:textId="0C8292EA" w:rsidR="00182744" w:rsidRPr="00182744" w:rsidRDefault="00182744" w:rsidP="003A6FC7">
            <w:pPr>
              <w:rPr>
                <w:rFonts w:eastAsiaTheme="minorHAnsi"/>
                <w:b/>
                <w:bCs/>
                <w:color w:val="000000"/>
                <w:lang w:eastAsia="en-US"/>
              </w:rPr>
            </w:pPr>
            <w:r w:rsidRPr="00182744">
              <w:rPr>
                <w:rFonts w:eastAsiaTheme="minorHAnsi"/>
                <w:b/>
                <w:bCs/>
                <w:color w:val="000000"/>
                <w:lang w:eastAsia="en-US"/>
              </w:rPr>
              <w:t>a)</w:t>
            </w:r>
            <w:r w:rsidR="00C41CE9">
              <w:rPr>
                <w:rFonts w:eastAsiaTheme="minorHAnsi"/>
                <w:b/>
                <w:bCs/>
                <w:color w:val="000000"/>
                <w:lang w:eastAsia="en-US"/>
              </w:rPr>
              <w:t xml:space="preserve"> </w:t>
            </w:r>
            <w:r w:rsidRPr="00182744">
              <w:rPr>
                <w:rFonts w:eastAsiaTheme="minorHAnsi"/>
                <w:b/>
                <w:bCs/>
                <w:color w:val="000000"/>
                <w:lang w:eastAsia="en-US"/>
              </w:rPr>
              <w:t>Kommissionens rapport om Schengenläget 2024</w:t>
            </w:r>
          </w:p>
          <w:p w14:paraId="663B04A7" w14:textId="0F676478" w:rsidR="00182744" w:rsidRPr="00182744" w:rsidRDefault="00182744" w:rsidP="003A6FC7">
            <w:pPr>
              <w:rPr>
                <w:rFonts w:eastAsiaTheme="minorHAnsi"/>
                <w:b/>
                <w:bCs/>
                <w:color w:val="000000"/>
                <w:lang w:eastAsia="en-US"/>
              </w:rPr>
            </w:pPr>
            <w:r w:rsidRPr="00182744">
              <w:rPr>
                <w:rFonts w:eastAsiaTheme="minorHAnsi"/>
                <w:b/>
                <w:bCs/>
                <w:color w:val="000000"/>
                <w:lang w:eastAsia="en-US"/>
              </w:rPr>
              <w:t>b)</w:t>
            </w:r>
            <w:r w:rsidR="00C41CE9">
              <w:rPr>
                <w:rFonts w:eastAsiaTheme="minorHAnsi"/>
                <w:b/>
                <w:bCs/>
                <w:color w:val="000000"/>
                <w:lang w:eastAsia="en-US"/>
              </w:rPr>
              <w:t xml:space="preserve"> </w:t>
            </w:r>
            <w:r w:rsidRPr="00182744">
              <w:rPr>
                <w:rFonts w:eastAsiaTheme="minorHAnsi"/>
                <w:b/>
                <w:bCs/>
                <w:color w:val="000000"/>
                <w:lang w:eastAsia="en-US"/>
              </w:rPr>
              <w:t>Prioriteringar för Schengenrådets cykel 2024–2025</w:t>
            </w:r>
          </w:p>
          <w:p w14:paraId="64975FAC" w14:textId="77777777" w:rsidR="00C41CE9" w:rsidRDefault="00C41CE9" w:rsidP="003A6FC7">
            <w:pPr>
              <w:rPr>
                <w:rFonts w:eastAsiaTheme="minorHAnsi"/>
                <w:color w:val="000000"/>
                <w:lang w:eastAsia="en-US"/>
              </w:rPr>
            </w:pPr>
            <w:r>
              <w:rPr>
                <w:rFonts w:eastAsiaTheme="minorHAnsi"/>
                <w:color w:val="000000"/>
                <w:lang w:eastAsia="en-US"/>
              </w:rPr>
              <w:t>Ordföranden konstaterade att det fanns stöd för regeringens inriktning.</w:t>
            </w:r>
          </w:p>
          <w:p w14:paraId="7DDCB75F" w14:textId="77777777" w:rsidR="00C41CE9" w:rsidRPr="00182744" w:rsidRDefault="00C41CE9" w:rsidP="003A6FC7">
            <w:pPr>
              <w:rPr>
                <w:rFonts w:eastAsiaTheme="minorHAnsi"/>
                <w:b/>
                <w:bCs/>
                <w:color w:val="000000"/>
                <w:lang w:eastAsia="en-US"/>
              </w:rPr>
            </w:pPr>
          </w:p>
          <w:p w14:paraId="6C3E506F" w14:textId="7F9BB2C6" w:rsidR="00182744" w:rsidRPr="00182744" w:rsidRDefault="00C41CE9" w:rsidP="003A6FC7">
            <w:pPr>
              <w:rPr>
                <w:rFonts w:eastAsiaTheme="minorHAnsi"/>
                <w:b/>
                <w:bCs/>
                <w:color w:val="000000"/>
                <w:lang w:eastAsia="en-US"/>
              </w:rPr>
            </w:pPr>
            <w:r>
              <w:rPr>
                <w:rFonts w:eastAsiaTheme="minorHAnsi"/>
                <w:b/>
                <w:bCs/>
                <w:color w:val="000000"/>
                <w:lang w:eastAsia="en-US"/>
              </w:rPr>
              <w:t xml:space="preserve">- </w:t>
            </w:r>
            <w:r w:rsidR="00182744" w:rsidRPr="00182744">
              <w:rPr>
                <w:rFonts w:eastAsiaTheme="minorHAnsi"/>
                <w:b/>
                <w:bCs/>
                <w:color w:val="000000"/>
                <w:lang w:eastAsia="en-US"/>
              </w:rPr>
              <w:t>Schengenförklaring</w:t>
            </w:r>
          </w:p>
          <w:p w14:paraId="3DA9CBCB" w14:textId="255C1A6D" w:rsidR="00C41CE9" w:rsidRPr="00C41CE9" w:rsidRDefault="00C41CE9" w:rsidP="003A6FC7">
            <w:pPr>
              <w:rPr>
                <w:rFonts w:eastAsiaTheme="minorHAnsi"/>
                <w:color w:val="000000"/>
                <w:lang w:eastAsia="en-US"/>
              </w:rPr>
            </w:pPr>
            <w:r>
              <w:rPr>
                <w:rFonts w:eastAsiaTheme="minorHAnsi"/>
                <w:color w:val="000000"/>
                <w:lang w:eastAsia="en-US"/>
              </w:rPr>
              <w:t>Ordföranden konstaterade att det fanns stöd för regeringens ståndpunkt.</w:t>
            </w:r>
          </w:p>
          <w:p w14:paraId="601420E4" w14:textId="5D296537" w:rsidR="00182744" w:rsidRPr="00C41CE9" w:rsidRDefault="00C41CE9" w:rsidP="003A6FC7">
            <w:pPr>
              <w:rPr>
                <w:rFonts w:eastAsiaTheme="minorHAnsi"/>
                <w:b/>
                <w:bCs/>
                <w:color w:val="000000"/>
                <w:lang w:eastAsia="en-US"/>
              </w:rPr>
            </w:pPr>
            <w:r>
              <w:rPr>
                <w:rFonts w:eastAsiaTheme="minorHAnsi"/>
                <w:color w:val="000000"/>
                <w:lang w:eastAsia="en-US"/>
              </w:rPr>
              <w:br/>
            </w:r>
            <w:r w:rsidRPr="00C41CE9">
              <w:rPr>
                <w:rFonts w:eastAsiaTheme="minorHAnsi"/>
                <w:b/>
                <w:bCs/>
                <w:color w:val="000000"/>
                <w:lang w:eastAsia="en-US"/>
              </w:rPr>
              <w:t xml:space="preserve">- </w:t>
            </w:r>
            <w:r w:rsidR="00182744" w:rsidRPr="00C41CE9">
              <w:rPr>
                <w:rFonts w:eastAsiaTheme="minorHAnsi"/>
                <w:b/>
                <w:bCs/>
                <w:color w:val="000000"/>
                <w:lang w:eastAsia="en-US"/>
              </w:rPr>
              <w:t xml:space="preserve">Genomförandet av </w:t>
            </w:r>
            <w:proofErr w:type="spellStart"/>
            <w:r w:rsidR="00182744" w:rsidRPr="00C41CE9">
              <w:rPr>
                <w:rFonts w:eastAsiaTheme="minorHAnsi"/>
                <w:b/>
                <w:bCs/>
                <w:color w:val="000000"/>
                <w:lang w:eastAsia="en-US"/>
              </w:rPr>
              <w:t>interoperabilitet</w:t>
            </w:r>
            <w:proofErr w:type="spellEnd"/>
          </w:p>
          <w:p w14:paraId="792BF311" w14:textId="5C3F3F84" w:rsidR="00182744" w:rsidRPr="00C41CE9" w:rsidRDefault="00C41CE9" w:rsidP="003A6FC7">
            <w:pPr>
              <w:rPr>
                <w:rFonts w:eastAsiaTheme="minorHAnsi"/>
                <w:b/>
                <w:bCs/>
                <w:color w:val="000000"/>
                <w:lang w:eastAsia="en-US"/>
              </w:rPr>
            </w:pPr>
            <w:r w:rsidRPr="00C41CE9">
              <w:rPr>
                <w:rFonts w:eastAsiaTheme="minorHAnsi"/>
                <w:b/>
                <w:bCs/>
                <w:color w:val="000000"/>
                <w:lang w:eastAsia="en-US"/>
              </w:rPr>
              <w:br/>
              <w:t xml:space="preserve">- </w:t>
            </w:r>
            <w:r w:rsidR="00182744" w:rsidRPr="00C41CE9">
              <w:rPr>
                <w:rFonts w:eastAsiaTheme="minorHAnsi"/>
                <w:b/>
                <w:bCs/>
                <w:color w:val="000000"/>
                <w:lang w:eastAsia="en-US"/>
              </w:rPr>
              <w:t>Förordningen om att förebygga och bekämpa sexuella övergrepp mot barn</w:t>
            </w:r>
            <w:r>
              <w:rPr>
                <w:rFonts w:eastAsiaTheme="minorHAnsi"/>
                <w:color w:val="000000"/>
                <w:lang w:eastAsia="en-US"/>
              </w:rPr>
              <w:br/>
            </w:r>
            <w:r>
              <w:rPr>
                <w:rFonts w:eastAsiaTheme="minorHAnsi"/>
                <w:color w:val="000000"/>
                <w:lang w:eastAsia="en-US"/>
              </w:rPr>
              <w:br/>
            </w:r>
            <w:r w:rsidRPr="00C41CE9">
              <w:rPr>
                <w:rFonts w:eastAsiaTheme="minorHAnsi"/>
                <w:b/>
                <w:bCs/>
                <w:color w:val="000000"/>
                <w:lang w:eastAsia="en-US"/>
              </w:rPr>
              <w:t xml:space="preserve">- </w:t>
            </w:r>
            <w:r w:rsidR="00182744" w:rsidRPr="00C41CE9">
              <w:rPr>
                <w:rFonts w:eastAsiaTheme="minorHAnsi"/>
                <w:b/>
                <w:bCs/>
                <w:color w:val="000000"/>
                <w:lang w:eastAsia="en-US"/>
              </w:rPr>
              <w:t>Tillgång till data för effektiv brottsbekämpning: presentation av högnivågruppens rekommendationer</w:t>
            </w:r>
          </w:p>
          <w:p w14:paraId="0EDA0004" w14:textId="77777777" w:rsidR="00C41CE9" w:rsidRDefault="00C41CE9" w:rsidP="003A6FC7">
            <w:pPr>
              <w:rPr>
                <w:rFonts w:eastAsiaTheme="minorHAnsi"/>
                <w:color w:val="000000"/>
                <w:lang w:eastAsia="en-US"/>
              </w:rPr>
            </w:pPr>
            <w:r>
              <w:rPr>
                <w:rFonts w:eastAsiaTheme="minorHAnsi"/>
                <w:color w:val="000000"/>
                <w:lang w:eastAsia="en-US"/>
              </w:rPr>
              <w:t>Ordföranden konstaterade att det fanns stöd för regeringens inriktning.</w:t>
            </w:r>
          </w:p>
          <w:p w14:paraId="168AC37F" w14:textId="5687C0ED" w:rsidR="00182744" w:rsidRPr="00C41CE9" w:rsidRDefault="00C41CE9" w:rsidP="003A6FC7">
            <w:pPr>
              <w:rPr>
                <w:rFonts w:eastAsiaTheme="minorHAnsi"/>
                <w:b/>
                <w:bCs/>
                <w:color w:val="000000"/>
                <w:lang w:eastAsia="en-US"/>
              </w:rPr>
            </w:pPr>
            <w:r>
              <w:rPr>
                <w:rFonts w:eastAsiaTheme="minorHAnsi"/>
                <w:color w:val="000000"/>
                <w:lang w:eastAsia="en-US"/>
              </w:rPr>
              <w:br/>
            </w:r>
            <w:r w:rsidRPr="00C41CE9">
              <w:rPr>
                <w:rFonts w:eastAsiaTheme="minorHAnsi"/>
                <w:b/>
                <w:bCs/>
                <w:color w:val="000000"/>
                <w:lang w:eastAsia="en-US"/>
              </w:rPr>
              <w:t xml:space="preserve">- </w:t>
            </w:r>
            <w:r w:rsidR="00182744" w:rsidRPr="00C41CE9">
              <w:rPr>
                <w:rFonts w:eastAsiaTheme="minorHAnsi"/>
                <w:b/>
                <w:bCs/>
                <w:color w:val="000000"/>
                <w:lang w:eastAsia="en-US"/>
              </w:rPr>
              <w:t>Konsekvenserna av Rysslands angrepp mot Ukraina</w:t>
            </w:r>
            <w:r>
              <w:rPr>
                <w:rFonts w:eastAsiaTheme="minorHAnsi"/>
                <w:b/>
                <w:bCs/>
                <w:color w:val="000000"/>
                <w:lang w:eastAsia="en-US"/>
              </w:rPr>
              <w:br/>
              <w:t xml:space="preserve">a) </w:t>
            </w:r>
            <w:r w:rsidR="00182744" w:rsidRPr="00C41CE9">
              <w:rPr>
                <w:rFonts w:eastAsiaTheme="minorHAnsi"/>
                <w:b/>
                <w:bCs/>
                <w:color w:val="000000"/>
                <w:lang w:eastAsia="en-US"/>
              </w:rPr>
              <w:t xml:space="preserve">Inre säkerhet </w:t>
            </w:r>
          </w:p>
          <w:p w14:paraId="0D22480F" w14:textId="6289A195" w:rsidR="00C41CE9" w:rsidRPr="003A6FC7" w:rsidRDefault="00C41CE9" w:rsidP="003A6FC7">
            <w:pPr>
              <w:rPr>
                <w:rFonts w:eastAsiaTheme="minorHAnsi"/>
                <w:b/>
                <w:bCs/>
                <w:color w:val="000000"/>
                <w:lang w:eastAsia="en-US"/>
              </w:rPr>
            </w:pPr>
            <w:r w:rsidRPr="00C41CE9">
              <w:rPr>
                <w:rFonts w:eastAsiaTheme="minorHAnsi"/>
                <w:b/>
                <w:bCs/>
                <w:color w:val="000000"/>
                <w:lang w:eastAsia="en-US"/>
              </w:rPr>
              <w:br/>
              <w:t xml:space="preserve">- </w:t>
            </w:r>
            <w:r w:rsidR="00182744" w:rsidRPr="00C41CE9">
              <w:rPr>
                <w:rFonts w:eastAsiaTheme="minorHAnsi"/>
                <w:b/>
                <w:bCs/>
                <w:color w:val="000000"/>
                <w:lang w:eastAsia="en-US"/>
              </w:rPr>
              <w:t>Hantering av säkerhetsutmaningar</w:t>
            </w:r>
            <w:r w:rsidRPr="00C41CE9">
              <w:rPr>
                <w:rFonts w:eastAsiaTheme="minorHAnsi"/>
                <w:b/>
                <w:bCs/>
                <w:color w:val="000000"/>
                <w:lang w:eastAsia="en-US"/>
              </w:rPr>
              <w:br/>
              <w:t xml:space="preserve">a) </w:t>
            </w:r>
            <w:r w:rsidR="00182744" w:rsidRPr="00C41CE9">
              <w:rPr>
                <w:rFonts w:eastAsiaTheme="minorHAnsi"/>
                <w:b/>
                <w:bCs/>
                <w:color w:val="000000"/>
                <w:lang w:eastAsia="en-US"/>
              </w:rPr>
              <w:t>Bedömning av den rådgivande styrelsen för underrättelseverksamhet</w:t>
            </w:r>
            <w:r w:rsidRPr="00C41CE9">
              <w:rPr>
                <w:rFonts w:eastAsiaTheme="minorHAnsi"/>
                <w:b/>
                <w:bCs/>
                <w:color w:val="000000"/>
                <w:lang w:eastAsia="en-US"/>
              </w:rPr>
              <w:br/>
              <w:t xml:space="preserve">b) </w:t>
            </w:r>
            <w:r w:rsidR="00182744" w:rsidRPr="00C41CE9">
              <w:rPr>
                <w:rFonts w:eastAsiaTheme="minorHAnsi"/>
                <w:b/>
                <w:bCs/>
                <w:color w:val="000000"/>
                <w:lang w:eastAsia="en-US"/>
              </w:rPr>
              <w:t>Förebyggande och bekämpning av våldsbejakande extremism och terrorism</w:t>
            </w:r>
          </w:p>
          <w:p w14:paraId="6CE1C810" w14:textId="4450349D" w:rsidR="00182744" w:rsidRPr="00C41CE9" w:rsidRDefault="00C41CE9" w:rsidP="003A6FC7">
            <w:pPr>
              <w:rPr>
                <w:rFonts w:eastAsiaTheme="minorHAnsi"/>
                <w:b/>
                <w:bCs/>
                <w:color w:val="000000"/>
                <w:lang w:eastAsia="en-US"/>
              </w:rPr>
            </w:pPr>
            <w:r>
              <w:rPr>
                <w:rFonts w:eastAsiaTheme="minorHAnsi"/>
                <w:color w:val="000000"/>
                <w:lang w:eastAsia="en-US"/>
              </w:rPr>
              <w:br/>
            </w:r>
            <w:r w:rsidRPr="00C41CE9">
              <w:rPr>
                <w:rFonts w:eastAsiaTheme="minorHAnsi"/>
                <w:b/>
                <w:bCs/>
                <w:color w:val="000000"/>
                <w:lang w:eastAsia="en-US"/>
              </w:rPr>
              <w:t xml:space="preserve">- </w:t>
            </w:r>
            <w:r w:rsidR="00182744" w:rsidRPr="00C41CE9">
              <w:rPr>
                <w:rFonts w:eastAsiaTheme="minorHAnsi"/>
                <w:b/>
                <w:bCs/>
                <w:color w:val="000000"/>
                <w:lang w:eastAsia="en-US"/>
              </w:rPr>
              <w:t>Kampen mot olaglig narkotikahandel och organiserad brottslighet</w:t>
            </w:r>
          </w:p>
          <w:p w14:paraId="2CC4F3CB" w14:textId="53FF4BFE" w:rsidR="00182744" w:rsidRPr="00C41CE9" w:rsidRDefault="00182744" w:rsidP="003A6FC7">
            <w:pPr>
              <w:rPr>
                <w:rFonts w:eastAsiaTheme="minorHAnsi"/>
                <w:b/>
                <w:bCs/>
                <w:color w:val="000000"/>
                <w:lang w:eastAsia="en-US"/>
              </w:rPr>
            </w:pPr>
            <w:proofErr w:type="gramStart"/>
            <w:r w:rsidRPr="00C41CE9">
              <w:rPr>
                <w:rFonts w:eastAsiaTheme="minorHAnsi"/>
                <w:b/>
                <w:bCs/>
                <w:color w:val="000000"/>
                <w:lang w:eastAsia="en-US"/>
              </w:rPr>
              <w:t>a)Rapport</w:t>
            </w:r>
            <w:proofErr w:type="gramEnd"/>
            <w:r w:rsidRPr="00C41CE9">
              <w:rPr>
                <w:rFonts w:eastAsiaTheme="minorHAnsi"/>
                <w:b/>
                <w:bCs/>
                <w:color w:val="000000"/>
                <w:lang w:eastAsia="en-US"/>
              </w:rPr>
              <w:t xml:space="preserve"> från ordförandeskapet</w:t>
            </w:r>
          </w:p>
          <w:p w14:paraId="3C9F9C27" w14:textId="0EBDA9A8" w:rsidR="00182744" w:rsidRPr="00182744" w:rsidRDefault="00182744" w:rsidP="003A6FC7">
            <w:pPr>
              <w:rPr>
                <w:rFonts w:eastAsiaTheme="minorHAnsi"/>
                <w:color w:val="000000"/>
                <w:lang w:eastAsia="en-US"/>
              </w:rPr>
            </w:pPr>
          </w:p>
          <w:p w14:paraId="10E09DAE" w14:textId="04132AC4" w:rsidR="00182744" w:rsidRPr="00C41CE9" w:rsidRDefault="00182744" w:rsidP="003A6FC7">
            <w:pPr>
              <w:rPr>
                <w:rFonts w:eastAsiaTheme="minorHAnsi"/>
                <w:b/>
                <w:bCs/>
                <w:color w:val="000000"/>
                <w:lang w:eastAsia="en-US"/>
              </w:rPr>
            </w:pPr>
            <w:proofErr w:type="gramStart"/>
            <w:r w:rsidRPr="00C41CE9">
              <w:rPr>
                <w:rFonts w:eastAsiaTheme="minorHAnsi"/>
                <w:b/>
                <w:bCs/>
                <w:color w:val="000000"/>
                <w:lang w:eastAsia="en-US"/>
              </w:rPr>
              <w:t>b)Slutsatser</w:t>
            </w:r>
            <w:proofErr w:type="gramEnd"/>
            <w:r w:rsidRPr="00C41CE9">
              <w:rPr>
                <w:rFonts w:eastAsiaTheme="minorHAnsi"/>
                <w:b/>
                <w:bCs/>
                <w:color w:val="000000"/>
                <w:lang w:eastAsia="en-US"/>
              </w:rPr>
              <w:t xml:space="preserve"> om kartläggningen av kriminella högrisknätverk</w:t>
            </w:r>
          </w:p>
          <w:p w14:paraId="6E5C4C5C" w14:textId="71894140" w:rsidR="00C41CE9" w:rsidRDefault="00C41CE9" w:rsidP="003A6FC7">
            <w:pPr>
              <w:rPr>
                <w:rFonts w:eastAsiaTheme="minorHAnsi"/>
                <w:color w:val="000000"/>
                <w:lang w:eastAsia="en-US"/>
              </w:rPr>
            </w:pPr>
            <w:r>
              <w:rPr>
                <w:rFonts w:eastAsiaTheme="minorHAnsi"/>
                <w:color w:val="000000"/>
                <w:lang w:eastAsia="en-US"/>
              </w:rPr>
              <w:t xml:space="preserve">Ordföranden konstaterade att det fanns stöd för regeringens </w:t>
            </w:r>
            <w:r w:rsidR="003A6FC7">
              <w:rPr>
                <w:rFonts w:eastAsiaTheme="minorHAnsi"/>
                <w:color w:val="000000"/>
                <w:lang w:eastAsia="en-US"/>
              </w:rPr>
              <w:t>ståndpunkt</w:t>
            </w:r>
            <w:r>
              <w:rPr>
                <w:rFonts w:eastAsiaTheme="minorHAnsi"/>
                <w:color w:val="000000"/>
                <w:lang w:eastAsia="en-US"/>
              </w:rPr>
              <w:t>.</w:t>
            </w:r>
          </w:p>
          <w:p w14:paraId="72BFAF45" w14:textId="65EA573C" w:rsidR="00182744" w:rsidRDefault="00182744" w:rsidP="003A6FC7">
            <w:pPr>
              <w:rPr>
                <w:rFonts w:eastAsiaTheme="minorHAnsi"/>
                <w:color w:val="000000"/>
                <w:lang w:eastAsia="en-US"/>
              </w:rPr>
            </w:pPr>
          </w:p>
          <w:p w14:paraId="5A71BE1A" w14:textId="074C7E53" w:rsidR="00182744" w:rsidRPr="00C41CE9" w:rsidRDefault="00C41CE9" w:rsidP="003A6FC7">
            <w:pPr>
              <w:rPr>
                <w:rFonts w:eastAsiaTheme="minorHAnsi"/>
                <w:b/>
                <w:bCs/>
                <w:color w:val="000000"/>
                <w:lang w:eastAsia="en-US"/>
              </w:rPr>
            </w:pPr>
            <w:r w:rsidRPr="00C41CE9">
              <w:rPr>
                <w:rFonts w:eastAsiaTheme="minorHAnsi"/>
                <w:b/>
                <w:bCs/>
                <w:color w:val="000000"/>
                <w:lang w:eastAsia="en-US"/>
              </w:rPr>
              <w:t xml:space="preserve">- </w:t>
            </w:r>
            <w:r w:rsidR="00182744" w:rsidRPr="00C41CE9">
              <w:rPr>
                <w:rFonts w:eastAsiaTheme="minorHAnsi"/>
                <w:b/>
                <w:bCs/>
                <w:color w:val="000000"/>
                <w:lang w:eastAsia="en-US"/>
              </w:rPr>
              <w:t>Övriga frågor</w:t>
            </w:r>
          </w:p>
          <w:p w14:paraId="2DF85237" w14:textId="27B9CF01" w:rsidR="00182744" w:rsidRPr="00C41CE9" w:rsidRDefault="00182744" w:rsidP="003A6FC7">
            <w:pPr>
              <w:rPr>
                <w:rFonts w:eastAsiaTheme="minorHAnsi"/>
                <w:b/>
                <w:bCs/>
                <w:color w:val="000000"/>
                <w:lang w:eastAsia="en-US"/>
              </w:rPr>
            </w:pPr>
            <w:r w:rsidRPr="00C41CE9">
              <w:rPr>
                <w:rFonts w:eastAsiaTheme="minorHAnsi"/>
                <w:b/>
                <w:bCs/>
                <w:color w:val="000000"/>
                <w:lang w:eastAsia="en-US"/>
              </w:rPr>
              <w:t xml:space="preserve">Icke-officiellt dokument om ett nytt </w:t>
            </w:r>
            <w:proofErr w:type="spellStart"/>
            <w:r w:rsidRPr="00C41CE9">
              <w:rPr>
                <w:rFonts w:eastAsiaTheme="minorHAnsi"/>
                <w:b/>
                <w:bCs/>
                <w:color w:val="000000"/>
                <w:lang w:eastAsia="en-US"/>
              </w:rPr>
              <w:t>säkerhetspake</w:t>
            </w:r>
            <w:r w:rsidR="00C41CE9" w:rsidRPr="00C41CE9">
              <w:rPr>
                <w:rFonts w:eastAsiaTheme="minorHAnsi"/>
                <w:b/>
                <w:bCs/>
                <w:color w:val="000000"/>
                <w:lang w:eastAsia="en-US"/>
              </w:rPr>
              <w:t>t</w:t>
            </w:r>
            <w:proofErr w:type="spellEnd"/>
          </w:p>
          <w:p w14:paraId="1FEB47B3" w14:textId="0D00F97F" w:rsidR="00182744" w:rsidRPr="003A6FC7" w:rsidRDefault="00C41CE9" w:rsidP="003A6FC7">
            <w:pPr>
              <w:rPr>
                <w:rFonts w:eastAsiaTheme="minorHAnsi"/>
                <w:b/>
                <w:bCs/>
                <w:color w:val="000000"/>
                <w:lang w:eastAsia="en-US"/>
              </w:rPr>
            </w:pPr>
            <w:r>
              <w:rPr>
                <w:rFonts w:eastAsiaTheme="minorHAnsi"/>
                <w:color w:val="000000"/>
                <w:lang w:eastAsia="en-US"/>
              </w:rPr>
              <w:br/>
            </w:r>
            <w:r w:rsidRPr="003A6FC7">
              <w:rPr>
                <w:rFonts w:eastAsiaTheme="minorHAnsi"/>
                <w:b/>
                <w:bCs/>
                <w:color w:val="000000"/>
                <w:lang w:eastAsia="en-US"/>
              </w:rPr>
              <w:t xml:space="preserve">- </w:t>
            </w:r>
            <w:r w:rsidR="00182744" w:rsidRPr="003A6FC7">
              <w:rPr>
                <w:rFonts w:eastAsiaTheme="minorHAnsi"/>
                <w:b/>
                <w:bCs/>
                <w:color w:val="000000"/>
                <w:lang w:eastAsia="en-US"/>
              </w:rPr>
              <w:t>Förordningen om fastställande och erkännande av föräldraskap i gränsöverskridande situationer</w:t>
            </w:r>
          </w:p>
          <w:p w14:paraId="70D99306" w14:textId="77777777" w:rsidR="003A6FC7" w:rsidRDefault="003A6FC7" w:rsidP="003A6FC7">
            <w:pPr>
              <w:rPr>
                <w:rFonts w:eastAsiaTheme="minorHAnsi"/>
                <w:color w:val="000000"/>
                <w:lang w:eastAsia="en-US"/>
              </w:rPr>
            </w:pPr>
            <w:r>
              <w:rPr>
                <w:rFonts w:eastAsiaTheme="minorHAnsi"/>
                <w:color w:val="000000"/>
                <w:lang w:eastAsia="en-US"/>
              </w:rPr>
              <w:t>Ordföranden konstaterade att det fanns stöd för regeringens inriktning.</w:t>
            </w:r>
          </w:p>
          <w:p w14:paraId="08E48486" w14:textId="2AF7A902" w:rsidR="00182744" w:rsidRDefault="003A6FC7" w:rsidP="003A6FC7">
            <w:pPr>
              <w:rPr>
                <w:rFonts w:eastAsiaTheme="minorHAnsi"/>
                <w:color w:val="000000"/>
                <w:lang w:eastAsia="en-US"/>
              </w:rPr>
            </w:pPr>
            <w:r>
              <w:rPr>
                <w:rFonts w:eastAsiaTheme="minorHAnsi"/>
                <w:color w:val="000000"/>
                <w:lang w:eastAsia="en-US"/>
              </w:rPr>
              <w:t>C- och MP-ledam</w:t>
            </w:r>
            <w:r w:rsidR="00B05B95">
              <w:rPr>
                <w:rFonts w:eastAsiaTheme="minorHAnsi"/>
                <w:color w:val="000000"/>
                <w:lang w:eastAsia="en-US"/>
              </w:rPr>
              <w:t>öterna</w:t>
            </w:r>
            <w:r>
              <w:rPr>
                <w:rFonts w:eastAsiaTheme="minorHAnsi"/>
                <w:color w:val="000000"/>
                <w:lang w:eastAsia="en-US"/>
              </w:rPr>
              <w:t xml:space="preserve"> anmälde avvikande ståndpunkt</w:t>
            </w:r>
            <w:r w:rsidR="00357CC1">
              <w:rPr>
                <w:rFonts w:eastAsiaTheme="minorHAnsi"/>
                <w:color w:val="000000"/>
                <w:lang w:eastAsia="en-US"/>
              </w:rPr>
              <w:t>.</w:t>
            </w:r>
            <w:r w:rsidR="00C41CE9">
              <w:rPr>
                <w:rFonts w:eastAsiaTheme="minorHAnsi"/>
                <w:color w:val="000000"/>
                <w:lang w:eastAsia="en-US"/>
              </w:rPr>
              <w:br/>
            </w:r>
            <w:r>
              <w:rPr>
                <w:rFonts w:eastAsiaTheme="minorHAnsi"/>
                <w:color w:val="000000"/>
                <w:lang w:eastAsia="en-US"/>
              </w:rPr>
              <w:br/>
            </w:r>
            <w:r w:rsidRPr="003A6FC7">
              <w:rPr>
                <w:rFonts w:eastAsiaTheme="minorHAnsi"/>
                <w:b/>
                <w:bCs/>
                <w:color w:val="000000"/>
                <w:lang w:eastAsia="en-US"/>
              </w:rPr>
              <w:t xml:space="preserve">- </w:t>
            </w:r>
            <w:r w:rsidR="00182744" w:rsidRPr="003A6FC7">
              <w:rPr>
                <w:rFonts w:eastAsiaTheme="minorHAnsi"/>
                <w:b/>
                <w:bCs/>
                <w:color w:val="000000"/>
                <w:lang w:eastAsia="en-US"/>
              </w:rPr>
              <w:t>Direktivet om harmonisering av vissa delar av insolvensrätten</w:t>
            </w:r>
          </w:p>
          <w:p w14:paraId="41BCCAD7" w14:textId="0DB1A1BF" w:rsidR="00182744" w:rsidRPr="003A6FC7" w:rsidRDefault="003A6FC7" w:rsidP="003A6FC7">
            <w:pPr>
              <w:rPr>
                <w:rFonts w:eastAsiaTheme="minorHAnsi"/>
                <w:b/>
                <w:bCs/>
                <w:color w:val="000000"/>
                <w:lang w:eastAsia="en-US"/>
              </w:rPr>
            </w:pPr>
            <w:r w:rsidRPr="003A6FC7">
              <w:rPr>
                <w:rFonts w:eastAsiaTheme="minorHAnsi"/>
                <w:b/>
                <w:bCs/>
                <w:color w:val="000000"/>
                <w:lang w:eastAsia="en-US"/>
              </w:rPr>
              <w:br/>
              <w:t xml:space="preserve">- </w:t>
            </w:r>
            <w:r w:rsidR="00182744" w:rsidRPr="003A6FC7">
              <w:rPr>
                <w:rFonts w:eastAsiaTheme="minorHAnsi"/>
                <w:b/>
                <w:bCs/>
                <w:color w:val="000000"/>
                <w:lang w:eastAsia="en-US"/>
              </w:rPr>
              <w:t>Direktivet om bekämpande av korruption</w:t>
            </w:r>
          </w:p>
          <w:p w14:paraId="54E8B6C4" w14:textId="6DA6A22D" w:rsidR="003A6FC7" w:rsidRDefault="003A6FC7" w:rsidP="003A6FC7">
            <w:pPr>
              <w:rPr>
                <w:rFonts w:eastAsiaTheme="minorHAnsi"/>
                <w:color w:val="000000"/>
                <w:lang w:eastAsia="en-US"/>
              </w:rPr>
            </w:pPr>
            <w:r>
              <w:rPr>
                <w:rFonts w:eastAsiaTheme="minorHAnsi"/>
                <w:color w:val="000000"/>
                <w:lang w:eastAsia="en-US"/>
              </w:rPr>
              <w:t>Ordföranden konstaterade att det fanns stöd för regeringens ståndpunkt.</w:t>
            </w:r>
          </w:p>
          <w:p w14:paraId="1E3EC230" w14:textId="3D936BE2" w:rsidR="003A6FC7" w:rsidRDefault="003A6FC7" w:rsidP="003A6FC7">
            <w:pPr>
              <w:rPr>
                <w:rFonts w:eastAsiaTheme="minorHAnsi"/>
                <w:color w:val="000000"/>
                <w:lang w:eastAsia="en-US"/>
              </w:rPr>
            </w:pPr>
            <w:r>
              <w:rPr>
                <w:rFonts w:eastAsiaTheme="minorHAnsi"/>
                <w:color w:val="000000"/>
                <w:lang w:eastAsia="en-US"/>
              </w:rPr>
              <w:br/>
            </w:r>
            <w:r w:rsidRPr="003A6FC7">
              <w:rPr>
                <w:rFonts w:eastAsiaTheme="minorHAnsi"/>
                <w:b/>
                <w:bCs/>
                <w:color w:val="000000"/>
                <w:lang w:eastAsia="en-US"/>
              </w:rPr>
              <w:t xml:space="preserve">- </w:t>
            </w:r>
            <w:r w:rsidR="00182744" w:rsidRPr="003A6FC7">
              <w:rPr>
                <w:rFonts w:eastAsiaTheme="minorHAnsi"/>
                <w:b/>
                <w:bCs/>
                <w:color w:val="000000"/>
                <w:lang w:eastAsia="en-US"/>
              </w:rPr>
              <w:t>Direktivet om bekämpande av sexuella övergrepp mot barn och sexuell exploatering av barn</w:t>
            </w:r>
            <w:r>
              <w:rPr>
                <w:rFonts w:eastAsiaTheme="minorHAnsi"/>
                <w:color w:val="000000"/>
                <w:lang w:eastAsia="en-US"/>
              </w:rPr>
              <w:br/>
              <w:t>Ordföranden konstaterade att det fanns stöd för regeringens inriktning.</w:t>
            </w:r>
          </w:p>
          <w:p w14:paraId="38E0A280" w14:textId="19BFA418" w:rsidR="00182744" w:rsidRPr="003A6FC7" w:rsidRDefault="003A6FC7" w:rsidP="003A6FC7">
            <w:pPr>
              <w:rPr>
                <w:rFonts w:eastAsiaTheme="minorHAnsi"/>
                <w:b/>
                <w:bCs/>
                <w:color w:val="000000"/>
                <w:lang w:eastAsia="en-US"/>
              </w:rPr>
            </w:pPr>
            <w:r w:rsidRPr="003A6FC7">
              <w:rPr>
                <w:rFonts w:eastAsiaTheme="minorHAnsi"/>
                <w:b/>
                <w:bCs/>
                <w:color w:val="000000"/>
                <w:lang w:eastAsia="en-US"/>
              </w:rPr>
              <w:br/>
              <w:t xml:space="preserve">- </w:t>
            </w:r>
            <w:r w:rsidR="00182744" w:rsidRPr="003A6FC7">
              <w:rPr>
                <w:rFonts w:eastAsiaTheme="minorHAnsi"/>
                <w:b/>
                <w:bCs/>
                <w:color w:val="000000"/>
                <w:lang w:eastAsia="en-US"/>
              </w:rPr>
              <w:t>Europeiska åklagarmyndigheten</w:t>
            </w:r>
            <w:r w:rsidRPr="003A6FC7">
              <w:rPr>
                <w:rFonts w:eastAsiaTheme="minorHAnsi"/>
                <w:b/>
                <w:bCs/>
                <w:color w:val="000000"/>
                <w:lang w:eastAsia="en-US"/>
              </w:rPr>
              <w:br/>
            </w:r>
            <w:r w:rsidRPr="003A6FC7">
              <w:rPr>
                <w:rFonts w:eastAsiaTheme="minorHAnsi"/>
                <w:b/>
                <w:bCs/>
                <w:color w:val="000000"/>
                <w:lang w:eastAsia="en-US"/>
              </w:rPr>
              <w:br/>
            </w:r>
            <w:proofErr w:type="gramStart"/>
            <w:r w:rsidRPr="003A6FC7">
              <w:rPr>
                <w:rFonts w:eastAsiaTheme="minorHAnsi"/>
                <w:b/>
                <w:bCs/>
                <w:color w:val="000000"/>
                <w:lang w:eastAsia="en-US"/>
              </w:rPr>
              <w:lastRenderedPageBreak/>
              <w:t xml:space="preserve">-  </w:t>
            </w:r>
            <w:r w:rsidR="00182744" w:rsidRPr="003A6FC7">
              <w:rPr>
                <w:rFonts w:eastAsiaTheme="minorHAnsi"/>
                <w:b/>
                <w:bCs/>
                <w:color w:val="000000"/>
                <w:lang w:eastAsia="en-US"/>
              </w:rPr>
              <w:t>Rysslands</w:t>
            </w:r>
            <w:proofErr w:type="gramEnd"/>
            <w:r w:rsidR="00182744" w:rsidRPr="003A6FC7">
              <w:rPr>
                <w:rFonts w:eastAsiaTheme="minorHAnsi"/>
                <w:b/>
                <w:bCs/>
                <w:color w:val="000000"/>
                <w:lang w:eastAsia="en-US"/>
              </w:rPr>
              <w:t xml:space="preserve"> anfallskrig mot Ukraina: kampen mot strafflöshet</w:t>
            </w:r>
          </w:p>
          <w:p w14:paraId="6806E331" w14:textId="77777777" w:rsidR="003A6FC7" w:rsidRDefault="003A6FC7" w:rsidP="003A6FC7">
            <w:pPr>
              <w:rPr>
                <w:rFonts w:eastAsiaTheme="minorHAnsi"/>
                <w:color w:val="000000"/>
                <w:lang w:eastAsia="en-US"/>
              </w:rPr>
            </w:pPr>
            <w:r>
              <w:rPr>
                <w:rFonts w:eastAsiaTheme="minorHAnsi"/>
                <w:color w:val="000000"/>
                <w:lang w:eastAsia="en-US"/>
              </w:rPr>
              <w:t>Ordföranden konstaterade att det fanns stöd för regeringens inriktning.</w:t>
            </w:r>
          </w:p>
          <w:p w14:paraId="17CF1CFC" w14:textId="4669C3CE" w:rsidR="003A6FC7" w:rsidRPr="003A6FC7" w:rsidRDefault="003A6FC7" w:rsidP="003A6FC7">
            <w:pPr>
              <w:rPr>
                <w:rFonts w:eastAsiaTheme="minorHAnsi"/>
                <w:b/>
                <w:bCs/>
                <w:color w:val="000000"/>
                <w:lang w:eastAsia="en-US"/>
              </w:rPr>
            </w:pPr>
            <w:r>
              <w:rPr>
                <w:rFonts w:eastAsiaTheme="minorHAnsi"/>
                <w:color w:val="000000"/>
                <w:lang w:eastAsia="en-US"/>
              </w:rPr>
              <w:br/>
            </w:r>
            <w:r>
              <w:rPr>
                <w:rFonts w:eastAsiaTheme="minorHAnsi"/>
                <w:b/>
                <w:bCs/>
                <w:color w:val="000000"/>
                <w:lang w:eastAsia="en-US"/>
              </w:rPr>
              <w:t xml:space="preserve">- </w:t>
            </w:r>
            <w:r w:rsidR="00182744" w:rsidRPr="003A6FC7">
              <w:rPr>
                <w:rFonts w:eastAsiaTheme="minorHAnsi"/>
                <w:b/>
                <w:bCs/>
                <w:color w:val="000000"/>
                <w:lang w:eastAsia="en-US"/>
              </w:rPr>
              <w:t>Kampen mot olaglig narkotikahandel och organiserad brottslighet: rapport från ordförandeskapet</w:t>
            </w:r>
          </w:p>
          <w:p w14:paraId="5CFF4529" w14:textId="77777777" w:rsidR="00182744" w:rsidRDefault="00182744" w:rsidP="003A6FC7">
            <w:pPr>
              <w:rPr>
                <w:rFonts w:eastAsiaTheme="minorHAnsi"/>
                <w:color w:val="000000"/>
                <w:lang w:eastAsia="en-US"/>
              </w:rPr>
            </w:pPr>
          </w:p>
          <w:p w14:paraId="2773F521" w14:textId="35C18B06" w:rsidR="003A6FC7" w:rsidRPr="001C20C1" w:rsidRDefault="003A6FC7" w:rsidP="003A6FC7">
            <w:pPr>
              <w:rPr>
                <w:rFonts w:eastAsiaTheme="minorHAnsi"/>
                <w:color w:val="000000"/>
                <w:lang w:eastAsia="en-US"/>
              </w:rPr>
            </w:pPr>
          </w:p>
        </w:tc>
      </w:tr>
      <w:tr w:rsidR="00425573" w:rsidRPr="00DF4413" w14:paraId="57EAC998" w14:textId="77777777" w:rsidTr="00910104">
        <w:trPr>
          <w:trHeight w:val="568"/>
        </w:trPr>
        <w:tc>
          <w:tcPr>
            <w:tcW w:w="567" w:type="dxa"/>
          </w:tcPr>
          <w:p w14:paraId="3C1DD1D8" w14:textId="5FD24DBB" w:rsidR="00425573" w:rsidRDefault="00425573"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6544A18F" w14:textId="77777777" w:rsidR="00425573" w:rsidRDefault="00425573" w:rsidP="00425573">
            <w:pPr>
              <w:rPr>
                <w:rFonts w:eastAsiaTheme="minorHAnsi"/>
                <w:b/>
                <w:bCs/>
                <w:color w:val="000000"/>
                <w:lang w:eastAsia="en-US"/>
              </w:rPr>
            </w:pPr>
            <w:r>
              <w:rPr>
                <w:rFonts w:eastAsiaTheme="minorHAnsi"/>
                <w:b/>
                <w:bCs/>
                <w:color w:val="000000"/>
                <w:lang w:eastAsia="en-US"/>
              </w:rPr>
              <w:t>Rättsliga och inrikes frågor</w:t>
            </w:r>
          </w:p>
          <w:p w14:paraId="14F6E6E2" w14:textId="4DA9AD98" w:rsidR="00425573" w:rsidRDefault="00425573" w:rsidP="00425573">
            <w:pPr>
              <w:rPr>
                <w:rFonts w:eastAsiaTheme="minorHAnsi"/>
                <w:color w:val="000000"/>
                <w:lang w:eastAsia="en-US"/>
              </w:rPr>
            </w:pPr>
            <w:r>
              <w:rPr>
                <w:rFonts w:eastAsiaTheme="minorHAnsi"/>
                <w:color w:val="000000"/>
                <w:lang w:eastAsia="en-US"/>
              </w:rPr>
              <w:t xml:space="preserve">Statsrådet Paulina Brandberg samt medarbetare från </w:t>
            </w:r>
            <w:r w:rsidR="00D762DB">
              <w:rPr>
                <w:rFonts w:eastAsiaTheme="minorHAnsi"/>
                <w:color w:val="000000"/>
                <w:lang w:eastAsia="en-US"/>
              </w:rPr>
              <w:t>Arbetsmarknads</w:t>
            </w:r>
            <w:r>
              <w:rPr>
                <w:rFonts w:eastAsiaTheme="minorHAnsi"/>
                <w:color w:val="000000"/>
                <w:lang w:eastAsia="en-US"/>
              </w:rPr>
              <w:t xml:space="preserve">departementet informerade och samrådde inför möte i rådet den 13–14 juni 2024. </w:t>
            </w:r>
          </w:p>
          <w:p w14:paraId="5F043036" w14:textId="77777777" w:rsidR="00425573" w:rsidRDefault="00425573" w:rsidP="00425573">
            <w:pPr>
              <w:rPr>
                <w:rFonts w:eastAsiaTheme="minorHAnsi"/>
                <w:color w:val="000000"/>
                <w:lang w:eastAsia="en-US"/>
              </w:rPr>
            </w:pPr>
          </w:p>
          <w:p w14:paraId="3EBA65BA" w14:textId="77777777" w:rsidR="00425573" w:rsidRDefault="00425573" w:rsidP="00425573">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0FDD6FCF" w14:textId="77777777" w:rsidR="00425573" w:rsidRDefault="00425573" w:rsidP="00425573">
            <w:pPr>
              <w:rPr>
                <w:rFonts w:eastAsiaTheme="minorHAnsi"/>
                <w:color w:val="000000"/>
                <w:lang w:eastAsia="en-US"/>
              </w:rPr>
            </w:pPr>
          </w:p>
          <w:p w14:paraId="3D170681" w14:textId="3D1C2EFD" w:rsidR="00425573" w:rsidRDefault="00425573" w:rsidP="00425573">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Återrapport från möte i rådet den 4–5 mars 2024</w:t>
            </w:r>
          </w:p>
          <w:p w14:paraId="0A443C4B" w14:textId="01B1CA39" w:rsidR="00182744" w:rsidRPr="00182744" w:rsidRDefault="003A6FC7" w:rsidP="00182744">
            <w:pPr>
              <w:rPr>
                <w:rFonts w:eastAsiaTheme="minorHAnsi"/>
                <w:b/>
                <w:bCs/>
                <w:color w:val="000000"/>
                <w:lang w:eastAsia="en-US"/>
              </w:rPr>
            </w:pPr>
            <w:r>
              <w:rPr>
                <w:rFonts w:eastAsiaTheme="minorHAnsi"/>
                <w:b/>
                <w:bCs/>
                <w:color w:val="000000"/>
                <w:lang w:eastAsia="en-US"/>
              </w:rPr>
              <w:br/>
              <w:t xml:space="preserve">- </w:t>
            </w:r>
            <w:r w:rsidR="00182744" w:rsidRPr="00182744">
              <w:rPr>
                <w:rFonts w:eastAsiaTheme="minorHAnsi"/>
                <w:b/>
                <w:bCs/>
                <w:color w:val="000000"/>
                <w:lang w:eastAsia="en-US"/>
              </w:rPr>
              <w:t>Slutsatser om stärkandet och skyddet av en fri, öppen och välunderbyggd debatt</w:t>
            </w:r>
          </w:p>
          <w:p w14:paraId="32482EDE" w14:textId="68743C04" w:rsidR="003A6FC7" w:rsidRDefault="003A6FC7" w:rsidP="003A6FC7">
            <w:pPr>
              <w:rPr>
                <w:rFonts w:eastAsiaTheme="minorHAnsi"/>
                <w:color w:val="000000"/>
                <w:lang w:eastAsia="en-US"/>
              </w:rPr>
            </w:pPr>
            <w:r>
              <w:rPr>
                <w:rFonts w:eastAsiaTheme="minorHAnsi"/>
                <w:color w:val="000000"/>
                <w:lang w:eastAsia="en-US"/>
              </w:rPr>
              <w:t>Ordföranden konstaterade att det fanns stöd för regeringens ståndpunkt.</w:t>
            </w:r>
          </w:p>
          <w:p w14:paraId="5C10762E" w14:textId="056C9977" w:rsidR="00182744" w:rsidRPr="003A6FC7" w:rsidRDefault="003A6FC7" w:rsidP="003A6FC7">
            <w:pPr>
              <w:rPr>
                <w:rFonts w:eastAsiaTheme="minorHAnsi"/>
                <w:b/>
                <w:bCs/>
                <w:color w:val="000000"/>
                <w:lang w:eastAsia="en-US"/>
              </w:rPr>
            </w:pPr>
            <w:r>
              <w:rPr>
                <w:rFonts w:eastAsiaTheme="minorHAnsi"/>
                <w:b/>
                <w:bCs/>
                <w:color w:val="000000"/>
                <w:lang w:eastAsia="en-US"/>
              </w:rPr>
              <w:br/>
              <w:t xml:space="preserve">- </w:t>
            </w:r>
            <w:r w:rsidR="00182744" w:rsidRPr="003A6FC7">
              <w:rPr>
                <w:rFonts w:eastAsiaTheme="minorHAnsi"/>
                <w:b/>
                <w:bCs/>
                <w:color w:val="000000"/>
                <w:lang w:eastAsia="en-US"/>
              </w:rPr>
              <w:t>Genomförandet av Istanbulkonventionen</w:t>
            </w:r>
          </w:p>
          <w:p w14:paraId="3F7CE748" w14:textId="77777777" w:rsidR="00425573" w:rsidRDefault="00425573" w:rsidP="00425573">
            <w:pPr>
              <w:rPr>
                <w:rFonts w:eastAsiaTheme="minorHAnsi"/>
                <w:b/>
                <w:bCs/>
                <w:color w:val="000000"/>
                <w:lang w:eastAsia="en-US"/>
              </w:rPr>
            </w:pPr>
          </w:p>
          <w:p w14:paraId="5F082E73" w14:textId="3F551E6C" w:rsidR="003A6FC7" w:rsidRDefault="003A6FC7" w:rsidP="00425573">
            <w:pPr>
              <w:rPr>
                <w:rFonts w:eastAsiaTheme="minorHAnsi"/>
                <w:b/>
                <w:bCs/>
                <w:color w:val="000000"/>
                <w:lang w:eastAsia="en-US"/>
              </w:rPr>
            </w:pPr>
          </w:p>
        </w:tc>
      </w:tr>
      <w:tr w:rsidR="00425573" w:rsidRPr="00DF4413" w14:paraId="7A75B7EF" w14:textId="77777777" w:rsidTr="00910104">
        <w:trPr>
          <w:trHeight w:val="568"/>
        </w:trPr>
        <w:tc>
          <w:tcPr>
            <w:tcW w:w="567" w:type="dxa"/>
          </w:tcPr>
          <w:p w14:paraId="160DF09B" w14:textId="4E5124ED" w:rsidR="00425573" w:rsidRDefault="00425573"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37616672" w14:textId="77777777" w:rsidR="00425573" w:rsidRDefault="00425573" w:rsidP="00425573">
            <w:pPr>
              <w:rPr>
                <w:rFonts w:eastAsiaTheme="minorHAnsi"/>
                <w:b/>
                <w:bCs/>
                <w:color w:val="000000"/>
                <w:lang w:eastAsia="en-US"/>
              </w:rPr>
            </w:pPr>
            <w:r>
              <w:rPr>
                <w:rFonts w:eastAsiaTheme="minorHAnsi"/>
                <w:b/>
                <w:bCs/>
                <w:color w:val="000000"/>
                <w:lang w:eastAsia="en-US"/>
              </w:rPr>
              <w:t>Rättsliga och inrikes frågor</w:t>
            </w:r>
          </w:p>
          <w:p w14:paraId="2EA3E640" w14:textId="02BA64C4" w:rsidR="00425573" w:rsidRDefault="00425573" w:rsidP="00425573">
            <w:pPr>
              <w:rPr>
                <w:rFonts w:eastAsiaTheme="minorHAnsi"/>
                <w:color w:val="000000"/>
                <w:lang w:eastAsia="en-US"/>
              </w:rPr>
            </w:pPr>
            <w:r>
              <w:rPr>
                <w:rFonts w:eastAsiaTheme="minorHAnsi"/>
                <w:color w:val="000000"/>
                <w:lang w:eastAsia="en-US"/>
              </w:rPr>
              <w:t xml:space="preserve">Statsrådet Carl-Oskar Bohlin samt medarbetare från Försvarsdepartementet informerade och samrådde inför möte i rådet den 13–14 juni 2024. </w:t>
            </w:r>
          </w:p>
          <w:p w14:paraId="60C4FFFD" w14:textId="77777777" w:rsidR="00425573" w:rsidRDefault="00425573" w:rsidP="00425573">
            <w:pPr>
              <w:rPr>
                <w:rFonts w:eastAsiaTheme="minorHAnsi"/>
                <w:color w:val="000000"/>
                <w:lang w:eastAsia="en-US"/>
              </w:rPr>
            </w:pPr>
          </w:p>
          <w:p w14:paraId="009D657B" w14:textId="77777777" w:rsidR="00425573" w:rsidRDefault="00425573" w:rsidP="00425573">
            <w:pPr>
              <w:rPr>
                <w:rFonts w:eastAsiaTheme="minorHAnsi"/>
                <w:color w:val="000000"/>
                <w:lang w:eastAsia="en-US"/>
              </w:rPr>
            </w:pPr>
            <w:r w:rsidRPr="00EF544D">
              <w:rPr>
                <w:rFonts w:eastAsiaTheme="minorHAnsi"/>
                <w:b/>
                <w:bCs/>
                <w:color w:val="000000"/>
                <w:lang w:eastAsia="en-US"/>
              </w:rPr>
              <w:t>Ämnen</w:t>
            </w:r>
            <w:r>
              <w:rPr>
                <w:rFonts w:eastAsiaTheme="minorHAnsi"/>
                <w:color w:val="000000"/>
                <w:lang w:eastAsia="en-US"/>
              </w:rPr>
              <w:t>:</w:t>
            </w:r>
          </w:p>
          <w:p w14:paraId="314AC79F" w14:textId="77777777" w:rsidR="00425573" w:rsidRDefault="00425573" w:rsidP="00425573">
            <w:pPr>
              <w:rPr>
                <w:rFonts w:eastAsiaTheme="minorHAnsi"/>
                <w:color w:val="000000"/>
                <w:lang w:eastAsia="en-US"/>
              </w:rPr>
            </w:pPr>
          </w:p>
          <w:p w14:paraId="6B03D028" w14:textId="77777777" w:rsidR="00182744" w:rsidRDefault="00425573" w:rsidP="00182744">
            <w:pPr>
              <w:rPr>
                <w:rFonts w:eastAsiaTheme="minorHAnsi"/>
                <w:b/>
                <w:bCs/>
                <w:color w:val="000000"/>
                <w:lang w:eastAsia="en-US"/>
              </w:rPr>
            </w:pPr>
            <w:r>
              <w:rPr>
                <w:rFonts w:eastAsiaTheme="minorHAnsi"/>
                <w:color w:val="000000"/>
                <w:lang w:eastAsia="en-US"/>
              </w:rPr>
              <w:t>-</w:t>
            </w:r>
            <w:r>
              <w:rPr>
                <w:rFonts w:eastAsiaTheme="minorHAnsi"/>
                <w:b/>
                <w:bCs/>
                <w:color w:val="000000"/>
                <w:lang w:eastAsia="en-US"/>
              </w:rPr>
              <w:t xml:space="preserve">Återrapport från möte i rådet den 4–5 </w:t>
            </w:r>
            <w:r w:rsidR="00182744">
              <w:rPr>
                <w:rFonts w:eastAsiaTheme="minorHAnsi"/>
                <w:b/>
                <w:bCs/>
                <w:color w:val="000000"/>
                <w:lang w:eastAsia="en-US"/>
              </w:rPr>
              <w:t>december</w:t>
            </w:r>
            <w:r>
              <w:rPr>
                <w:rFonts w:eastAsiaTheme="minorHAnsi"/>
                <w:b/>
                <w:bCs/>
                <w:color w:val="000000"/>
                <w:lang w:eastAsia="en-US"/>
              </w:rPr>
              <w:t xml:space="preserve"> 202</w:t>
            </w:r>
            <w:r w:rsidR="00182744">
              <w:rPr>
                <w:rFonts w:eastAsiaTheme="minorHAnsi"/>
                <w:b/>
                <w:bCs/>
                <w:color w:val="000000"/>
                <w:lang w:eastAsia="en-US"/>
              </w:rPr>
              <w:t>3</w:t>
            </w:r>
            <w:r w:rsidR="00182744">
              <w:rPr>
                <w:rFonts w:eastAsiaTheme="minorHAnsi"/>
                <w:b/>
                <w:bCs/>
                <w:color w:val="000000"/>
                <w:lang w:eastAsia="en-US"/>
              </w:rPr>
              <w:br/>
            </w:r>
            <w:r w:rsidR="00182744">
              <w:rPr>
                <w:rFonts w:eastAsiaTheme="minorHAnsi"/>
                <w:b/>
                <w:bCs/>
                <w:color w:val="000000"/>
                <w:lang w:eastAsia="en-US"/>
              </w:rPr>
              <w:br/>
              <w:t xml:space="preserve">- </w:t>
            </w:r>
            <w:r w:rsidR="00182744" w:rsidRPr="00182744">
              <w:rPr>
                <w:rFonts w:eastAsiaTheme="minorHAnsi"/>
                <w:b/>
                <w:bCs/>
                <w:color w:val="000000"/>
                <w:lang w:eastAsia="en-US"/>
              </w:rPr>
              <w:t>Förstärkning av krisberedskap och krishantering på EU-nivå</w:t>
            </w:r>
          </w:p>
          <w:p w14:paraId="4571E0BC" w14:textId="092E08CC" w:rsidR="00182744" w:rsidRPr="003A6FC7" w:rsidRDefault="003A6FC7" w:rsidP="00182744">
            <w:pPr>
              <w:rPr>
                <w:rFonts w:eastAsiaTheme="minorHAnsi"/>
                <w:color w:val="000000"/>
                <w:lang w:eastAsia="en-US"/>
              </w:rPr>
            </w:pPr>
            <w:r>
              <w:rPr>
                <w:rFonts w:eastAsiaTheme="minorHAnsi"/>
                <w:color w:val="000000"/>
                <w:lang w:eastAsia="en-US"/>
              </w:rPr>
              <w:t>Ordföranden konstaterade att det fanns stöd för regeringens inriktning.</w:t>
            </w:r>
          </w:p>
          <w:p w14:paraId="6224F843" w14:textId="77777777" w:rsidR="00182744" w:rsidRDefault="00182744" w:rsidP="00182744">
            <w:pPr>
              <w:rPr>
                <w:rFonts w:eastAsiaTheme="minorHAnsi"/>
                <w:b/>
                <w:bCs/>
                <w:color w:val="000000"/>
                <w:lang w:eastAsia="en-US"/>
              </w:rPr>
            </w:pPr>
          </w:p>
          <w:p w14:paraId="2FD43158" w14:textId="5BFF09B9" w:rsidR="003A6FC7" w:rsidRPr="00182744" w:rsidRDefault="003A6FC7" w:rsidP="00182744">
            <w:pPr>
              <w:rPr>
                <w:rFonts w:eastAsiaTheme="minorHAnsi"/>
                <w:b/>
                <w:bCs/>
                <w:color w:val="000000"/>
                <w:lang w:eastAsia="en-US"/>
              </w:rPr>
            </w:pPr>
          </w:p>
        </w:tc>
      </w:tr>
      <w:tr w:rsidR="00812C88" w:rsidRPr="00DF4413" w14:paraId="3E9FD7A4" w14:textId="77777777" w:rsidTr="00910104">
        <w:trPr>
          <w:trHeight w:val="568"/>
        </w:trPr>
        <w:tc>
          <w:tcPr>
            <w:tcW w:w="567" w:type="dxa"/>
          </w:tcPr>
          <w:p w14:paraId="7B968E38" w14:textId="6E26FB4D" w:rsidR="00812C88" w:rsidRDefault="000304C1" w:rsidP="00DB6AD8">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425573">
              <w:rPr>
                <w:b/>
                <w:snapToGrid w:val="0"/>
                <w:color w:val="000000" w:themeColor="text1"/>
                <w:lang w:eastAsia="en-US"/>
              </w:rPr>
              <w:t>5</w:t>
            </w:r>
          </w:p>
        </w:tc>
        <w:tc>
          <w:tcPr>
            <w:tcW w:w="7371" w:type="dxa"/>
          </w:tcPr>
          <w:p w14:paraId="25A2FEC6" w14:textId="6C00329D" w:rsidR="00D67BB9" w:rsidRDefault="00BA7414" w:rsidP="00401790">
            <w:pPr>
              <w:rPr>
                <w:rFonts w:eastAsiaTheme="minorHAnsi"/>
                <w:b/>
                <w:bCs/>
                <w:color w:val="000000"/>
                <w:lang w:eastAsia="en-US"/>
              </w:rPr>
            </w:pPr>
            <w:r>
              <w:rPr>
                <w:rFonts w:eastAsiaTheme="minorHAnsi"/>
                <w:b/>
                <w:bCs/>
                <w:color w:val="000000"/>
                <w:lang w:eastAsia="en-US"/>
              </w:rPr>
              <w:t xml:space="preserve">Justering </w:t>
            </w:r>
          </w:p>
          <w:p w14:paraId="0CDA7563" w14:textId="323924B1" w:rsidR="004A07B9" w:rsidRPr="00E34740" w:rsidRDefault="001C20C1" w:rsidP="004A07B9">
            <w:pPr>
              <w:rPr>
                <w:rFonts w:eastAsiaTheme="minorHAnsi"/>
                <w:color w:val="000000"/>
                <w:lang w:eastAsia="en-US"/>
              </w:rPr>
            </w:pPr>
            <w:r>
              <w:rPr>
                <w:rFonts w:eastAsiaTheme="minorHAnsi"/>
                <w:color w:val="000000"/>
                <w:lang w:eastAsia="en-US"/>
              </w:rPr>
              <w:t>Uppteckningar från sammanträd</w:t>
            </w:r>
            <w:r w:rsidR="00C32D4C">
              <w:rPr>
                <w:rFonts w:eastAsiaTheme="minorHAnsi"/>
                <w:color w:val="000000"/>
                <w:lang w:eastAsia="en-US"/>
              </w:rPr>
              <w:t>e</w:t>
            </w:r>
            <w:r w:rsidR="00304138">
              <w:rPr>
                <w:rFonts w:eastAsiaTheme="minorHAnsi"/>
                <w:color w:val="000000"/>
                <w:lang w:eastAsia="en-US"/>
              </w:rPr>
              <w:t xml:space="preserve">t den 17 maj 2024 </w:t>
            </w:r>
            <w:r w:rsidR="004A07B9">
              <w:rPr>
                <w:rFonts w:eastAsiaTheme="minorHAnsi"/>
                <w:color w:val="000000"/>
                <w:lang w:eastAsia="en-US"/>
              </w:rPr>
              <w:t xml:space="preserve">samt protokoll från </w:t>
            </w:r>
            <w:r w:rsidR="00304138">
              <w:rPr>
                <w:rFonts w:eastAsiaTheme="minorHAnsi"/>
                <w:color w:val="000000"/>
                <w:lang w:eastAsia="en-US"/>
              </w:rPr>
              <w:t>sammanträdet den 24 maj 2024.</w:t>
            </w:r>
          </w:p>
          <w:p w14:paraId="59DAEC15" w14:textId="5DD36C2F" w:rsidR="00765302" w:rsidRPr="00E34740" w:rsidRDefault="00765302" w:rsidP="00E34740">
            <w:pPr>
              <w:rPr>
                <w:rFonts w:eastAsiaTheme="minorHAnsi"/>
                <w:color w:val="000000"/>
                <w:lang w:eastAsia="en-US"/>
              </w:rPr>
            </w:pPr>
          </w:p>
        </w:tc>
      </w:tr>
      <w:tr w:rsidR="00FC60D4" w:rsidRPr="00DF4413" w14:paraId="43D5DC85" w14:textId="77777777" w:rsidTr="000304C1">
        <w:trPr>
          <w:trHeight w:val="568"/>
        </w:trPr>
        <w:tc>
          <w:tcPr>
            <w:tcW w:w="567" w:type="dxa"/>
          </w:tcPr>
          <w:p w14:paraId="7869546C" w14:textId="707FB84B" w:rsidR="00FC60D4" w:rsidRDefault="00FC60D4" w:rsidP="00DB6AD8">
            <w:pPr>
              <w:tabs>
                <w:tab w:val="left" w:pos="1701"/>
              </w:tabs>
              <w:spacing w:line="252" w:lineRule="auto"/>
              <w:rPr>
                <w:b/>
                <w:snapToGrid w:val="0"/>
                <w:color w:val="000000" w:themeColor="text1"/>
                <w:lang w:eastAsia="en-US"/>
              </w:rPr>
            </w:pPr>
          </w:p>
        </w:tc>
        <w:tc>
          <w:tcPr>
            <w:tcW w:w="7371" w:type="dxa"/>
          </w:tcPr>
          <w:p w14:paraId="73CA5FA9" w14:textId="77777777" w:rsidR="00765302" w:rsidRPr="00C107EB" w:rsidRDefault="00765302" w:rsidP="00C107EB">
            <w:pPr>
              <w:rPr>
                <w:bCs/>
              </w:rPr>
            </w:pPr>
          </w:p>
          <w:p w14:paraId="7BD8B648" w14:textId="78DB7EE9" w:rsidR="000304C1" w:rsidRPr="000304C1" w:rsidRDefault="000304C1" w:rsidP="001C3F50">
            <w:pPr>
              <w:rPr>
                <w:rFonts w:eastAsiaTheme="minorHAnsi"/>
                <w:color w:val="000000"/>
                <w:lang w:eastAsia="en-US"/>
              </w:rPr>
            </w:pPr>
          </w:p>
        </w:tc>
      </w:tr>
      <w:bookmarkEnd w:id="0"/>
    </w:tbl>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0761ECC7" w14:textId="3881C353" w:rsidR="008053BD" w:rsidRDefault="008053BD" w:rsidP="004532CA">
      <w:pPr>
        <w:tabs>
          <w:tab w:val="left" w:pos="1701"/>
        </w:tabs>
        <w:spacing w:line="252" w:lineRule="auto"/>
        <w:rPr>
          <w:b/>
          <w:snapToGrid w:val="0"/>
          <w:lang w:eastAsia="en-US"/>
        </w:rPr>
      </w:pPr>
    </w:p>
    <w:p w14:paraId="652F0E2F" w14:textId="59400268" w:rsidR="005C12CA" w:rsidRDefault="005C12CA" w:rsidP="004532CA">
      <w:pPr>
        <w:tabs>
          <w:tab w:val="left" w:pos="1701"/>
        </w:tabs>
        <w:spacing w:line="252" w:lineRule="auto"/>
        <w:rPr>
          <w:b/>
          <w:snapToGrid w:val="0"/>
          <w:lang w:eastAsia="en-US"/>
        </w:rPr>
      </w:pPr>
    </w:p>
    <w:p w14:paraId="07A927C0" w14:textId="7F66ADAA" w:rsidR="005C12CA" w:rsidRDefault="005C12CA" w:rsidP="004532CA">
      <w:pPr>
        <w:tabs>
          <w:tab w:val="left" w:pos="1701"/>
        </w:tabs>
        <w:spacing w:line="252" w:lineRule="auto"/>
        <w:rPr>
          <w:b/>
          <w:snapToGrid w:val="0"/>
          <w:lang w:eastAsia="en-US"/>
        </w:rPr>
      </w:pPr>
    </w:p>
    <w:p w14:paraId="21214673" w14:textId="14986EA4" w:rsidR="005C12CA" w:rsidRDefault="005C12CA" w:rsidP="004532CA">
      <w:pPr>
        <w:tabs>
          <w:tab w:val="left" w:pos="1701"/>
        </w:tabs>
        <w:spacing w:line="252" w:lineRule="auto"/>
        <w:rPr>
          <w:b/>
          <w:snapToGrid w:val="0"/>
          <w:lang w:eastAsia="en-US"/>
        </w:rPr>
      </w:pPr>
    </w:p>
    <w:p w14:paraId="36D93A48" w14:textId="469DB88B" w:rsidR="005C12CA" w:rsidRDefault="005C12CA" w:rsidP="004532CA">
      <w:pPr>
        <w:tabs>
          <w:tab w:val="left" w:pos="1701"/>
        </w:tabs>
        <w:spacing w:line="252" w:lineRule="auto"/>
        <w:rPr>
          <w:b/>
          <w:snapToGrid w:val="0"/>
          <w:lang w:eastAsia="en-US"/>
        </w:rPr>
      </w:pPr>
    </w:p>
    <w:p w14:paraId="2BBD84EA" w14:textId="20A0C560" w:rsidR="005C12CA" w:rsidRDefault="005C12CA" w:rsidP="004532CA">
      <w:pPr>
        <w:tabs>
          <w:tab w:val="left" w:pos="1701"/>
        </w:tabs>
        <w:spacing w:line="252" w:lineRule="auto"/>
        <w:rPr>
          <w:b/>
          <w:snapToGrid w:val="0"/>
          <w:lang w:eastAsia="en-US"/>
        </w:rPr>
      </w:pPr>
    </w:p>
    <w:p w14:paraId="52C0A879" w14:textId="440C176D" w:rsidR="005C12CA" w:rsidRDefault="005C12CA" w:rsidP="004532CA">
      <w:pPr>
        <w:tabs>
          <w:tab w:val="left" w:pos="1701"/>
        </w:tabs>
        <w:spacing w:line="252" w:lineRule="auto"/>
        <w:rPr>
          <w:b/>
          <w:snapToGrid w:val="0"/>
          <w:lang w:eastAsia="en-US"/>
        </w:rPr>
      </w:pPr>
    </w:p>
    <w:p w14:paraId="1EEB98E6" w14:textId="4F558366" w:rsidR="005C12CA" w:rsidRDefault="005C12CA" w:rsidP="004532CA">
      <w:pPr>
        <w:tabs>
          <w:tab w:val="left" w:pos="1701"/>
        </w:tabs>
        <w:spacing w:line="252" w:lineRule="auto"/>
        <w:rPr>
          <w:b/>
          <w:snapToGrid w:val="0"/>
          <w:lang w:eastAsia="en-US"/>
        </w:rPr>
      </w:pPr>
    </w:p>
    <w:p w14:paraId="1E9EC3B6" w14:textId="4BC6E6EC" w:rsidR="005C12CA" w:rsidRDefault="005C12CA" w:rsidP="004532CA">
      <w:pPr>
        <w:tabs>
          <w:tab w:val="left" w:pos="1701"/>
        </w:tabs>
        <w:spacing w:line="252" w:lineRule="auto"/>
        <w:rPr>
          <w:b/>
          <w:snapToGrid w:val="0"/>
          <w:lang w:eastAsia="en-US"/>
        </w:rPr>
      </w:pPr>
    </w:p>
    <w:p w14:paraId="2895C25A" w14:textId="144DCFA3" w:rsidR="005C12CA" w:rsidRDefault="005C12CA" w:rsidP="004532CA">
      <w:pPr>
        <w:tabs>
          <w:tab w:val="left" w:pos="1701"/>
        </w:tabs>
        <w:spacing w:line="252" w:lineRule="auto"/>
        <w:rPr>
          <w:b/>
          <w:snapToGrid w:val="0"/>
          <w:lang w:eastAsia="en-US"/>
        </w:rPr>
      </w:pPr>
    </w:p>
    <w:p w14:paraId="08236AFF" w14:textId="51CC76C0" w:rsidR="005C12CA" w:rsidRDefault="005C12CA" w:rsidP="004532CA">
      <w:pPr>
        <w:tabs>
          <w:tab w:val="left" w:pos="1701"/>
        </w:tabs>
        <w:spacing w:line="252" w:lineRule="auto"/>
        <w:rPr>
          <w:b/>
          <w:snapToGrid w:val="0"/>
          <w:lang w:eastAsia="en-US"/>
        </w:rPr>
      </w:pPr>
    </w:p>
    <w:p w14:paraId="2BF493D8" w14:textId="60D8951E" w:rsidR="005C12CA" w:rsidRDefault="005C12CA" w:rsidP="004532CA">
      <w:pPr>
        <w:tabs>
          <w:tab w:val="left" w:pos="1701"/>
        </w:tabs>
        <w:spacing w:line="252" w:lineRule="auto"/>
        <w:rPr>
          <w:b/>
          <w:snapToGrid w:val="0"/>
          <w:lang w:eastAsia="en-US"/>
        </w:rPr>
      </w:pPr>
    </w:p>
    <w:p w14:paraId="319CD15A" w14:textId="6ECDFBF8" w:rsidR="005C12CA" w:rsidRDefault="005C12CA" w:rsidP="004532CA">
      <w:pPr>
        <w:tabs>
          <w:tab w:val="left" w:pos="1701"/>
        </w:tabs>
        <w:spacing w:line="252" w:lineRule="auto"/>
        <w:rPr>
          <w:b/>
          <w:snapToGrid w:val="0"/>
          <w:lang w:eastAsia="en-US"/>
        </w:rPr>
      </w:pPr>
    </w:p>
    <w:p w14:paraId="6F485A7E" w14:textId="45C48849" w:rsidR="00BA7414" w:rsidRDefault="00BA7414" w:rsidP="004532CA">
      <w:pPr>
        <w:tabs>
          <w:tab w:val="left" w:pos="1701"/>
        </w:tabs>
        <w:spacing w:line="252" w:lineRule="auto"/>
        <w:rPr>
          <w:b/>
          <w:snapToGrid w:val="0"/>
          <w:lang w:eastAsia="en-US"/>
        </w:rPr>
      </w:pPr>
    </w:p>
    <w:p w14:paraId="1FAD43BF" w14:textId="77777777" w:rsidR="00BA7414" w:rsidRDefault="00BA7414"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7E1079F3" w14:textId="77777777" w:rsidR="00690694" w:rsidRDefault="008053BD" w:rsidP="004532CA">
      <w:pPr>
        <w:tabs>
          <w:tab w:val="left" w:pos="1701"/>
        </w:tabs>
        <w:spacing w:line="252" w:lineRule="auto"/>
        <w:rPr>
          <w:b/>
          <w:snapToGrid w:val="0"/>
          <w:lang w:eastAsia="en-US"/>
        </w:rPr>
      </w:pPr>
      <w:r>
        <w:rPr>
          <w:b/>
          <w:snapToGrid w:val="0"/>
          <w:lang w:eastAsia="en-US"/>
        </w:rPr>
        <w:tab/>
      </w:r>
    </w:p>
    <w:p w14:paraId="3B74D60E" w14:textId="77777777" w:rsidR="00690694" w:rsidRDefault="00690694" w:rsidP="004532CA">
      <w:pPr>
        <w:tabs>
          <w:tab w:val="left" w:pos="1701"/>
        </w:tabs>
        <w:spacing w:line="252" w:lineRule="auto"/>
        <w:rPr>
          <w:b/>
          <w:snapToGrid w:val="0"/>
          <w:lang w:eastAsia="en-US"/>
        </w:rPr>
      </w:pPr>
    </w:p>
    <w:p w14:paraId="5C08F90D" w14:textId="77777777" w:rsidR="00BD1382" w:rsidRDefault="00690694" w:rsidP="004532CA">
      <w:pPr>
        <w:tabs>
          <w:tab w:val="left" w:pos="1701"/>
        </w:tabs>
        <w:spacing w:line="252" w:lineRule="auto"/>
        <w:rPr>
          <w:b/>
          <w:snapToGrid w:val="0"/>
          <w:lang w:eastAsia="en-US"/>
        </w:rPr>
      </w:pPr>
      <w:r>
        <w:rPr>
          <w:b/>
          <w:snapToGrid w:val="0"/>
          <w:lang w:eastAsia="en-US"/>
        </w:rPr>
        <w:tab/>
      </w:r>
    </w:p>
    <w:p w14:paraId="4FBE740A" w14:textId="77777777" w:rsidR="00BD1382" w:rsidRDefault="00BD1382">
      <w:pPr>
        <w:widowControl/>
        <w:spacing w:after="160" w:line="259" w:lineRule="auto"/>
        <w:rPr>
          <w:b/>
          <w:snapToGrid w:val="0"/>
          <w:lang w:eastAsia="en-US"/>
        </w:rPr>
      </w:pPr>
      <w:r>
        <w:rPr>
          <w:b/>
          <w:snapToGrid w:val="0"/>
          <w:lang w:eastAsia="en-US"/>
        </w:rPr>
        <w:br w:type="page"/>
      </w:r>
    </w:p>
    <w:p w14:paraId="24F5B661" w14:textId="58767D3F" w:rsidR="00690694" w:rsidRPr="00FB792F" w:rsidRDefault="00BD1382" w:rsidP="004532CA">
      <w:pPr>
        <w:tabs>
          <w:tab w:val="left" w:pos="1701"/>
        </w:tabs>
        <w:spacing w:line="252" w:lineRule="auto"/>
        <w:rPr>
          <w:b/>
          <w:snapToGrid w:val="0"/>
          <w:lang w:eastAsia="en-US"/>
        </w:rPr>
      </w:pPr>
      <w:r>
        <w:rPr>
          <w:b/>
          <w:snapToGrid w:val="0"/>
          <w:lang w:eastAsia="en-US"/>
        </w:rPr>
        <w:lastRenderedPageBreak/>
        <w:tab/>
      </w:r>
      <w:r w:rsidR="00D67773">
        <w:rPr>
          <w:b/>
          <w:snapToGrid w:val="0"/>
          <w:lang w:eastAsia="en-US"/>
        </w:rPr>
        <w:t>Vi</w:t>
      </w:r>
      <w:r w:rsidR="00D67773" w:rsidRPr="00FB792F">
        <w:rPr>
          <w:b/>
          <w:snapToGrid w:val="0"/>
          <w:lang w:eastAsia="en-US"/>
        </w:rPr>
        <w:t>d protokollet</w:t>
      </w:r>
    </w:p>
    <w:p w14:paraId="73299E33" w14:textId="5E9A0E07" w:rsidR="006F13FC" w:rsidRDefault="006F13FC" w:rsidP="00D67773">
      <w:pPr>
        <w:tabs>
          <w:tab w:val="left" w:pos="1701"/>
        </w:tabs>
        <w:spacing w:line="252" w:lineRule="auto"/>
        <w:rPr>
          <w:b/>
          <w:snapToGrid w:val="0"/>
          <w:lang w:eastAsia="en-US"/>
        </w:rPr>
      </w:pPr>
      <w:r>
        <w:rPr>
          <w:b/>
          <w:snapToGrid w:val="0"/>
          <w:lang w:eastAsia="en-US"/>
        </w:rPr>
        <w:tab/>
      </w:r>
    </w:p>
    <w:p w14:paraId="3ED88C73" w14:textId="2ECBE370" w:rsidR="00A43197" w:rsidRDefault="00A43197" w:rsidP="00D67773">
      <w:pPr>
        <w:tabs>
          <w:tab w:val="left" w:pos="1701"/>
        </w:tabs>
        <w:spacing w:line="252" w:lineRule="auto"/>
        <w:rPr>
          <w:b/>
          <w:snapToGrid w:val="0"/>
          <w:lang w:eastAsia="en-US"/>
        </w:rPr>
      </w:pPr>
    </w:p>
    <w:p w14:paraId="5EE118ED" w14:textId="77777777" w:rsidR="00FB37D9" w:rsidRDefault="00FB37D9" w:rsidP="00D67773">
      <w:pPr>
        <w:tabs>
          <w:tab w:val="left" w:pos="1701"/>
        </w:tabs>
        <w:spacing w:line="252" w:lineRule="auto"/>
        <w:rPr>
          <w:b/>
          <w:snapToGrid w:val="0"/>
          <w:lang w:eastAsia="en-US"/>
        </w:rPr>
      </w:pPr>
    </w:p>
    <w:p w14:paraId="53C03649" w14:textId="13349442" w:rsidR="006F13FC" w:rsidRPr="00FB792F" w:rsidRDefault="006F13FC" w:rsidP="00D67773">
      <w:pPr>
        <w:tabs>
          <w:tab w:val="left" w:pos="1701"/>
        </w:tabs>
        <w:spacing w:line="252" w:lineRule="auto"/>
        <w:rPr>
          <w:b/>
          <w:snapToGrid w:val="0"/>
          <w:lang w:eastAsia="en-US"/>
        </w:rPr>
      </w:pPr>
      <w:r>
        <w:rPr>
          <w:b/>
          <w:snapToGrid w:val="0"/>
          <w:lang w:eastAsia="en-US"/>
        </w:rPr>
        <w:tab/>
      </w:r>
    </w:p>
    <w:p w14:paraId="16AC166B" w14:textId="26234546" w:rsidR="00A43197" w:rsidRDefault="003A6FC7" w:rsidP="00D67773">
      <w:pPr>
        <w:tabs>
          <w:tab w:val="left" w:pos="1701"/>
        </w:tabs>
        <w:spacing w:line="252" w:lineRule="auto"/>
        <w:rPr>
          <w:b/>
          <w:snapToGrid w:val="0"/>
          <w:lang w:eastAsia="en-US"/>
        </w:rPr>
      </w:pPr>
      <w:r>
        <w:rPr>
          <w:b/>
          <w:snapToGrid w:val="0"/>
          <w:lang w:eastAsia="en-US"/>
        </w:rPr>
        <w:tab/>
        <w:t>Nicole Nordström</w:t>
      </w:r>
    </w:p>
    <w:p w14:paraId="04751BCA" w14:textId="77777777" w:rsidR="00FB37D9" w:rsidRPr="00FB792F" w:rsidRDefault="00FB37D9"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538965A7"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3A6FC7">
        <w:rPr>
          <w:b/>
          <w:snapToGrid w:val="0"/>
          <w:lang w:eastAsia="en-US"/>
        </w:rPr>
        <w:t>14 juni 2024</w:t>
      </w:r>
    </w:p>
    <w:p w14:paraId="0D172D13" w14:textId="2142EBCE" w:rsidR="006F13FC" w:rsidRDefault="006F13FC" w:rsidP="00752DF2">
      <w:pPr>
        <w:tabs>
          <w:tab w:val="left" w:pos="1701"/>
        </w:tabs>
        <w:spacing w:line="252" w:lineRule="auto"/>
        <w:rPr>
          <w:b/>
          <w:snapToGrid w:val="0"/>
          <w:lang w:eastAsia="en-US"/>
        </w:rPr>
      </w:pPr>
    </w:p>
    <w:p w14:paraId="1F5D1428" w14:textId="00CC2CD6" w:rsidR="00D90280" w:rsidRDefault="00D90280" w:rsidP="00752DF2">
      <w:pPr>
        <w:tabs>
          <w:tab w:val="left" w:pos="1701"/>
        </w:tabs>
        <w:spacing w:line="252" w:lineRule="auto"/>
        <w:rPr>
          <w:b/>
          <w:snapToGrid w:val="0"/>
          <w:lang w:eastAsia="en-US"/>
        </w:rPr>
      </w:pPr>
    </w:p>
    <w:p w14:paraId="33E0AF63" w14:textId="77777777" w:rsidR="00C741F5" w:rsidRDefault="00C741F5"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7357C696" w14:textId="0E1E71D8" w:rsidR="005C12CA" w:rsidRDefault="006F13FC" w:rsidP="0010036A">
      <w:pPr>
        <w:tabs>
          <w:tab w:val="left" w:pos="1701"/>
        </w:tabs>
        <w:spacing w:line="252" w:lineRule="auto"/>
        <w:rPr>
          <w:b/>
          <w:snapToGrid w:val="0"/>
          <w:lang w:eastAsia="en-US"/>
        </w:rPr>
      </w:pPr>
      <w:r>
        <w:rPr>
          <w:b/>
          <w:snapToGrid w:val="0"/>
          <w:lang w:eastAsia="en-US"/>
        </w:rPr>
        <w:tab/>
      </w:r>
      <w:r w:rsidR="006D2628">
        <w:rPr>
          <w:b/>
          <w:snapToGrid w:val="0"/>
          <w:lang w:eastAsia="en-US"/>
        </w:rPr>
        <w:t>Jessica Rosencrantz</w:t>
      </w:r>
    </w:p>
    <w:p w14:paraId="75D33F0B" w14:textId="6F41112C" w:rsidR="002F6381" w:rsidRDefault="00BD1382" w:rsidP="00BD1382">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F544C" w:rsidRPr="00DE5153" w14:paraId="1B98DBF0" w14:textId="77777777" w:rsidTr="00B05B95">
        <w:trPr>
          <w:trHeight w:val="300"/>
        </w:trPr>
        <w:tc>
          <w:tcPr>
            <w:tcW w:w="4548" w:type="dxa"/>
            <w:gridSpan w:val="2"/>
            <w:tcBorders>
              <w:top w:val="single" w:sz="12" w:space="0" w:color="auto"/>
              <w:left w:val="single" w:sz="4" w:space="0" w:color="auto"/>
              <w:bottom w:val="single" w:sz="12" w:space="0" w:color="auto"/>
              <w:right w:val="nil"/>
            </w:tcBorders>
            <w:noWrap/>
            <w:hideMark/>
          </w:tcPr>
          <w:p w14:paraId="0870F115" w14:textId="77777777" w:rsidR="00FF544C" w:rsidRPr="00DE5153" w:rsidRDefault="00FF544C" w:rsidP="00507A20">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6FDD65D7" w14:textId="43ADC3A9" w:rsidR="00FF544C" w:rsidRPr="00DE5153" w:rsidRDefault="00FF544C" w:rsidP="00507A20">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D762DB">
              <w:rPr>
                <w:b/>
                <w:color w:val="000000"/>
                <w:lang w:val="en-GB" w:eastAsia="en-US"/>
              </w:rPr>
              <w:t>40</w:t>
            </w:r>
            <w:r>
              <w:rPr>
                <w:b/>
                <w:color w:val="000000"/>
                <w:lang w:val="en-GB" w:eastAsia="en-US"/>
              </w:rPr>
              <w:t xml:space="preserve">  </w:t>
            </w:r>
          </w:p>
        </w:tc>
      </w:tr>
      <w:tr w:rsidR="00FF544C" w:rsidRPr="00DE5153" w14:paraId="6EBD6E15" w14:textId="77777777" w:rsidTr="00B05B95">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23A3491" w14:textId="77777777" w:rsidR="00FF544C" w:rsidRPr="00DE5153" w:rsidRDefault="00FF544C" w:rsidP="00507A20">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1DFF893A" w14:textId="54BE19CF" w:rsidR="00FF544C" w:rsidRPr="00DE5153" w:rsidRDefault="00FF544C" w:rsidP="00507A20">
            <w:pPr>
              <w:spacing w:line="256" w:lineRule="auto"/>
              <w:rPr>
                <w:b/>
                <w:color w:val="000000"/>
                <w:szCs w:val="22"/>
                <w:lang w:val="en-GB" w:eastAsia="en-US"/>
              </w:rPr>
            </w:pPr>
            <w:r w:rsidRPr="00DE5153">
              <w:rPr>
                <w:b/>
                <w:color w:val="000000"/>
                <w:szCs w:val="22"/>
                <w:lang w:val="en-GB" w:eastAsia="en-US"/>
              </w:rPr>
              <w:t xml:space="preserve">§ </w:t>
            </w:r>
            <w:r w:rsidR="0028279D">
              <w:rPr>
                <w:b/>
                <w:color w:val="000000"/>
                <w:szCs w:val="22"/>
                <w:lang w:val="en-GB" w:eastAsia="en-US"/>
              </w:rPr>
              <w:t>1--2</w:t>
            </w:r>
          </w:p>
        </w:tc>
        <w:tc>
          <w:tcPr>
            <w:tcW w:w="728" w:type="dxa"/>
            <w:tcBorders>
              <w:top w:val="single" w:sz="12" w:space="0" w:color="auto"/>
              <w:left w:val="nil"/>
              <w:bottom w:val="single" w:sz="12" w:space="0" w:color="auto"/>
              <w:right w:val="single" w:sz="4" w:space="0" w:color="auto"/>
            </w:tcBorders>
            <w:noWrap/>
          </w:tcPr>
          <w:p w14:paraId="6F4034C8" w14:textId="11D5EDED" w:rsidR="00D022F0" w:rsidRPr="00D022F0" w:rsidRDefault="00FF544C" w:rsidP="00507A20">
            <w:pPr>
              <w:spacing w:line="256" w:lineRule="auto"/>
              <w:rPr>
                <w:b/>
                <w:color w:val="000000"/>
                <w:sz w:val="22"/>
                <w:szCs w:val="22"/>
                <w:lang w:val="en-GB" w:eastAsia="en-US"/>
              </w:rPr>
            </w:pPr>
            <w:r w:rsidRPr="00D022F0">
              <w:rPr>
                <w:b/>
                <w:color w:val="000000"/>
                <w:sz w:val="22"/>
                <w:szCs w:val="22"/>
                <w:lang w:val="en-GB" w:eastAsia="en-US"/>
              </w:rPr>
              <w:t>§</w:t>
            </w:r>
            <w:r w:rsidR="0028279D">
              <w:rPr>
                <w:b/>
                <w:color w:val="000000"/>
                <w:sz w:val="22"/>
                <w:szCs w:val="22"/>
                <w:lang w:val="en-GB" w:eastAsia="en-US"/>
              </w:rPr>
              <w:t>3</w:t>
            </w:r>
            <w:r w:rsidR="0028279D">
              <w:rPr>
                <w:b/>
                <w:color w:val="000000"/>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0D35DE23" w14:textId="57155C1C" w:rsidR="00FF544C" w:rsidRPr="00DE5153" w:rsidRDefault="00FF544C" w:rsidP="00507A20">
            <w:pPr>
              <w:spacing w:line="256" w:lineRule="auto"/>
              <w:rPr>
                <w:b/>
                <w:color w:val="000000"/>
                <w:szCs w:val="22"/>
                <w:lang w:val="en-GB" w:eastAsia="en-US"/>
              </w:rPr>
            </w:pPr>
            <w:r>
              <w:rPr>
                <w:b/>
                <w:color w:val="000000"/>
                <w:szCs w:val="22"/>
                <w:lang w:val="en-GB" w:eastAsia="en-US"/>
              </w:rPr>
              <w:t xml:space="preserve">§ </w:t>
            </w:r>
            <w:r w:rsidR="0028279D">
              <w:rPr>
                <w:b/>
                <w:color w:val="000000"/>
                <w:szCs w:val="22"/>
                <w:lang w:val="en-GB" w:eastAsia="en-US"/>
              </w:rPr>
              <w:t>5</w:t>
            </w:r>
          </w:p>
        </w:tc>
        <w:tc>
          <w:tcPr>
            <w:tcW w:w="782" w:type="dxa"/>
            <w:tcBorders>
              <w:top w:val="single" w:sz="12" w:space="0" w:color="auto"/>
              <w:left w:val="nil"/>
              <w:bottom w:val="single" w:sz="12" w:space="0" w:color="auto"/>
              <w:right w:val="single" w:sz="4" w:space="0" w:color="auto"/>
            </w:tcBorders>
            <w:noWrap/>
          </w:tcPr>
          <w:p w14:paraId="66979365" w14:textId="77777777" w:rsidR="00FF544C" w:rsidRPr="00DE5153" w:rsidRDefault="00FF544C" w:rsidP="00507A20">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FFE69BF" w14:textId="77777777" w:rsidR="00FF544C" w:rsidRPr="00DE5153" w:rsidRDefault="00FF544C" w:rsidP="00507A20">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E2BBF58" w14:textId="77777777" w:rsidR="00FF544C" w:rsidRPr="00DE5153" w:rsidRDefault="00FF544C" w:rsidP="00507A20">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586F95" w14:textId="77777777" w:rsidR="00FF544C" w:rsidRPr="00DE5153" w:rsidRDefault="00FF544C" w:rsidP="00507A20">
            <w:pPr>
              <w:spacing w:line="256" w:lineRule="auto"/>
              <w:rPr>
                <w:b/>
                <w:color w:val="000000"/>
                <w:szCs w:val="22"/>
                <w:lang w:val="en-GB" w:eastAsia="en-US"/>
              </w:rPr>
            </w:pPr>
          </w:p>
        </w:tc>
      </w:tr>
      <w:tr w:rsidR="00FF544C" w:rsidRPr="00DE5153" w14:paraId="0A04B02C" w14:textId="77777777" w:rsidTr="00B05B95">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4351C5A" w14:textId="77777777" w:rsidR="00FF544C" w:rsidRPr="00DE5153" w:rsidRDefault="00FF544C" w:rsidP="00507A20">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348DAB4C" w14:textId="77777777" w:rsidR="00FF544C" w:rsidRPr="00DE5153" w:rsidRDefault="00FF544C" w:rsidP="00507A20">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9F14D2A"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92A13D4" w14:textId="77777777" w:rsidR="00FF544C" w:rsidRPr="00DE5153" w:rsidRDefault="00FF544C" w:rsidP="00507A20">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5E47A878" w14:textId="77777777" w:rsidR="00FF544C" w:rsidRPr="00DE5153"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E16F88E" w14:textId="77777777" w:rsidR="00FF544C" w:rsidRPr="00DE5153" w:rsidRDefault="00FF544C" w:rsidP="00507A20">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24A4E2E" w14:textId="77777777" w:rsidR="00FF544C" w:rsidRPr="00DE5153" w:rsidRDefault="00FF544C" w:rsidP="00507A20">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7A61873" w14:textId="77777777" w:rsidR="00FF544C" w:rsidRPr="00DE5153" w:rsidRDefault="00FF544C" w:rsidP="00507A20">
            <w:pPr>
              <w:spacing w:line="256" w:lineRule="auto"/>
              <w:rPr>
                <w:color w:val="000000"/>
                <w:szCs w:val="22"/>
                <w:lang w:val="en-GB" w:eastAsia="en-US"/>
              </w:rPr>
            </w:pPr>
          </w:p>
        </w:tc>
      </w:tr>
      <w:tr w:rsidR="00FF544C" w:rsidRPr="00DE5153" w14:paraId="62CFE6E4" w14:textId="77777777" w:rsidTr="00B05B95">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70E74AE5" w14:textId="39DCE73B" w:rsidR="00FF544C" w:rsidRPr="00DE5153" w:rsidRDefault="0028279D"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743114E5" w14:textId="697B9528"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19FB9000" w14:textId="237FF5C7"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2D01EBF" w14:textId="45160A74"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653881EA"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3DCE9D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0D04A6C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67F759E" w14:textId="77777777" w:rsidR="00FF544C" w:rsidRPr="00DE5153" w:rsidRDefault="00FF544C" w:rsidP="00507A20">
            <w:pPr>
              <w:spacing w:line="256" w:lineRule="auto"/>
              <w:rPr>
                <w:color w:val="000000"/>
                <w:szCs w:val="22"/>
                <w:lang w:val="en-GB" w:eastAsia="en-US"/>
              </w:rPr>
            </w:pPr>
          </w:p>
        </w:tc>
      </w:tr>
      <w:tr w:rsidR="00FF544C" w:rsidRPr="00DE5153" w14:paraId="3AE322E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D9B761" w14:textId="77777777" w:rsidR="00FF544C" w:rsidRPr="00DE5153" w:rsidRDefault="00FF544C" w:rsidP="00507A20">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275CFC6D" w14:textId="799BE5B2" w:rsidR="00FF544C" w:rsidRPr="00DE5153" w:rsidRDefault="0028279D" w:rsidP="00507A20">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54CA290" w14:textId="7F048D22" w:rsidR="00FF544C" w:rsidRPr="0053205B" w:rsidRDefault="0028279D" w:rsidP="00507A20">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5805344B" w14:textId="6CC7CA88" w:rsidR="00FF544C" w:rsidRPr="0053205B" w:rsidRDefault="0028279D" w:rsidP="00507A20">
            <w:pPr>
              <w:spacing w:line="256" w:lineRule="auto"/>
              <w:rPr>
                <w:color w:val="000000"/>
                <w:szCs w:val="22"/>
                <w:lang w:eastAsia="en-US"/>
              </w:rPr>
            </w:pPr>
            <w:r>
              <w:rPr>
                <w:color w:val="000000"/>
                <w:szCs w:val="22"/>
                <w:lang w:eastAsia="en-US"/>
              </w:rPr>
              <w:t>X</w:t>
            </w:r>
          </w:p>
        </w:tc>
        <w:tc>
          <w:tcPr>
            <w:tcW w:w="782" w:type="dxa"/>
            <w:tcBorders>
              <w:top w:val="nil"/>
              <w:left w:val="nil"/>
              <w:bottom w:val="single" w:sz="4" w:space="0" w:color="auto"/>
              <w:right w:val="single" w:sz="4" w:space="0" w:color="auto"/>
            </w:tcBorders>
            <w:noWrap/>
          </w:tcPr>
          <w:p w14:paraId="5AB4141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746178" w14:textId="77777777" w:rsidR="00FF544C" w:rsidRPr="0053205B" w:rsidRDefault="00FF544C" w:rsidP="00507A20">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10CC16A2" w14:textId="77777777" w:rsidR="00FF544C" w:rsidRPr="0053205B" w:rsidRDefault="00FF544C" w:rsidP="00507A20">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8CF6C2" w14:textId="77777777" w:rsidR="00FF544C" w:rsidRPr="0053205B" w:rsidRDefault="00FF544C" w:rsidP="00507A20">
            <w:pPr>
              <w:spacing w:line="256" w:lineRule="auto"/>
              <w:rPr>
                <w:color w:val="000000"/>
                <w:szCs w:val="22"/>
                <w:lang w:eastAsia="en-US"/>
              </w:rPr>
            </w:pPr>
          </w:p>
        </w:tc>
      </w:tr>
      <w:tr w:rsidR="00FF544C" w:rsidRPr="00DE5153" w14:paraId="0C813DA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6BEDB20" w14:textId="251EA3D5" w:rsidR="00FF544C" w:rsidRPr="00DE5153" w:rsidRDefault="0028279D" w:rsidP="00507A20">
            <w:pPr>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Wallmark</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2E92C72" w14:textId="32E71AF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5AF8BD" w14:textId="734B82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55701" w14:textId="3D14AEE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E7B43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FA00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EFD4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13B" w14:textId="77777777" w:rsidR="00FF544C" w:rsidRPr="00DE5153" w:rsidRDefault="00FF544C" w:rsidP="00507A20">
            <w:pPr>
              <w:spacing w:line="256" w:lineRule="auto"/>
              <w:rPr>
                <w:color w:val="000000"/>
                <w:szCs w:val="22"/>
                <w:lang w:val="en-GB" w:eastAsia="en-US"/>
              </w:rPr>
            </w:pPr>
          </w:p>
        </w:tc>
      </w:tr>
      <w:tr w:rsidR="00FF544C" w:rsidRPr="00DE5153" w14:paraId="5ED6E90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527D623"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Wiechel</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44ED0B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A9A15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F94E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1FEC8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C2FB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447BC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4CD011" w14:textId="77777777" w:rsidR="00FF544C" w:rsidRPr="00DE5153" w:rsidRDefault="00FF544C" w:rsidP="00507A20">
            <w:pPr>
              <w:spacing w:line="256" w:lineRule="auto"/>
              <w:rPr>
                <w:color w:val="000000"/>
                <w:szCs w:val="22"/>
                <w:lang w:val="en-GB" w:eastAsia="en-US"/>
              </w:rPr>
            </w:pPr>
          </w:p>
        </w:tc>
      </w:tr>
      <w:tr w:rsidR="00FF544C" w:rsidRPr="00DE5153" w14:paraId="5CC9A66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B77F7F"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BA31AEF" w14:textId="043FC90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4CF699" w14:textId="1D8F4E4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29D392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A56FE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C273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E5BC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F6B91E9" w14:textId="77777777" w:rsidR="00FF544C" w:rsidRPr="00DE5153" w:rsidRDefault="00FF544C" w:rsidP="00507A20">
            <w:pPr>
              <w:spacing w:line="256" w:lineRule="auto"/>
              <w:rPr>
                <w:color w:val="000000"/>
                <w:szCs w:val="22"/>
                <w:lang w:val="en-GB" w:eastAsia="en-US"/>
              </w:rPr>
            </w:pPr>
          </w:p>
        </w:tc>
      </w:tr>
      <w:tr w:rsidR="00FF544C" w:rsidRPr="00DE5153" w14:paraId="3129A3F5"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F00D87D"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E7E19EA" w14:textId="78A8F15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B4EC10" w14:textId="52AE02A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D11BA5" w14:textId="2343D3FE" w:rsidR="00FF544C" w:rsidRPr="00DE5153" w:rsidRDefault="00FF544C" w:rsidP="00507A20">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021E701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C00D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6CB647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3D9449A" w14:textId="77777777" w:rsidR="00FF544C" w:rsidRPr="00DE5153" w:rsidRDefault="00FF544C" w:rsidP="00507A20">
            <w:pPr>
              <w:spacing w:line="256" w:lineRule="auto"/>
              <w:rPr>
                <w:color w:val="000000"/>
                <w:szCs w:val="22"/>
                <w:lang w:val="en-GB" w:eastAsia="en-US"/>
              </w:rPr>
            </w:pPr>
          </w:p>
        </w:tc>
      </w:tr>
      <w:tr w:rsidR="00FF544C" w:rsidRPr="00DE5153" w14:paraId="02CDB57B"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583C9F1" w14:textId="2FE0860C" w:rsidR="00FF544C" w:rsidRPr="00DE5153" w:rsidRDefault="0028279D" w:rsidP="00507A20">
            <w:pPr>
              <w:spacing w:line="256" w:lineRule="auto"/>
              <w:rPr>
                <w:color w:val="000000"/>
                <w:sz w:val="18"/>
                <w:szCs w:val="18"/>
                <w:lang w:val="en-GB" w:eastAsia="en-US"/>
              </w:rPr>
            </w:pPr>
            <w:r>
              <w:rPr>
                <w:color w:val="000000"/>
                <w:sz w:val="18"/>
                <w:szCs w:val="18"/>
                <w:lang w:val="en-GB" w:eastAsia="en-US"/>
              </w:rPr>
              <w:t>Jessica Rosencrantz (M)</w:t>
            </w:r>
            <w:r w:rsidRPr="00DE5153">
              <w:rPr>
                <w:color w:val="000000"/>
                <w:sz w:val="18"/>
                <w:szCs w:val="18"/>
                <w:lang w:val="en-GB" w:eastAsia="en-US"/>
              </w:rPr>
              <w:t xml:space="preserv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4BE6F785" w14:textId="6CA75A3E"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B28267" w14:textId="6B3DF754"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941A87F" w14:textId="434646A1"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6E9EC6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1DE95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8E10A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240C" w14:textId="77777777" w:rsidR="00FF544C" w:rsidRPr="00DE5153" w:rsidRDefault="00FF544C" w:rsidP="00507A20">
            <w:pPr>
              <w:spacing w:line="256" w:lineRule="auto"/>
              <w:rPr>
                <w:color w:val="000000"/>
                <w:szCs w:val="22"/>
                <w:lang w:val="en-GB" w:eastAsia="en-US"/>
              </w:rPr>
            </w:pPr>
          </w:p>
        </w:tc>
      </w:tr>
      <w:tr w:rsidR="00FF544C" w:rsidRPr="00DE5153" w14:paraId="69A30EE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8B7F059"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38C56CF" w14:textId="7A1064BA"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9EB10D4" w14:textId="61F53665"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9F14F63" w14:textId="1734A03A"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97F4F8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1B8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CCE8C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0B7563" w14:textId="77777777" w:rsidR="00FF544C" w:rsidRPr="00DE5153" w:rsidRDefault="00FF544C" w:rsidP="00507A20">
            <w:pPr>
              <w:spacing w:line="256" w:lineRule="auto"/>
              <w:rPr>
                <w:color w:val="000000"/>
                <w:szCs w:val="22"/>
                <w:lang w:val="en-GB" w:eastAsia="en-US"/>
              </w:rPr>
            </w:pPr>
          </w:p>
        </w:tc>
      </w:tr>
      <w:tr w:rsidR="00FF544C" w:rsidRPr="00DE5153" w14:paraId="3BDFEC0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F80DAF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7D5D1509" w14:textId="6055AB44"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6FCFC44" w14:textId="519828B8"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66C299" w14:textId="555EEC97"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B44583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F8769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657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42205A" w14:textId="77777777" w:rsidR="00FF544C" w:rsidRPr="00DE5153" w:rsidRDefault="00FF544C" w:rsidP="00507A20">
            <w:pPr>
              <w:spacing w:line="256" w:lineRule="auto"/>
              <w:rPr>
                <w:color w:val="000000"/>
                <w:szCs w:val="22"/>
                <w:lang w:val="en-GB" w:eastAsia="en-US"/>
              </w:rPr>
            </w:pPr>
          </w:p>
        </w:tc>
      </w:tr>
      <w:tr w:rsidR="00FF544C" w:rsidRPr="00DE5153" w14:paraId="7FB1CEF1"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F608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3D7D30C" w14:textId="21409A4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C83453" w14:textId="77777777" w:rsidR="00FF544C" w:rsidRPr="00070C4A"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08C1A2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D37D3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7792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338BD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881C49" w14:textId="77777777" w:rsidR="00FF544C" w:rsidRPr="00DE5153" w:rsidRDefault="00FF544C" w:rsidP="00507A20">
            <w:pPr>
              <w:spacing w:line="256" w:lineRule="auto"/>
              <w:rPr>
                <w:color w:val="000000"/>
                <w:szCs w:val="22"/>
                <w:lang w:val="en-GB" w:eastAsia="en-US"/>
              </w:rPr>
            </w:pPr>
          </w:p>
        </w:tc>
      </w:tr>
      <w:tr w:rsidR="00FF544C" w:rsidRPr="00DE5153" w14:paraId="624ED3E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35CFD1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016754A0" w14:textId="1BCD93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2620BD" w14:textId="426893A4"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C2EFB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732B0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459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FF765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6B23F3" w14:textId="77777777" w:rsidR="00FF544C" w:rsidRPr="00DE5153" w:rsidRDefault="00FF544C" w:rsidP="00507A20">
            <w:pPr>
              <w:spacing w:line="256" w:lineRule="auto"/>
              <w:rPr>
                <w:color w:val="000000"/>
                <w:szCs w:val="22"/>
                <w:lang w:val="en-GB" w:eastAsia="en-US"/>
              </w:rPr>
            </w:pPr>
          </w:p>
        </w:tc>
      </w:tr>
      <w:tr w:rsidR="00FF544C" w:rsidRPr="00DE5153" w14:paraId="68EE489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525233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CC4889C" w14:textId="35A73D37"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AB9B924" w14:textId="6BE43115"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2006647" w14:textId="2C3BE51F"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460A79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09C74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2F12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D6166" w14:textId="77777777" w:rsidR="00FF544C" w:rsidRPr="00DE5153" w:rsidRDefault="00FF544C" w:rsidP="00507A20">
            <w:pPr>
              <w:spacing w:line="256" w:lineRule="auto"/>
              <w:rPr>
                <w:color w:val="000000"/>
                <w:szCs w:val="22"/>
                <w:lang w:val="en-GB" w:eastAsia="en-US"/>
              </w:rPr>
            </w:pPr>
          </w:p>
        </w:tc>
      </w:tr>
      <w:tr w:rsidR="00FF544C" w:rsidRPr="00DE5153" w14:paraId="47918B9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63AE16" w14:textId="77777777" w:rsidR="00FF544C" w:rsidRPr="00166DC1"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31A44AE" w14:textId="1DC960AB" w:rsidR="00FF544C" w:rsidRPr="00E357E9"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C99403" w14:textId="37A05AD5" w:rsidR="00FF544C" w:rsidRPr="00E357E9"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4017E7" w14:textId="32914EE6" w:rsidR="00FF544C" w:rsidRPr="00E357E9"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1A01A" w14:textId="77777777" w:rsidR="00FF544C" w:rsidRPr="00E357E9" w:rsidRDefault="00FF544C" w:rsidP="00507A20">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C8059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8AA3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A5E010" w14:textId="77777777" w:rsidR="00FF544C" w:rsidRPr="00DE5153" w:rsidRDefault="00FF544C" w:rsidP="00507A20">
            <w:pPr>
              <w:spacing w:line="256" w:lineRule="auto"/>
              <w:rPr>
                <w:color w:val="000000"/>
                <w:szCs w:val="22"/>
                <w:lang w:val="en-GB" w:eastAsia="en-US"/>
              </w:rPr>
            </w:pPr>
          </w:p>
        </w:tc>
      </w:tr>
      <w:tr w:rsidR="00FF544C" w:rsidRPr="00DE5153" w14:paraId="5BF8392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A43E0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8EB574B" w14:textId="2146EF62"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780DB84" w14:textId="54C2C51F"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726026" w14:textId="4F110CA7"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FDF5B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D006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84319B"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6FD2D7" w14:textId="77777777" w:rsidR="00FF544C" w:rsidRPr="00DE5153" w:rsidRDefault="00FF544C" w:rsidP="00507A20">
            <w:pPr>
              <w:spacing w:line="256" w:lineRule="auto"/>
              <w:rPr>
                <w:color w:val="000000"/>
                <w:szCs w:val="22"/>
                <w:lang w:val="en-GB" w:eastAsia="en-US"/>
              </w:rPr>
            </w:pPr>
          </w:p>
        </w:tc>
      </w:tr>
      <w:tr w:rsidR="00FF544C" w:rsidRPr="00DE5153" w14:paraId="597E4D4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B6609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BA47A9D" w14:textId="395A33AE" w:rsidR="00FF544C" w:rsidRPr="007D0FA9" w:rsidRDefault="0028279D" w:rsidP="00507A20">
            <w:pPr>
              <w:spacing w:line="256" w:lineRule="auto"/>
              <w:rPr>
                <w:color w:val="000000"/>
                <w:sz w:val="26"/>
                <w:lang w:val="en-GB" w:eastAsia="en-US"/>
              </w:rPr>
            </w:pPr>
            <w:r>
              <w:rPr>
                <w:color w:val="000000"/>
                <w:sz w:val="26"/>
                <w:lang w:val="en-GB" w:eastAsia="en-US"/>
              </w:rPr>
              <w:t>X</w:t>
            </w:r>
          </w:p>
        </w:tc>
        <w:tc>
          <w:tcPr>
            <w:tcW w:w="728" w:type="dxa"/>
            <w:tcBorders>
              <w:top w:val="nil"/>
              <w:left w:val="nil"/>
              <w:bottom w:val="single" w:sz="4" w:space="0" w:color="auto"/>
              <w:right w:val="single" w:sz="4" w:space="0" w:color="auto"/>
            </w:tcBorders>
            <w:noWrap/>
          </w:tcPr>
          <w:p w14:paraId="5000B93E" w14:textId="547D7313"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F620E" w14:textId="17219539"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CF1877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E65B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45F9F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92456D" w14:textId="77777777" w:rsidR="00FF544C" w:rsidRPr="00DE5153" w:rsidRDefault="00FF544C" w:rsidP="00507A20">
            <w:pPr>
              <w:spacing w:line="256" w:lineRule="auto"/>
              <w:rPr>
                <w:color w:val="000000"/>
                <w:szCs w:val="22"/>
                <w:lang w:val="en-GB" w:eastAsia="en-US"/>
              </w:rPr>
            </w:pPr>
          </w:p>
        </w:tc>
      </w:tr>
      <w:tr w:rsidR="00FF544C" w:rsidRPr="00DE5153" w14:paraId="04648C21"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66646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C264FDB" w14:textId="4163827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D2643E" w14:textId="7C4A170F"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5C76A4" w14:textId="2CAB6EA0"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403C6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5B336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008C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ECA437" w14:textId="77777777" w:rsidR="00FF544C" w:rsidRPr="00DE5153" w:rsidRDefault="00FF544C" w:rsidP="00507A20">
            <w:pPr>
              <w:spacing w:line="256" w:lineRule="auto"/>
              <w:rPr>
                <w:color w:val="000000"/>
                <w:szCs w:val="22"/>
                <w:lang w:val="en-GB" w:eastAsia="en-US"/>
              </w:rPr>
            </w:pPr>
          </w:p>
        </w:tc>
      </w:tr>
      <w:tr w:rsidR="00FF544C" w:rsidRPr="00DE5153" w14:paraId="5AA20D1D" w14:textId="77777777" w:rsidTr="00B05B95">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20607FA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310E8702" w14:textId="7E665883"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155E20EF" w14:textId="375E8B42"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5722360F" w14:textId="41112B95"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12" w:space="0" w:color="auto"/>
              <w:right w:val="single" w:sz="4" w:space="0" w:color="auto"/>
            </w:tcBorders>
            <w:noWrap/>
          </w:tcPr>
          <w:p w14:paraId="5680B0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2212EE6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4B51592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AD64F04" w14:textId="77777777" w:rsidR="00FF544C" w:rsidRPr="00DE5153" w:rsidRDefault="00FF544C" w:rsidP="00507A20">
            <w:pPr>
              <w:spacing w:line="256" w:lineRule="auto"/>
              <w:rPr>
                <w:color w:val="000000"/>
                <w:szCs w:val="22"/>
                <w:lang w:val="en-GB" w:eastAsia="en-US"/>
              </w:rPr>
            </w:pPr>
          </w:p>
        </w:tc>
      </w:tr>
      <w:tr w:rsidR="00FF544C" w:rsidRPr="00DE5153" w14:paraId="4F9F19E4" w14:textId="77777777" w:rsidTr="00B05B95">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5DE0860" w14:textId="77777777" w:rsidR="00FF544C" w:rsidRPr="00DE5153" w:rsidRDefault="00FF544C" w:rsidP="00507A20">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01F40180" w14:textId="7777777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8EA4EF0" w14:textId="77777777"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FE312F3"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55AC2DE"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5F29DFE"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7A40B9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B5E66EB" w14:textId="77777777" w:rsidR="00FF544C" w:rsidRPr="00DE5153" w:rsidRDefault="00FF544C" w:rsidP="00507A20">
            <w:pPr>
              <w:spacing w:line="256" w:lineRule="auto"/>
              <w:rPr>
                <w:color w:val="000000"/>
                <w:szCs w:val="22"/>
                <w:lang w:val="en-GB" w:eastAsia="en-US"/>
              </w:rPr>
            </w:pPr>
          </w:p>
        </w:tc>
      </w:tr>
      <w:tr w:rsidR="00FF544C" w:rsidRPr="00DE5153" w14:paraId="5D34EC4A" w14:textId="77777777" w:rsidTr="00B05B95">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B11579" w14:textId="39E20EFC"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15918E0A" w14:textId="527F64C7" w:rsidR="00FF544C" w:rsidRPr="00DE5153" w:rsidRDefault="00FF544C" w:rsidP="00507A20">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C02C943" w14:textId="607DBB18" w:rsidR="00FF544C" w:rsidRPr="00DE5153" w:rsidRDefault="00FF544C" w:rsidP="00507A20">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EFC895" w14:textId="77777777" w:rsidR="00FF544C" w:rsidRPr="00DE5153" w:rsidRDefault="00FF544C" w:rsidP="00507A20">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EEF3A4" w14:textId="77777777" w:rsidR="00FF544C" w:rsidRPr="00605C66" w:rsidRDefault="00FF544C" w:rsidP="00507A20">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5805A98D" w14:textId="77777777" w:rsidR="00FF544C" w:rsidRPr="00DE5153" w:rsidRDefault="00FF544C" w:rsidP="00507A20">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6C46714B"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57539BD" w14:textId="77777777" w:rsidR="00FF544C" w:rsidRPr="00DE5153" w:rsidRDefault="00FF544C" w:rsidP="00507A20">
            <w:pPr>
              <w:spacing w:line="256" w:lineRule="auto"/>
              <w:rPr>
                <w:color w:val="000000"/>
                <w:szCs w:val="22"/>
                <w:lang w:val="en-GB" w:eastAsia="en-US"/>
              </w:rPr>
            </w:pPr>
          </w:p>
        </w:tc>
      </w:tr>
      <w:tr w:rsidR="00FF544C" w:rsidRPr="00DE5153" w14:paraId="013DDE88"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259AA8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54F0AAA1" w14:textId="4AC1CD58"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2FCEC04D" w14:textId="07EF771F"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9B40D56" w14:textId="1E28A204"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single" w:sz="4" w:space="0" w:color="auto"/>
              <w:left w:val="nil"/>
              <w:bottom w:val="single" w:sz="4" w:space="0" w:color="auto"/>
              <w:right w:val="single" w:sz="4" w:space="0" w:color="auto"/>
            </w:tcBorders>
            <w:noWrap/>
          </w:tcPr>
          <w:p w14:paraId="7B705B07"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06123FD"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49AE71E8"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54B8AF" w14:textId="77777777" w:rsidR="00FF544C" w:rsidRPr="00DE5153" w:rsidRDefault="00FF544C" w:rsidP="00507A20">
            <w:pPr>
              <w:spacing w:line="256" w:lineRule="auto"/>
              <w:rPr>
                <w:color w:val="000000"/>
                <w:szCs w:val="22"/>
                <w:lang w:val="en-GB" w:eastAsia="en-US"/>
              </w:rPr>
            </w:pPr>
          </w:p>
        </w:tc>
      </w:tr>
      <w:tr w:rsidR="00FF544C" w:rsidRPr="00DE5153" w14:paraId="4BE8AD4B"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D8EA96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Ann-Charlotte </w:t>
            </w:r>
            <w:proofErr w:type="spellStart"/>
            <w:r>
              <w:rPr>
                <w:color w:val="000000"/>
                <w:sz w:val="18"/>
                <w:szCs w:val="18"/>
                <w:lang w:val="en-GB" w:eastAsia="en-US"/>
              </w:rPr>
              <w:t>Hammar</w:t>
            </w:r>
            <w:proofErr w:type="spellEnd"/>
            <w:r>
              <w:rPr>
                <w:color w:val="000000"/>
                <w:sz w:val="18"/>
                <w:szCs w:val="18"/>
                <w:lang w:val="en-GB" w:eastAsia="en-US"/>
              </w:rPr>
              <w:t xml:space="preserve"> </w:t>
            </w:r>
            <w:proofErr w:type="spellStart"/>
            <w:r>
              <w:rPr>
                <w:color w:val="000000"/>
                <w:sz w:val="18"/>
                <w:szCs w:val="18"/>
                <w:lang w:val="en-GB" w:eastAsia="en-US"/>
              </w:rPr>
              <w:t>Johnsson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5067FE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65CD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803EF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FD138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6E1FA0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642BBC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AD98D" w14:textId="77777777" w:rsidR="00FF544C" w:rsidRPr="00DE5153" w:rsidRDefault="00FF544C" w:rsidP="00507A20">
            <w:pPr>
              <w:spacing w:line="256" w:lineRule="auto"/>
              <w:rPr>
                <w:color w:val="000000"/>
                <w:szCs w:val="22"/>
                <w:lang w:val="en-GB" w:eastAsia="en-US"/>
              </w:rPr>
            </w:pPr>
          </w:p>
        </w:tc>
      </w:tr>
      <w:tr w:rsidR="00FF544C" w:rsidRPr="00DE5153" w14:paraId="0F43B2B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84D037E"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8BCC2A" w14:textId="07295B3D"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246DD3" w14:textId="5973D4EC"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6408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370F4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152F20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61B2C4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7EEC80" w14:textId="77777777" w:rsidR="00FF544C" w:rsidRPr="00DE5153" w:rsidRDefault="00FF544C" w:rsidP="00507A20">
            <w:pPr>
              <w:spacing w:line="256" w:lineRule="auto"/>
              <w:rPr>
                <w:color w:val="000000"/>
                <w:szCs w:val="22"/>
                <w:lang w:val="en-GB" w:eastAsia="en-US"/>
              </w:rPr>
            </w:pPr>
          </w:p>
        </w:tc>
      </w:tr>
      <w:tr w:rsidR="00FF544C" w:rsidRPr="00DE5153" w14:paraId="0401277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32C8DA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F43BBE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8B69A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60E70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8B328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E807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3264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4AB4A7" w14:textId="77777777" w:rsidR="00FF544C" w:rsidRPr="00DE5153" w:rsidRDefault="00FF544C" w:rsidP="00507A20">
            <w:pPr>
              <w:spacing w:line="256" w:lineRule="auto"/>
              <w:rPr>
                <w:color w:val="000000"/>
                <w:szCs w:val="22"/>
                <w:lang w:val="en-GB" w:eastAsia="en-US"/>
              </w:rPr>
            </w:pPr>
          </w:p>
        </w:tc>
      </w:tr>
      <w:tr w:rsidR="00FF544C" w:rsidRPr="00DE5153" w14:paraId="55FEE71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B52B314"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6EACD35D"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735937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671FA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3671B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B5FCE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4FB33DC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A5690D4" w14:textId="77777777" w:rsidR="00FF544C" w:rsidRPr="00DE5153" w:rsidRDefault="00FF544C" w:rsidP="00507A20">
            <w:pPr>
              <w:spacing w:line="256" w:lineRule="auto"/>
              <w:rPr>
                <w:color w:val="000000"/>
                <w:szCs w:val="22"/>
                <w:lang w:val="en-GB" w:eastAsia="en-US"/>
              </w:rPr>
            </w:pPr>
          </w:p>
        </w:tc>
      </w:tr>
      <w:tr w:rsidR="00FF544C" w:rsidRPr="00DE5153" w14:paraId="2969C38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EF326AF"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411FC132" w14:textId="5477C258"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368C9" w14:textId="73894D3C"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717EE1E" w14:textId="7564E65D"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C16BB8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261B7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784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99B962" w14:textId="77777777" w:rsidR="00FF544C" w:rsidRPr="00DE5153" w:rsidRDefault="00FF544C" w:rsidP="00507A20">
            <w:pPr>
              <w:spacing w:line="256" w:lineRule="auto"/>
              <w:rPr>
                <w:color w:val="000000"/>
                <w:szCs w:val="22"/>
                <w:lang w:val="en-GB" w:eastAsia="en-US"/>
              </w:rPr>
            </w:pPr>
          </w:p>
        </w:tc>
      </w:tr>
      <w:tr w:rsidR="00FF544C" w:rsidRPr="00DE5153" w14:paraId="58F171A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97F3DE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177A12A" w14:textId="11679F3C"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6E8998" w14:textId="4F547E8A"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CA1750B" w14:textId="77874161" w:rsidR="00FF544C" w:rsidRPr="00DE5153" w:rsidRDefault="0028279D"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91410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247F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20E3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CDAC5" w14:textId="77777777" w:rsidR="00FF544C" w:rsidRPr="00DE5153" w:rsidRDefault="00FF544C" w:rsidP="00507A20">
            <w:pPr>
              <w:spacing w:line="256" w:lineRule="auto"/>
              <w:rPr>
                <w:color w:val="000000"/>
                <w:szCs w:val="22"/>
                <w:lang w:val="en-GB" w:eastAsia="en-US"/>
              </w:rPr>
            </w:pPr>
          </w:p>
        </w:tc>
      </w:tr>
      <w:tr w:rsidR="00FF544C" w:rsidRPr="00DE5153" w14:paraId="0A1BD4C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41A14B4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Jessica </w:t>
            </w:r>
            <w:proofErr w:type="spellStart"/>
            <w:r>
              <w:rPr>
                <w:color w:val="000000"/>
                <w:sz w:val="18"/>
                <w:szCs w:val="18"/>
                <w:lang w:val="en-GB" w:eastAsia="en-US"/>
              </w:rPr>
              <w:t>Stegrud</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3D21D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D17CA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A8282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1921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23879E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A9CB9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F53C6B" w14:textId="77777777" w:rsidR="00FF544C" w:rsidRPr="00DE5153" w:rsidRDefault="00FF544C" w:rsidP="00507A20">
            <w:pPr>
              <w:spacing w:line="256" w:lineRule="auto"/>
              <w:rPr>
                <w:color w:val="000000"/>
                <w:szCs w:val="22"/>
                <w:lang w:val="en-GB" w:eastAsia="en-US"/>
              </w:rPr>
            </w:pPr>
          </w:p>
        </w:tc>
      </w:tr>
      <w:tr w:rsidR="00FF544C" w:rsidRPr="00DE5153" w14:paraId="269D9DC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8BE8C2A"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1141819" w14:textId="7162BDC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ED660D" w14:textId="76608F34" w:rsidR="00FF544C" w:rsidRPr="00D022F0"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shd w:val="clear" w:color="auto" w:fill="FFFFFF" w:themeFill="background1"/>
            <w:noWrap/>
          </w:tcPr>
          <w:p w14:paraId="7070DB02" w14:textId="029A1091" w:rsidR="00FF544C" w:rsidRPr="00D022F0"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48ED73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6E2F34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9BE1A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2BBA7A" w14:textId="77777777" w:rsidR="00FF544C" w:rsidRPr="00DE5153" w:rsidRDefault="00FF544C" w:rsidP="00507A20">
            <w:pPr>
              <w:spacing w:line="256" w:lineRule="auto"/>
              <w:rPr>
                <w:color w:val="000000"/>
                <w:szCs w:val="22"/>
                <w:lang w:val="en-GB" w:eastAsia="en-US"/>
              </w:rPr>
            </w:pPr>
          </w:p>
        </w:tc>
      </w:tr>
      <w:tr w:rsidR="00FF544C" w:rsidRPr="00DE5153" w14:paraId="3E038A01"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7B9E13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10298C3" w14:textId="29B2748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AB1BC6" w14:textId="3AD0B70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5557D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17C16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9634E4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EED0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9833AE" w14:textId="77777777" w:rsidR="00FF544C" w:rsidRPr="00DE5153" w:rsidRDefault="00FF544C" w:rsidP="00507A20">
            <w:pPr>
              <w:spacing w:line="256" w:lineRule="auto"/>
              <w:rPr>
                <w:color w:val="000000"/>
                <w:szCs w:val="22"/>
                <w:lang w:val="en-GB" w:eastAsia="en-US"/>
              </w:rPr>
            </w:pPr>
          </w:p>
        </w:tc>
      </w:tr>
      <w:tr w:rsidR="00FF544C" w:rsidRPr="00DE5153" w14:paraId="7BE20E85"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8D2228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082760C" w14:textId="3AD1ADA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F77344" w14:textId="1900859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0DC76C" w14:textId="21C570A6"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A884A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4DAD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57C7FD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402542" w14:textId="77777777" w:rsidR="00FF544C" w:rsidRPr="00DE5153" w:rsidRDefault="00FF544C" w:rsidP="00507A20">
            <w:pPr>
              <w:spacing w:line="256" w:lineRule="auto"/>
              <w:rPr>
                <w:color w:val="000000"/>
                <w:szCs w:val="22"/>
                <w:lang w:val="en-GB" w:eastAsia="en-US"/>
              </w:rPr>
            </w:pPr>
          </w:p>
        </w:tc>
      </w:tr>
      <w:tr w:rsidR="00FF544C" w:rsidRPr="00DE5153" w14:paraId="1CE53A9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A53F157"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15E552B" w14:textId="3B10E102"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AF6462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EE705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5833C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C6933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0B450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6319E5" w14:textId="77777777" w:rsidR="00FF544C" w:rsidRPr="00DE5153" w:rsidRDefault="00FF544C" w:rsidP="00507A20">
            <w:pPr>
              <w:spacing w:line="256" w:lineRule="auto"/>
              <w:rPr>
                <w:color w:val="000000"/>
                <w:szCs w:val="22"/>
                <w:lang w:val="en-GB" w:eastAsia="en-US"/>
              </w:rPr>
            </w:pPr>
          </w:p>
        </w:tc>
      </w:tr>
      <w:tr w:rsidR="00FF544C" w:rsidRPr="00DE5153" w14:paraId="3CBE09E1"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1046E0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1FD892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682DCF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63634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E5083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D79FDC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0896A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894237" w14:textId="77777777" w:rsidR="00FF544C" w:rsidRPr="00DE5153" w:rsidRDefault="00FF544C" w:rsidP="00507A20">
            <w:pPr>
              <w:spacing w:line="256" w:lineRule="auto"/>
              <w:rPr>
                <w:color w:val="000000"/>
                <w:szCs w:val="22"/>
                <w:lang w:val="en-GB" w:eastAsia="en-US"/>
              </w:rPr>
            </w:pPr>
          </w:p>
        </w:tc>
      </w:tr>
      <w:tr w:rsidR="00FF544C" w:rsidRPr="00DE5153" w14:paraId="3C050DE6"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18DC4AB" w14:textId="77777777" w:rsidR="00FF544C" w:rsidRPr="00DE5153" w:rsidRDefault="00FF544C" w:rsidP="00507A2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16BEBC59" w14:textId="51719FD1"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4C6F36" w14:textId="2309FE68"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532C08" w14:textId="2E7F559D"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CCF85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5FD5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89D7C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2802EE" w14:textId="77777777" w:rsidR="00FF544C" w:rsidRPr="00DE5153" w:rsidRDefault="00FF544C" w:rsidP="00507A20">
            <w:pPr>
              <w:spacing w:line="256" w:lineRule="auto"/>
              <w:rPr>
                <w:color w:val="000000"/>
                <w:szCs w:val="22"/>
                <w:lang w:val="en-GB" w:eastAsia="en-US"/>
              </w:rPr>
            </w:pPr>
          </w:p>
        </w:tc>
      </w:tr>
      <w:tr w:rsidR="00FF544C" w:rsidRPr="00DE5153" w14:paraId="175DC6F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8F2F53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BB51AF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D8381E" w14:textId="77777777" w:rsidR="00FF544C" w:rsidRPr="002C630D" w:rsidRDefault="00FF544C" w:rsidP="00507A20">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2AEDAE3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4058B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98C9F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89B07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43E967" w14:textId="77777777" w:rsidR="00FF544C" w:rsidRPr="00DE5153" w:rsidRDefault="00FF544C" w:rsidP="00507A20">
            <w:pPr>
              <w:spacing w:line="256" w:lineRule="auto"/>
              <w:rPr>
                <w:color w:val="000000"/>
                <w:szCs w:val="22"/>
                <w:lang w:val="en-GB" w:eastAsia="en-US"/>
              </w:rPr>
            </w:pPr>
          </w:p>
        </w:tc>
      </w:tr>
      <w:tr w:rsidR="00FF544C" w:rsidRPr="00DE5153" w14:paraId="0528BBA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3A7EF6B"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C9899FC" w14:textId="26AF37F3"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5848A3" w14:textId="2B02202C"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6E78B3B" w14:textId="0B9908FC"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BD50D2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659BC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15233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3CDBD" w14:textId="77777777" w:rsidR="00FF544C" w:rsidRPr="00DE5153" w:rsidRDefault="00FF544C" w:rsidP="00507A20">
            <w:pPr>
              <w:spacing w:line="256" w:lineRule="auto"/>
              <w:rPr>
                <w:color w:val="000000"/>
                <w:szCs w:val="22"/>
                <w:lang w:val="en-GB" w:eastAsia="en-US"/>
              </w:rPr>
            </w:pPr>
          </w:p>
        </w:tc>
      </w:tr>
      <w:tr w:rsidR="00FF544C" w:rsidRPr="00DE5153" w14:paraId="07DF90E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6B4CA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60D86E0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1331E"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12F16C"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C488D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C15F7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78322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288E15" w14:textId="77777777" w:rsidR="00FF544C" w:rsidRPr="00DE5153" w:rsidRDefault="00FF544C" w:rsidP="00507A20">
            <w:pPr>
              <w:spacing w:line="256" w:lineRule="auto"/>
              <w:rPr>
                <w:color w:val="000000"/>
                <w:szCs w:val="22"/>
                <w:lang w:val="en-GB" w:eastAsia="en-US"/>
              </w:rPr>
            </w:pPr>
          </w:p>
        </w:tc>
      </w:tr>
      <w:tr w:rsidR="00FF544C" w:rsidRPr="00DE5153" w14:paraId="79D1D744"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6C6962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B7B44C4" w14:textId="0915C9A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09CA94" w14:textId="49D24920"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9AD4C2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84F83C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80578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AB43F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5A433A" w14:textId="77777777" w:rsidR="00FF544C" w:rsidRPr="00DE5153" w:rsidRDefault="00FF544C" w:rsidP="00507A20">
            <w:pPr>
              <w:spacing w:line="256" w:lineRule="auto"/>
              <w:rPr>
                <w:color w:val="000000"/>
                <w:szCs w:val="22"/>
                <w:lang w:val="en-GB" w:eastAsia="en-US"/>
              </w:rPr>
            </w:pPr>
          </w:p>
        </w:tc>
      </w:tr>
      <w:tr w:rsidR="00FF544C" w:rsidRPr="00DE5153" w14:paraId="3B35CC3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23C4BA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5E3035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A7B305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2FB1D86"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A8914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DACE8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0DFB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23EF3" w14:textId="77777777" w:rsidR="00FF544C" w:rsidRPr="00DE5153" w:rsidRDefault="00FF544C" w:rsidP="00507A20">
            <w:pPr>
              <w:spacing w:line="256" w:lineRule="auto"/>
              <w:rPr>
                <w:color w:val="000000"/>
                <w:szCs w:val="22"/>
                <w:lang w:val="en-GB" w:eastAsia="en-US"/>
              </w:rPr>
            </w:pPr>
          </w:p>
        </w:tc>
      </w:tr>
      <w:tr w:rsidR="00FF544C" w:rsidRPr="00DE5153" w14:paraId="6DD0D30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9E82EF4"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B5DF95D" w14:textId="7AC4ECF3"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3463DD" w14:textId="6FC331F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E7F18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96C2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82729A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75AD7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8C2769" w14:textId="77777777" w:rsidR="00FF544C" w:rsidRPr="00DE5153" w:rsidRDefault="00FF544C" w:rsidP="00507A20">
            <w:pPr>
              <w:spacing w:line="256" w:lineRule="auto"/>
              <w:rPr>
                <w:color w:val="000000"/>
                <w:szCs w:val="22"/>
                <w:lang w:val="en-GB" w:eastAsia="en-US"/>
              </w:rPr>
            </w:pPr>
          </w:p>
        </w:tc>
      </w:tr>
      <w:tr w:rsidR="00FF544C" w:rsidRPr="00DE5153" w14:paraId="6B88FB3E"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F3D160C"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583CE7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C94415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9B4A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7764D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D64ADA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66AAD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41B52" w14:textId="77777777" w:rsidR="00FF544C" w:rsidRPr="00DE5153" w:rsidRDefault="00FF544C" w:rsidP="00507A20">
            <w:pPr>
              <w:spacing w:line="256" w:lineRule="auto"/>
              <w:rPr>
                <w:color w:val="000000"/>
                <w:szCs w:val="22"/>
                <w:lang w:val="en-GB" w:eastAsia="en-US"/>
              </w:rPr>
            </w:pPr>
          </w:p>
        </w:tc>
      </w:tr>
      <w:tr w:rsidR="00FF544C" w:rsidRPr="00DE5153" w14:paraId="42DF4261"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11B6D7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4423B8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F27BB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8100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F8196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F4271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B810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E2D3AC" w14:textId="77777777" w:rsidR="00FF544C" w:rsidRPr="00DE5153" w:rsidRDefault="00FF544C" w:rsidP="00507A20">
            <w:pPr>
              <w:spacing w:line="256" w:lineRule="auto"/>
              <w:rPr>
                <w:color w:val="000000"/>
                <w:szCs w:val="22"/>
                <w:lang w:val="en-GB" w:eastAsia="en-US"/>
              </w:rPr>
            </w:pPr>
          </w:p>
        </w:tc>
      </w:tr>
      <w:tr w:rsidR="00FF544C" w:rsidRPr="00DE5153" w14:paraId="32A3B8D4"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A02555D"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David </w:t>
            </w:r>
            <w:proofErr w:type="spellStart"/>
            <w:r w:rsidRPr="00C1609B">
              <w:rPr>
                <w:color w:val="000000"/>
                <w:sz w:val="18"/>
                <w:szCs w:val="18"/>
                <w:lang w:val="en-GB" w:eastAsia="en-US"/>
              </w:rPr>
              <w:t>Lång</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918743" w14:textId="2E50DBCC"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FECAD6" w14:textId="2E5FDA9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B8681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7EB1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9E52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B90F4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8C68F7" w14:textId="77777777" w:rsidR="00FF544C" w:rsidRPr="00DE5153" w:rsidRDefault="00FF544C" w:rsidP="00507A20">
            <w:pPr>
              <w:spacing w:line="256" w:lineRule="auto"/>
              <w:rPr>
                <w:color w:val="000000"/>
                <w:szCs w:val="22"/>
                <w:lang w:val="en-GB" w:eastAsia="en-US"/>
              </w:rPr>
            </w:pPr>
          </w:p>
        </w:tc>
      </w:tr>
      <w:tr w:rsidR="00FF544C" w:rsidRPr="00DE5153" w14:paraId="5764C0FF"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4DF662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002CA469" w14:textId="08FA6C97"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4BAC0B90" w14:textId="0A248372"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2446EBB" w14:textId="35D374CC"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82" w:type="dxa"/>
            <w:tcBorders>
              <w:top w:val="single" w:sz="4" w:space="0" w:color="auto"/>
              <w:left w:val="nil"/>
              <w:bottom w:val="single" w:sz="4" w:space="0" w:color="auto"/>
              <w:right w:val="single" w:sz="4" w:space="0" w:color="auto"/>
            </w:tcBorders>
            <w:noWrap/>
          </w:tcPr>
          <w:p w14:paraId="3658AE83"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32BA25F"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C00D4A1"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E9EE39" w14:textId="77777777" w:rsidR="00FF544C" w:rsidRPr="00DE5153" w:rsidRDefault="00FF544C" w:rsidP="00507A20">
            <w:pPr>
              <w:spacing w:line="256" w:lineRule="auto"/>
              <w:rPr>
                <w:color w:val="000000"/>
                <w:szCs w:val="22"/>
                <w:lang w:val="en-GB" w:eastAsia="en-US"/>
              </w:rPr>
            </w:pPr>
          </w:p>
        </w:tc>
      </w:tr>
      <w:tr w:rsidR="00FF544C" w:rsidRPr="00DE5153" w14:paraId="62EF8703"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4F4CCAA1"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50067414" w14:textId="77777777" w:rsidR="00FF544C" w:rsidRPr="00DE5153" w:rsidRDefault="00FF544C" w:rsidP="00507A2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2A00B31" w14:textId="77777777" w:rsidR="00FF544C" w:rsidRPr="00DE5153" w:rsidRDefault="00FF544C" w:rsidP="00507A2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0DA2E2A" w14:textId="77777777" w:rsidR="00FF544C" w:rsidRPr="00DE5153" w:rsidRDefault="00FF544C" w:rsidP="00507A2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D29F984" w14:textId="77777777" w:rsidR="00FF544C" w:rsidRPr="00605C66" w:rsidRDefault="00FF544C" w:rsidP="00507A20">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4E562B52" w14:textId="77777777" w:rsidR="00FF544C" w:rsidRPr="00DE5153" w:rsidRDefault="00FF544C" w:rsidP="00507A2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AC8D80E" w14:textId="77777777" w:rsidR="00FF544C" w:rsidRPr="00DE5153" w:rsidRDefault="00FF544C" w:rsidP="00507A20">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615872C" w14:textId="77777777" w:rsidR="00FF544C" w:rsidRPr="00DE5153" w:rsidRDefault="00FF544C" w:rsidP="00507A20">
            <w:pPr>
              <w:spacing w:line="256" w:lineRule="auto"/>
              <w:rPr>
                <w:color w:val="000000"/>
                <w:szCs w:val="22"/>
                <w:lang w:val="en-GB" w:eastAsia="en-US"/>
              </w:rPr>
            </w:pPr>
          </w:p>
        </w:tc>
      </w:tr>
      <w:tr w:rsidR="00FF544C" w:rsidRPr="00DE5153" w14:paraId="3241306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A1B6ABD"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DA96AC" w14:textId="1194CE4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D31F4C" w14:textId="6F0CE2E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48625"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7B03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46BDD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EE654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F61A1" w14:textId="77777777" w:rsidR="00FF544C" w:rsidRPr="00DE5153" w:rsidRDefault="00FF544C" w:rsidP="00507A20">
            <w:pPr>
              <w:spacing w:line="256" w:lineRule="auto"/>
              <w:rPr>
                <w:color w:val="000000"/>
                <w:szCs w:val="22"/>
                <w:lang w:val="en-GB" w:eastAsia="en-US"/>
              </w:rPr>
            </w:pPr>
          </w:p>
        </w:tc>
      </w:tr>
      <w:tr w:rsidR="00FF544C" w:rsidRPr="00DE5153" w14:paraId="28075D5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9EBEF1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B3FF3E3"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7C1D97"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7E05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B5D26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4A16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C03E1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1BAEA3" w14:textId="77777777" w:rsidR="00FF544C" w:rsidRPr="00DE5153" w:rsidRDefault="00FF544C" w:rsidP="00507A20">
            <w:pPr>
              <w:spacing w:line="256" w:lineRule="auto"/>
              <w:rPr>
                <w:color w:val="000000"/>
                <w:szCs w:val="22"/>
                <w:lang w:val="en-GB" w:eastAsia="en-US"/>
              </w:rPr>
            </w:pPr>
          </w:p>
        </w:tc>
      </w:tr>
      <w:tr w:rsidR="00FF544C" w:rsidRPr="00DE5153" w14:paraId="33F4B749"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D956A77"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221B1E" w14:textId="78808AFA"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77171B" w14:textId="26ADE6EB"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BE2C0B" w14:textId="6604428C"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8AC758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261D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3E07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A285D2" w14:textId="77777777" w:rsidR="00FF544C" w:rsidRPr="00DE5153" w:rsidRDefault="00FF544C" w:rsidP="00507A20">
            <w:pPr>
              <w:spacing w:line="256" w:lineRule="auto"/>
              <w:rPr>
                <w:color w:val="000000"/>
                <w:szCs w:val="22"/>
                <w:lang w:val="en-GB" w:eastAsia="en-US"/>
              </w:rPr>
            </w:pPr>
          </w:p>
        </w:tc>
      </w:tr>
      <w:tr w:rsidR="00FF544C" w:rsidRPr="00DE5153" w14:paraId="7028440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37D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7F4435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C979C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5211F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88645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7DF9D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E70C7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D61D20" w14:textId="77777777" w:rsidR="00FF544C" w:rsidRPr="00DE5153" w:rsidRDefault="00FF544C" w:rsidP="00507A20">
            <w:pPr>
              <w:spacing w:line="256" w:lineRule="auto"/>
              <w:rPr>
                <w:color w:val="000000"/>
                <w:szCs w:val="22"/>
                <w:lang w:val="en-GB" w:eastAsia="en-US"/>
              </w:rPr>
            </w:pPr>
          </w:p>
        </w:tc>
      </w:tr>
      <w:tr w:rsidR="00FF544C" w:rsidRPr="00DE5153" w14:paraId="0AB1FE93"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3C737A8"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CAF03F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38161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B33CE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3442A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ED288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39920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A4B49F" w14:textId="77777777" w:rsidR="00FF544C" w:rsidRPr="00DE5153" w:rsidRDefault="00FF544C" w:rsidP="00507A20">
            <w:pPr>
              <w:spacing w:line="256" w:lineRule="auto"/>
              <w:rPr>
                <w:color w:val="000000"/>
                <w:szCs w:val="22"/>
                <w:lang w:val="en-GB" w:eastAsia="en-US"/>
              </w:rPr>
            </w:pPr>
          </w:p>
        </w:tc>
      </w:tr>
      <w:tr w:rsidR="00FF544C" w:rsidRPr="00DE5153" w14:paraId="5D5A0D6E"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97FF37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AC008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9E501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73F3D9"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45EB61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7C0CD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0532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81745F" w14:textId="77777777" w:rsidR="00FF544C" w:rsidRPr="00DE5153" w:rsidRDefault="00FF544C" w:rsidP="00507A20">
            <w:pPr>
              <w:spacing w:line="256" w:lineRule="auto"/>
              <w:rPr>
                <w:color w:val="000000"/>
                <w:szCs w:val="22"/>
                <w:lang w:val="en-GB" w:eastAsia="en-US"/>
              </w:rPr>
            </w:pPr>
          </w:p>
        </w:tc>
      </w:tr>
      <w:tr w:rsidR="00FF544C" w:rsidRPr="00DE5153" w14:paraId="517EC213"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2C21DE5"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C01D61F" w14:textId="0EC433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804DBB" w14:textId="3B92EE13"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3303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168C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064A1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566AD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4DA34F" w14:textId="77777777" w:rsidR="00FF544C" w:rsidRPr="00DE5153" w:rsidRDefault="00FF544C" w:rsidP="00507A20">
            <w:pPr>
              <w:spacing w:line="256" w:lineRule="auto"/>
              <w:rPr>
                <w:color w:val="000000"/>
                <w:szCs w:val="22"/>
                <w:lang w:val="en-GB" w:eastAsia="en-US"/>
              </w:rPr>
            </w:pPr>
          </w:p>
        </w:tc>
      </w:tr>
      <w:tr w:rsidR="00FF544C" w:rsidRPr="00DE5153" w14:paraId="279F1CE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6E82B7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3D868E6"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03CEBE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3337D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3F2FA9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85577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784DE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52B964" w14:textId="77777777" w:rsidR="00FF544C" w:rsidRPr="00DE5153" w:rsidRDefault="00FF544C" w:rsidP="00507A20">
            <w:pPr>
              <w:spacing w:line="256" w:lineRule="auto"/>
              <w:rPr>
                <w:color w:val="000000"/>
                <w:szCs w:val="22"/>
                <w:lang w:val="en-GB" w:eastAsia="en-US"/>
              </w:rPr>
            </w:pPr>
          </w:p>
        </w:tc>
      </w:tr>
      <w:tr w:rsidR="00FF544C" w:rsidRPr="00DE5153" w14:paraId="15FD9D59"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E2583A5"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03818BA" w14:textId="3FD7341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194B7F" w14:textId="17FF7FD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721C4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B2D0A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FAF40D"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173B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70D08E" w14:textId="77777777" w:rsidR="00FF544C" w:rsidRPr="00DE5153" w:rsidRDefault="00FF544C" w:rsidP="00507A20">
            <w:pPr>
              <w:spacing w:line="256" w:lineRule="auto"/>
              <w:rPr>
                <w:color w:val="000000"/>
                <w:szCs w:val="22"/>
                <w:lang w:val="en-GB" w:eastAsia="en-US"/>
              </w:rPr>
            </w:pPr>
          </w:p>
        </w:tc>
      </w:tr>
      <w:tr w:rsidR="00FF544C" w:rsidRPr="00DE5153" w14:paraId="7A64DBA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D8A16E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59E79C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B1E46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938CC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18D37F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A9C27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9756F6"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EFCBA9" w14:textId="77777777" w:rsidR="00FF544C" w:rsidRPr="00DE5153" w:rsidRDefault="00FF544C" w:rsidP="00507A20">
            <w:pPr>
              <w:spacing w:line="256" w:lineRule="auto"/>
              <w:rPr>
                <w:color w:val="000000"/>
                <w:szCs w:val="22"/>
                <w:lang w:val="en-GB" w:eastAsia="en-US"/>
              </w:rPr>
            </w:pPr>
          </w:p>
        </w:tc>
      </w:tr>
      <w:tr w:rsidR="00FF544C" w:rsidRPr="00DE5153" w14:paraId="7DC83D6B"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A4AD81E"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451B550" w14:textId="069F41D9"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A5A3A9" w14:textId="5323271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6849649" w14:textId="4C79DEE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864D2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4ABAD1"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DC21C"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3C9260" w14:textId="77777777" w:rsidR="00FF544C" w:rsidRPr="00DE5153" w:rsidRDefault="00FF544C" w:rsidP="00507A20">
            <w:pPr>
              <w:spacing w:line="256" w:lineRule="auto"/>
              <w:rPr>
                <w:color w:val="000000"/>
                <w:szCs w:val="22"/>
                <w:lang w:val="en-GB" w:eastAsia="en-US"/>
              </w:rPr>
            </w:pPr>
          </w:p>
        </w:tc>
      </w:tr>
      <w:tr w:rsidR="00FF544C" w:rsidRPr="00DE5153" w14:paraId="0CAAD2EE"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5E93C31"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FB6E343" w14:textId="3F7DAB5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397BC7" w14:textId="0A4CCDBE"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64E2D2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26086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1E3BB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E536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2D6E4" w14:textId="77777777" w:rsidR="00FF544C" w:rsidRPr="00DE5153" w:rsidRDefault="00FF544C" w:rsidP="00507A20">
            <w:pPr>
              <w:spacing w:line="256" w:lineRule="auto"/>
              <w:rPr>
                <w:color w:val="000000"/>
                <w:szCs w:val="22"/>
                <w:lang w:val="en-GB" w:eastAsia="en-US"/>
              </w:rPr>
            </w:pPr>
          </w:p>
        </w:tc>
      </w:tr>
      <w:tr w:rsidR="00FF544C" w:rsidRPr="00DE5153" w14:paraId="1A4A8D9E"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06AAFB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67E4666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399CF1"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46985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50780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218DC8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ED15E9D"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27ADFC" w14:textId="77777777" w:rsidR="00FF544C" w:rsidRPr="00DE5153" w:rsidRDefault="00FF544C" w:rsidP="00507A20">
            <w:pPr>
              <w:spacing w:line="256" w:lineRule="auto"/>
              <w:rPr>
                <w:color w:val="000000"/>
                <w:szCs w:val="22"/>
                <w:lang w:val="en-GB" w:eastAsia="en-US"/>
              </w:rPr>
            </w:pPr>
          </w:p>
        </w:tc>
      </w:tr>
      <w:tr w:rsidR="00FF544C" w:rsidRPr="00DE5153" w14:paraId="2ACF4C1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9279D9F"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Rickard </w:t>
            </w:r>
            <w:proofErr w:type="spellStart"/>
            <w:r w:rsidRPr="00C1609B">
              <w:rPr>
                <w:color w:val="000000"/>
                <w:sz w:val="18"/>
                <w:szCs w:val="18"/>
                <w:lang w:val="en-GB" w:eastAsia="en-US"/>
              </w:rPr>
              <w:t>Nordin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3FD6B195"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A676C4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B1E7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FC1F0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63EFAB3"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2496D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BBB303" w14:textId="77777777" w:rsidR="00FF544C" w:rsidRPr="00DE5153" w:rsidRDefault="00FF544C" w:rsidP="00507A20">
            <w:pPr>
              <w:spacing w:line="256" w:lineRule="auto"/>
              <w:rPr>
                <w:color w:val="000000"/>
                <w:szCs w:val="22"/>
                <w:lang w:val="en-GB" w:eastAsia="en-US"/>
              </w:rPr>
            </w:pPr>
          </w:p>
        </w:tc>
      </w:tr>
      <w:tr w:rsidR="00FF544C" w:rsidRPr="00DE5153" w14:paraId="05C2C1F9"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DA5D0B6"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0D44BA3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0A8E9F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24404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8C1FF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566CA4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6A950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E31C55" w14:textId="77777777" w:rsidR="00FF544C" w:rsidRPr="00DE5153" w:rsidRDefault="00FF544C" w:rsidP="00507A20">
            <w:pPr>
              <w:spacing w:line="256" w:lineRule="auto"/>
              <w:rPr>
                <w:color w:val="000000"/>
                <w:szCs w:val="22"/>
                <w:lang w:val="en-GB" w:eastAsia="en-US"/>
              </w:rPr>
            </w:pPr>
          </w:p>
        </w:tc>
      </w:tr>
      <w:tr w:rsidR="00FF544C" w:rsidRPr="00DE5153" w14:paraId="096FF58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B981FD0"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609247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C7A72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4E53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BABC4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4D60AA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42D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2C601C" w14:textId="77777777" w:rsidR="00FF544C" w:rsidRPr="00DE5153" w:rsidRDefault="00FF544C" w:rsidP="00507A20">
            <w:pPr>
              <w:spacing w:line="256" w:lineRule="auto"/>
              <w:rPr>
                <w:color w:val="000000"/>
                <w:szCs w:val="22"/>
                <w:lang w:val="en-GB" w:eastAsia="en-US"/>
              </w:rPr>
            </w:pPr>
          </w:p>
        </w:tc>
      </w:tr>
      <w:tr w:rsidR="00FF544C" w:rsidRPr="00DE5153" w14:paraId="5C9E1AB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72B105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A1E9A5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13F96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540A0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10D8E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5DD83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D1FC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F82487" w14:textId="77777777" w:rsidR="00FF544C" w:rsidRPr="00DE5153" w:rsidRDefault="00FF544C" w:rsidP="00507A20">
            <w:pPr>
              <w:spacing w:line="256" w:lineRule="auto"/>
              <w:rPr>
                <w:color w:val="000000"/>
                <w:szCs w:val="22"/>
                <w:lang w:val="en-GB" w:eastAsia="en-US"/>
              </w:rPr>
            </w:pPr>
          </w:p>
        </w:tc>
      </w:tr>
      <w:tr w:rsidR="00FF544C" w:rsidRPr="00DE5153" w14:paraId="138E8554"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873F03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52D352F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02361B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8679C7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9EA60E9"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F94C920"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F49B7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FD82C5" w14:textId="77777777" w:rsidR="00FF544C" w:rsidRPr="00DE5153" w:rsidRDefault="00FF544C" w:rsidP="00507A20">
            <w:pPr>
              <w:spacing w:line="256" w:lineRule="auto"/>
              <w:rPr>
                <w:color w:val="000000"/>
                <w:szCs w:val="22"/>
                <w:lang w:val="en-GB" w:eastAsia="en-US"/>
              </w:rPr>
            </w:pPr>
          </w:p>
        </w:tc>
      </w:tr>
      <w:tr w:rsidR="00FF544C" w:rsidRPr="00DE5153" w14:paraId="1C15337B"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D9D9F1C"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2EDECD6" w14:textId="504D35D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CA38449" w14:textId="3D174921"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16EDB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AA665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25D24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01CFFA"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949B42" w14:textId="77777777" w:rsidR="00FF544C" w:rsidRPr="00DE5153" w:rsidRDefault="00FF544C" w:rsidP="00507A20">
            <w:pPr>
              <w:spacing w:line="256" w:lineRule="auto"/>
              <w:rPr>
                <w:color w:val="000000"/>
                <w:szCs w:val="22"/>
                <w:lang w:val="en-GB" w:eastAsia="en-US"/>
              </w:rPr>
            </w:pPr>
          </w:p>
        </w:tc>
      </w:tr>
      <w:tr w:rsidR="00FF544C" w:rsidRPr="00DE5153" w14:paraId="6F978A5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464BCF0"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B1396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4D65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006AB"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CD55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DB24BB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1094A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22F82D" w14:textId="77777777" w:rsidR="00FF544C" w:rsidRPr="00DE5153" w:rsidRDefault="00FF544C" w:rsidP="00507A20">
            <w:pPr>
              <w:spacing w:line="256" w:lineRule="auto"/>
              <w:rPr>
                <w:color w:val="000000"/>
                <w:szCs w:val="22"/>
                <w:lang w:val="en-GB" w:eastAsia="en-US"/>
              </w:rPr>
            </w:pPr>
          </w:p>
        </w:tc>
      </w:tr>
      <w:tr w:rsidR="00FF544C" w:rsidRPr="00DE5153" w14:paraId="6FB2B6C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546C"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BEA86C7" w14:textId="0C347B6C"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416E6F" w14:textId="546F9262"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C3698FB" w14:textId="574FA3A0"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597840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B0551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BCF95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B68255" w14:textId="77777777" w:rsidR="00FF544C" w:rsidRPr="00DE5153" w:rsidRDefault="00FF544C" w:rsidP="00507A20">
            <w:pPr>
              <w:spacing w:line="256" w:lineRule="auto"/>
              <w:rPr>
                <w:color w:val="000000"/>
                <w:szCs w:val="22"/>
                <w:lang w:val="en-GB" w:eastAsia="en-US"/>
              </w:rPr>
            </w:pPr>
          </w:p>
        </w:tc>
      </w:tr>
      <w:tr w:rsidR="00FF544C" w:rsidRPr="00DE5153" w14:paraId="4F466B4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61B6143"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36F272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3EA90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7A74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07E1B8"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36B34C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D4689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BC7E4E" w14:textId="77777777" w:rsidR="00FF544C" w:rsidRPr="00DE5153" w:rsidRDefault="00FF544C" w:rsidP="00507A20">
            <w:pPr>
              <w:spacing w:line="256" w:lineRule="auto"/>
              <w:rPr>
                <w:color w:val="000000"/>
                <w:szCs w:val="22"/>
                <w:lang w:val="en-GB" w:eastAsia="en-US"/>
              </w:rPr>
            </w:pPr>
          </w:p>
        </w:tc>
      </w:tr>
      <w:tr w:rsidR="00FF544C" w:rsidRPr="00DE5153" w14:paraId="08E93CB3"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B8F3147"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Elin </w:t>
            </w:r>
            <w:proofErr w:type="spellStart"/>
            <w:r w:rsidRPr="00C1609B">
              <w:rPr>
                <w:color w:val="000000"/>
                <w:sz w:val="18"/>
                <w:szCs w:val="18"/>
                <w:lang w:val="en-GB" w:eastAsia="en-US"/>
              </w:rPr>
              <w:t>Söderberg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F62558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A76C7C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DABA3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26AE2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F4677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31EA6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FAC877" w14:textId="77777777" w:rsidR="00FF544C" w:rsidRPr="00DE5153" w:rsidRDefault="00FF544C" w:rsidP="00507A20">
            <w:pPr>
              <w:spacing w:line="256" w:lineRule="auto"/>
              <w:rPr>
                <w:color w:val="000000"/>
                <w:szCs w:val="22"/>
                <w:lang w:val="en-GB" w:eastAsia="en-US"/>
              </w:rPr>
            </w:pPr>
          </w:p>
        </w:tc>
      </w:tr>
      <w:tr w:rsidR="00FF544C" w:rsidRPr="00DE5153" w14:paraId="4DE50125"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6CA4CBB"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49EE9A7E" w14:textId="4C8AF7A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A9B7A7" w14:textId="3CB02512"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F76061"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39337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7942D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05F25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2E00E4" w14:textId="77777777" w:rsidR="00FF544C" w:rsidRPr="00DE5153" w:rsidRDefault="00FF544C" w:rsidP="00507A20">
            <w:pPr>
              <w:spacing w:line="256" w:lineRule="auto"/>
              <w:rPr>
                <w:color w:val="000000"/>
                <w:szCs w:val="22"/>
                <w:lang w:val="en-GB" w:eastAsia="en-US"/>
              </w:rPr>
            </w:pPr>
          </w:p>
        </w:tc>
      </w:tr>
      <w:tr w:rsidR="00FF544C" w:rsidRPr="00DE5153" w14:paraId="3F854D7B"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569CBDF" w14:textId="77777777" w:rsidR="00FF544C" w:rsidRPr="00DE5153" w:rsidRDefault="00FF544C" w:rsidP="00507A20">
            <w:pPr>
              <w:spacing w:line="256" w:lineRule="auto"/>
              <w:rPr>
                <w:color w:val="000000"/>
                <w:sz w:val="18"/>
                <w:szCs w:val="18"/>
                <w:lang w:val="en-GB" w:eastAsia="en-US"/>
              </w:rPr>
            </w:pPr>
            <w:proofErr w:type="spellStart"/>
            <w:r w:rsidRPr="00C1609B">
              <w:rPr>
                <w:color w:val="000000"/>
                <w:sz w:val="18"/>
                <w:szCs w:val="18"/>
                <w:lang w:val="en-GB" w:eastAsia="en-US"/>
              </w:rPr>
              <w:t>Malin</w:t>
            </w:r>
            <w:proofErr w:type="spellEnd"/>
            <w:r w:rsidRPr="00C1609B">
              <w:rPr>
                <w:color w:val="000000"/>
                <w:sz w:val="18"/>
                <w:szCs w:val="18"/>
                <w:lang w:val="en-GB" w:eastAsia="en-US"/>
              </w:rPr>
              <w:t xml:space="preserve"> Danielsson (L)</w:t>
            </w:r>
          </w:p>
        </w:tc>
        <w:tc>
          <w:tcPr>
            <w:tcW w:w="728" w:type="dxa"/>
            <w:tcBorders>
              <w:top w:val="nil"/>
              <w:left w:val="single" w:sz="4" w:space="0" w:color="auto"/>
              <w:bottom w:val="single" w:sz="4" w:space="0" w:color="auto"/>
              <w:right w:val="single" w:sz="4" w:space="0" w:color="auto"/>
            </w:tcBorders>
            <w:noWrap/>
          </w:tcPr>
          <w:p w14:paraId="26BF054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3A316A"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8660F7"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4292B5"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0325A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C9953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D8B4A" w14:textId="77777777" w:rsidR="00FF544C" w:rsidRPr="00DE5153" w:rsidRDefault="00FF544C" w:rsidP="00507A20">
            <w:pPr>
              <w:spacing w:line="256" w:lineRule="auto"/>
              <w:rPr>
                <w:color w:val="000000"/>
                <w:szCs w:val="22"/>
                <w:lang w:val="en-GB" w:eastAsia="en-US"/>
              </w:rPr>
            </w:pPr>
          </w:p>
        </w:tc>
      </w:tr>
      <w:tr w:rsidR="00FF544C" w:rsidRPr="00DE5153" w14:paraId="30D2B42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7FA38FB"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5568E9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C33DEC"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2B5868"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EB672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E1D13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23D05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D9891" w14:textId="77777777" w:rsidR="00FF544C" w:rsidRPr="00DE5153" w:rsidRDefault="00FF544C" w:rsidP="00507A20">
            <w:pPr>
              <w:spacing w:line="256" w:lineRule="auto"/>
              <w:rPr>
                <w:color w:val="000000"/>
                <w:szCs w:val="22"/>
                <w:lang w:val="en-GB" w:eastAsia="en-US"/>
              </w:rPr>
            </w:pPr>
          </w:p>
        </w:tc>
      </w:tr>
      <w:tr w:rsidR="00FF544C" w:rsidRPr="00DE5153" w14:paraId="6FC8A76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E567FA9"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76C260C" w14:textId="5AA2824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FC8848" w14:textId="412733D5"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04F79E" w14:textId="152B8202"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A9C2A7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16B8D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BD788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4BE63" w14:textId="77777777" w:rsidR="00FF544C" w:rsidRPr="00DE5153" w:rsidRDefault="00FF544C" w:rsidP="00507A20">
            <w:pPr>
              <w:spacing w:line="256" w:lineRule="auto"/>
              <w:rPr>
                <w:color w:val="000000"/>
                <w:szCs w:val="22"/>
                <w:lang w:val="en-GB" w:eastAsia="en-US"/>
              </w:rPr>
            </w:pPr>
          </w:p>
        </w:tc>
      </w:tr>
      <w:tr w:rsidR="00FF544C" w:rsidRPr="00DE5153" w14:paraId="27127930"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FCB8A56" w14:textId="77777777" w:rsidR="00FF544C" w:rsidRPr="00DE5153" w:rsidRDefault="00FF544C" w:rsidP="00507A2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E86F6C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AB55182"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04CAAE"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E068FA"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7280ABA"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30351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272BEE7" w14:textId="77777777" w:rsidR="00FF544C" w:rsidRPr="00DE5153" w:rsidRDefault="00FF544C" w:rsidP="00507A20">
            <w:pPr>
              <w:spacing w:line="256" w:lineRule="auto"/>
              <w:rPr>
                <w:color w:val="000000"/>
                <w:szCs w:val="22"/>
                <w:lang w:val="en-GB" w:eastAsia="en-US"/>
              </w:rPr>
            </w:pPr>
          </w:p>
        </w:tc>
      </w:tr>
      <w:tr w:rsidR="00FF544C" w:rsidRPr="00DE5153" w14:paraId="21342869"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ABFF50A" w14:textId="77777777" w:rsidR="00FF544C" w:rsidRPr="00DE5153" w:rsidRDefault="00FF544C" w:rsidP="00507A20">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12848DE"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02406"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F2B693"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52F3D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604BEB"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4D2DE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E7E474" w14:textId="77777777" w:rsidR="00FF544C" w:rsidRPr="00DE5153" w:rsidRDefault="00FF544C" w:rsidP="00507A20">
            <w:pPr>
              <w:spacing w:line="256" w:lineRule="auto"/>
              <w:rPr>
                <w:color w:val="000000"/>
                <w:szCs w:val="22"/>
                <w:lang w:val="en-GB" w:eastAsia="en-US"/>
              </w:rPr>
            </w:pPr>
          </w:p>
        </w:tc>
      </w:tr>
      <w:tr w:rsidR="00FF544C" w:rsidRPr="00DE5153" w14:paraId="1F537305"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8FEF7C5"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874202D" w14:textId="336008BF"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032F7F" w14:textId="3DF634EA"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41EA1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6BF1F3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E7D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AEE71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E3E84D" w14:textId="77777777" w:rsidR="00FF544C" w:rsidRPr="00DE5153" w:rsidRDefault="00FF544C" w:rsidP="00507A20">
            <w:pPr>
              <w:spacing w:line="256" w:lineRule="auto"/>
              <w:rPr>
                <w:color w:val="000000"/>
                <w:szCs w:val="22"/>
                <w:lang w:val="en-GB" w:eastAsia="en-US"/>
              </w:rPr>
            </w:pPr>
          </w:p>
        </w:tc>
      </w:tr>
      <w:tr w:rsidR="00FF544C" w:rsidRPr="00DE5153" w14:paraId="5BF0C2B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F703E44"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19110"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7154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F78E5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1BB7AD"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B626A86"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9D6820"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B07E7A" w14:textId="77777777" w:rsidR="00FF544C" w:rsidRPr="00DE5153" w:rsidRDefault="00FF544C" w:rsidP="00507A20">
            <w:pPr>
              <w:spacing w:line="256" w:lineRule="auto"/>
              <w:rPr>
                <w:color w:val="000000"/>
                <w:szCs w:val="22"/>
                <w:lang w:val="en-GB" w:eastAsia="en-US"/>
              </w:rPr>
            </w:pPr>
          </w:p>
        </w:tc>
      </w:tr>
      <w:tr w:rsidR="00FF544C" w:rsidRPr="00DE5153" w14:paraId="4CCFAAF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E69FF3B"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037148BD" w14:textId="18C9F1B8"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002705" w14:textId="49D8AF4D"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E5B2AD" w14:textId="7A685EC3"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0451B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C0B70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3A2238"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3F8B4C" w14:textId="77777777" w:rsidR="00FF544C" w:rsidRPr="00DE5153" w:rsidRDefault="00FF544C" w:rsidP="00507A20">
            <w:pPr>
              <w:spacing w:line="256" w:lineRule="auto"/>
              <w:rPr>
                <w:color w:val="000000"/>
                <w:szCs w:val="22"/>
                <w:lang w:val="en-GB" w:eastAsia="en-US"/>
              </w:rPr>
            </w:pPr>
          </w:p>
        </w:tc>
      </w:tr>
      <w:tr w:rsidR="00FF544C" w:rsidRPr="00DE5153" w14:paraId="2BDAD343"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5DF9795"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DC709A4" w14:textId="25450BCA" w:rsidR="00FF544C" w:rsidRPr="00DE5153" w:rsidRDefault="00B05B95" w:rsidP="00507A20">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57C9C29A" w14:textId="5072109B"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23B68AE" w14:textId="64E215FA" w:rsidR="00FF544C" w:rsidRPr="00DE5153" w:rsidRDefault="00B05B95" w:rsidP="00507A20">
            <w:pPr>
              <w:spacing w:line="256" w:lineRule="auto"/>
              <w:rPr>
                <w:color w:val="000000"/>
                <w:szCs w:val="22"/>
                <w:lang w:val="en-GB" w:eastAsia="en-US"/>
              </w:rPr>
            </w:pPr>
            <w:r>
              <w:rPr>
                <w:color w:val="000000"/>
                <w:szCs w:val="22"/>
                <w:lang w:val="en-GB" w:eastAsia="en-US"/>
              </w:rPr>
              <w:t>O</w:t>
            </w:r>
          </w:p>
        </w:tc>
        <w:tc>
          <w:tcPr>
            <w:tcW w:w="782" w:type="dxa"/>
            <w:tcBorders>
              <w:top w:val="nil"/>
              <w:left w:val="nil"/>
              <w:bottom w:val="single" w:sz="4" w:space="0" w:color="auto"/>
              <w:right w:val="single" w:sz="4" w:space="0" w:color="auto"/>
            </w:tcBorders>
            <w:noWrap/>
          </w:tcPr>
          <w:p w14:paraId="6C2BDA23"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5C6587"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AFCCC7"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4FB4E1" w14:textId="77777777" w:rsidR="00FF544C" w:rsidRPr="00DE5153" w:rsidRDefault="00FF544C" w:rsidP="00507A20">
            <w:pPr>
              <w:spacing w:line="256" w:lineRule="auto"/>
              <w:rPr>
                <w:color w:val="000000"/>
                <w:szCs w:val="22"/>
                <w:lang w:val="en-GB" w:eastAsia="en-US"/>
              </w:rPr>
            </w:pPr>
          </w:p>
        </w:tc>
      </w:tr>
      <w:tr w:rsidR="00FF544C" w:rsidRPr="00DE5153" w14:paraId="22F84C35"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4E77BAC"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F803027" w14:textId="6493F18A"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3C42AA0"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A40988" w14:textId="1AA620AA" w:rsidR="00FF544C" w:rsidRPr="00DE5153" w:rsidRDefault="00B05B95" w:rsidP="00507A20">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B0E4BDF"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E817CF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8A39FC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34F718" w14:textId="77777777" w:rsidR="00FF544C" w:rsidRPr="00DE5153" w:rsidRDefault="00FF544C" w:rsidP="00507A20">
            <w:pPr>
              <w:spacing w:line="256" w:lineRule="auto"/>
              <w:rPr>
                <w:color w:val="000000"/>
                <w:szCs w:val="22"/>
                <w:lang w:val="en-GB" w:eastAsia="en-US"/>
              </w:rPr>
            </w:pPr>
          </w:p>
        </w:tc>
      </w:tr>
      <w:tr w:rsidR="00FF544C" w:rsidRPr="00DE5153" w14:paraId="1E84DE2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A9043BA"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7B83126E" w14:textId="513B3824"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E66FA52" w14:textId="113C4BF9"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9E1F6F" w14:textId="07F6C8F9"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028EB12"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CCEF43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7BEAB9"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E8A814" w14:textId="77777777" w:rsidR="00FF544C" w:rsidRPr="00DE5153" w:rsidRDefault="00FF544C" w:rsidP="00507A20">
            <w:pPr>
              <w:spacing w:line="256" w:lineRule="auto"/>
              <w:rPr>
                <w:color w:val="000000"/>
                <w:szCs w:val="22"/>
                <w:lang w:val="en-GB" w:eastAsia="en-US"/>
              </w:rPr>
            </w:pPr>
          </w:p>
        </w:tc>
      </w:tr>
      <w:tr w:rsidR="00FF544C" w:rsidRPr="00DE5153" w14:paraId="0795205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A4C7F86"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Jönsson (SD)</w:t>
            </w:r>
          </w:p>
        </w:tc>
        <w:tc>
          <w:tcPr>
            <w:tcW w:w="728" w:type="dxa"/>
            <w:tcBorders>
              <w:top w:val="nil"/>
              <w:left w:val="single" w:sz="4" w:space="0" w:color="auto"/>
              <w:bottom w:val="single" w:sz="4" w:space="0" w:color="auto"/>
              <w:right w:val="single" w:sz="4" w:space="0" w:color="auto"/>
            </w:tcBorders>
            <w:noWrap/>
          </w:tcPr>
          <w:p w14:paraId="13C51857"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438139"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1235A"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75FDA7"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490ADDC"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6AA19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C71C4B" w14:textId="77777777" w:rsidR="00FF544C" w:rsidRPr="00DE5153" w:rsidRDefault="00FF544C" w:rsidP="00507A20">
            <w:pPr>
              <w:spacing w:line="256" w:lineRule="auto"/>
              <w:rPr>
                <w:color w:val="000000"/>
                <w:szCs w:val="22"/>
                <w:lang w:val="en-GB" w:eastAsia="en-US"/>
              </w:rPr>
            </w:pPr>
          </w:p>
        </w:tc>
      </w:tr>
      <w:tr w:rsidR="00FF544C" w:rsidRPr="00DE5153" w14:paraId="16F957A4"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F05B0AB"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85789E2"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1515D0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6A725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B05DAC"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0067DEF"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9E343"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3045FA" w14:textId="77777777" w:rsidR="00FF544C" w:rsidRPr="00DE5153" w:rsidRDefault="00FF544C" w:rsidP="00507A20">
            <w:pPr>
              <w:spacing w:line="256" w:lineRule="auto"/>
              <w:rPr>
                <w:color w:val="000000"/>
                <w:szCs w:val="22"/>
                <w:lang w:val="en-GB" w:eastAsia="en-US"/>
              </w:rPr>
            </w:pPr>
          </w:p>
        </w:tc>
      </w:tr>
      <w:tr w:rsidR="00FF544C" w:rsidRPr="00DE5153" w14:paraId="5DDE8E7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6A3EB58"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8874BA"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F2AA75"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822E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48A3AB"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BB8CC5"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43D81"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8852D5" w14:textId="77777777" w:rsidR="00FF544C" w:rsidRPr="00DE5153" w:rsidRDefault="00FF544C" w:rsidP="00507A20">
            <w:pPr>
              <w:spacing w:line="256" w:lineRule="auto"/>
              <w:rPr>
                <w:color w:val="000000"/>
                <w:szCs w:val="22"/>
                <w:lang w:val="en-GB" w:eastAsia="en-US"/>
              </w:rPr>
            </w:pPr>
          </w:p>
        </w:tc>
      </w:tr>
      <w:tr w:rsidR="00FF544C" w:rsidRPr="00DE5153" w14:paraId="4AB875F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E0C6A4F" w14:textId="77777777" w:rsidR="00FF544C" w:rsidRPr="00C1609B" w:rsidRDefault="00FF544C" w:rsidP="00507A2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D5734EF"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96A5AB"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5E59E0"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AACE86"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C1D6F4"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60143F"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F5AB45" w14:textId="77777777" w:rsidR="00FF544C" w:rsidRPr="00DE5153" w:rsidRDefault="00FF544C" w:rsidP="00507A20">
            <w:pPr>
              <w:spacing w:line="256" w:lineRule="auto"/>
              <w:rPr>
                <w:color w:val="000000"/>
                <w:szCs w:val="22"/>
                <w:lang w:val="en-GB" w:eastAsia="en-US"/>
              </w:rPr>
            </w:pPr>
          </w:p>
        </w:tc>
      </w:tr>
      <w:tr w:rsidR="00FF544C" w:rsidRPr="00DE5153" w14:paraId="5849E73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1928755" w14:textId="56702102" w:rsidR="00FF544C" w:rsidRPr="00C1609B" w:rsidRDefault="00B05B95"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D5E925C"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219C08"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6B92C2"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9EAA1"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DAF5A9"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0F1FB2"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3FDE8F" w14:textId="77777777" w:rsidR="00FF544C" w:rsidRPr="00DE5153" w:rsidRDefault="00FF544C" w:rsidP="00507A20">
            <w:pPr>
              <w:spacing w:line="256" w:lineRule="auto"/>
              <w:rPr>
                <w:color w:val="000000"/>
                <w:szCs w:val="22"/>
                <w:lang w:val="en-GB" w:eastAsia="en-US"/>
              </w:rPr>
            </w:pPr>
          </w:p>
        </w:tc>
      </w:tr>
      <w:tr w:rsidR="00FF544C" w:rsidRPr="00DE5153" w14:paraId="65071678"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6373B70"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2FEFFC19"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1EB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51AE24"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2713E"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0F5362"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E93BE"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6C242" w14:textId="77777777" w:rsidR="00FF544C" w:rsidRPr="00DE5153" w:rsidRDefault="00FF544C" w:rsidP="00507A20">
            <w:pPr>
              <w:spacing w:line="256" w:lineRule="auto"/>
              <w:rPr>
                <w:color w:val="000000"/>
                <w:szCs w:val="22"/>
                <w:lang w:val="en-GB" w:eastAsia="en-US"/>
              </w:rPr>
            </w:pPr>
          </w:p>
        </w:tc>
      </w:tr>
      <w:tr w:rsidR="00FF544C" w:rsidRPr="00DE5153" w14:paraId="45BD8E5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BF5F825" w14:textId="77777777" w:rsidR="00FF544C" w:rsidRPr="00C1609B" w:rsidRDefault="00FF544C" w:rsidP="00507A2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63D9BA1"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883074"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B7981F"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953D020"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F6446FE"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0489A4"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12CB9" w14:textId="77777777" w:rsidR="00FF544C" w:rsidRPr="00DE5153" w:rsidRDefault="00FF544C" w:rsidP="00507A20">
            <w:pPr>
              <w:spacing w:line="256" w:lineRule="auto"/>
              <w:rPr>
                <w:color w:val="000000"/>
                <w:szCs w:val="22"/>
                <w:lang w:val="en-GB" w:eastAsia="en-US"/>
              </w:rPr>
            </w:pPr>
          </w:p>
        </w:tc>
      </w:tr>
      <w:tr w:rsidR="00FF544C" w:rsidRPr="00DE5153" w14:paraId="20661D4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40BB233" w14:textId="77777777" w:rsidR="00FF544C" w:rsidRPr="00C1609B" w:rsidRDefault="00FF544C" w:rsidP="00507A20">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1FC00048" w14:textId="77777777" w:rsidR="00FF544C" w:rsidRPr="00DE5153" w:rsidRDefault="00FF544C" w:rsidP="00507A2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D79503" w14:textId="77777777" w:rsidR="00FF544C" w:rsidRPr="00DE5153" w:rsidRDefault="00FF544C" w:rsidP="00507A2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7C592D" w14:textId="77777777" w:rsidR="00FF544C" w:rsidRPr="00DE5153" w:rsidRDefault="00FF544C" w:rsidP="00507A2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D75D8F4" w14:textId="77777777" w:rsidR="00FF544C" w:rsidRPr="00605C66" w:rsidRDefault="00FF544C" w:rsidP="00507A20">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10FF08" w14:textId="77777777" w:rsidR="00FF544C" w:rsidRPr="00DE5153" w:rsidRDefault="00FF544C" w:rsidP="00507A2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148915" w14:textId="77777777" w:rsidR="00FF544C" w:rsidRPr="00DE5153" w:rsidRDefault="00FF544C" w:rsidP="00507A20">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DBC6CB" w14:textId="77777777" w:rsidR="00FF544C" w:rsidRPr="00DE5153" w:rsidRDefault="00FF544C" w:rsidP="00507A20">
            <w:pPr>
              <w:spacing w:line="256" w:lineRule="auto"/>
              <w:rPr>
                <w:color w:val="000000"/>
                <w:szCs w:val="22"/>
                <w:lang w:val="en-GB" w:eastAsia="en-US"/>
              </w:rPr>
            </w:pPr>
          </w:p>
        </w:tc>
      </w:tr>
      <w:tr w:rsidR="00FF544C" w:rsidRPr="00DE5153" w14:paraId="3EC24F10"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7D39B5"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lastRenderedPageBreak/>
              <w:t xml:space="preserve">Marie-Louise </w:t>
            </w:r>
            <w:proofErr w:type="spellStart"/>
            <w:r w:rsidRPr="00AF78AD">
              <w:rPr>
                <w:color w:val="000000"/>
                <w:sz w:val="18"/>
                <w:szCs w:val="18"/>
                <w:lang w:val="en-GB" w:eastAsia="en-US"/>
              </w:rPr>
              <w:t>Hänel</w:t>
            </w:r>
            <w:proofErr w:type="spellEnd"/>
            <w:r w:rsidRPr="00AF78AD">
              <w:rPr>
                <w:color w:val="000000"/>
                <w:sz w:val="18"/>
                <w:szCs w:val="18"/>
                <w:lang w:val="en-GB" w:eastAsia="en-US"/>
              </w:rPr>
              <w:t xml:space="preserve"> </w:t>
            </w:r>
            <w:proofErr w:type="spellStart"/>
            <w:r w:rsidRPr="00AF78AD">
              <w:rPr>
                <w:color w:val="000000"/>
                <w:sz w:val="18"/>
                <w:szCs w:val="18"/>
                <w:lang w:val="en-GB" w:eastAsia="en-US"/>
              </w:rPr>
              <w:t>Sandström</w:t>
            </w:r>
            <w:proofErr w:type="spellEnd"/>
            <w:r w:rsidRPr="00AF78AD">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471B883B" w14:textId="314EA096"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0646111C"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90B1233"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8C5FCC1"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E7E43DD"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CFE679F"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6DA4628" w14:textId="77777777" w:rsidR="00FF544C" w:rsidRPr="00AF78AD" w:rsidRDefault="00FF544C" w:rsidP="00507A20">
            <w:pPr>
              <w:spacing w:line="256" w:lineRule="auto"/>
              <w:rPr>
                <w:color w:val="000000"/>
                <w:sz w:val="18"/>
                <w:szCs w:val="18"/>
                <w:lang w:val="en-GB" w:eastAsia="en-US"/>
              </w:rPr>
            </w:pPr>
          </w:p>
        </w:tc>
      </w:tr>
      <w:tr w:rsidR="00FF544C" w:rsidRPr="00DE5153" w14:paraId="6749609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F5FED2F" w14:textId="77777777" w:rsidR="00FF544C" w:rsidRPr="00AF78AD" w:rsidRDefault="00FF544C" w:rsidP="00507A20">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E1AEBC7" w14:textId="723FD1F4" w:rsidR="00FF544C" w:rsidRPr="00E357E9" w:rsidRDefault="00B05B95" w:rsidP="00507A2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9D42AFA" w14:textId="15666053" w:rsidR="00FF544C" w:rsidRPr="00E357E9" w:rsidRDefault="00B05B95" w:rsidP="00507A2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6B81920F" w14:textId="138A0C2C" w:rsidR="00FF544C" w:rsidRPr="00E357E9" w:rsidRDefault="00B05B95" w:rsidP="00507A20">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64CD301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BB299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D375F0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0452280" w14:textId="77777777" w:rsidR="00FF544C" w:rsidRPr="00AF78AD" w:rsidRDefault="00FF544C" w:rsidP="00507A20">
            <w:pPr>
              <w:spacing w:line="256" w:lineRule="auto"/>
              <w:rPr>
                <w:color w:val="000000"/>
                <w:sz w:val="18"/>
                <w:szCs w:val="18"/>
                <w:lang w:val="en-GB" w:eastAsia="en-US"/>
              </w:rPr>
            </w:pPr>
          </w:p>
        </w:tc>
      </w:tr>
      <w:tr w:rsidR="00FF544C" w:rsidRPr="00DE5153" w14:paraId="53E0F26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50C584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5A27AB2" w14:textId="05B02EEF"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49EAA4" w14:textId="53053A4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FBB3F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75E0B3"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3A0F44"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686E2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557C9AE" w14:textId="77777777" w:rsidR="00FF544C" w:rsidRPr="00AF78AD" w:rsidRDefault="00FF544C" w:rsidP="00507A20">
            <w:pPr>
              <w:spacing w:line="256" w:lineRule="auto"/>
              <w:rPr>
                <w:color w:val="000000"/>
                <w:sz w:val="18"/>
                <w:szCs w:val="18"/>
                <w:lang w:val="en-GB" w:eastAsia="en-US"/>
              </w:rPr>
            </w:pPr>
          </w:p>
        </w:tc>
      </w:tr>
      <w:tr w:rsidR="00FF544C" w:rsidRPr="00DE5153" w14:paraId="316FBBB6"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7C10DBF"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4439438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E0AF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A71AE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BFB95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369CB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6261AD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EDFF967" w14:textId="77777777" w:rsidR="00FF544C" w:rsidRPr="00AF78AD" w:rsidRDefault="00FF544C" w:rsidP="00507A20">
            <w:pPr>
              <w:spacing w:line="256" w:lineRule="auto"/>
              <w:rPr>
                <w:color w:val="000000"/>
                <w:sz w:val="18"/>
                <w:szCs w:val="18"/>
                <w:lang w:val="en-GB" w:eastAsia="en-US"/>
              </w:rPr>
            </w:pPr>
          </w:p>
        </w:tc>
      </w:tr>
      <w:tr w:rsidR="00FF544C" w:rsidRPr="00DE5153" w14:paraId="77CA42B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681000C"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3DEB986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42DC00"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FE9609"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6CEAD4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1DAB77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BC2F7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47496CF" w14:textId="77777777" w:rsidR="00FF544C" w:rsidRPr="00AF78AD" w:rsidRDefault="00FF544C" w:rsidP="00507A20">
            <w:pPr>
              <w:spacing w:line="256" w:lineRule="auto"/>
              <w:rPr>
                <w:color w:val="000000"/>
                <w:sz w:val="18"/>
                <w:szCs w:val="18"/>
                <w:lang w:val="en-GB" w:eastAsia="en-US"/>
              </w:rPr>
            </w:pPr>
          </w:p>
        </w:tc>
      </w:tr>
      <w:tr w:rsidR="00FF544C" w:rsidRPr="00DE5153" w14:paraId="74CC049C"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256F27B3"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452CC2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6FC57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5F8693C"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EA034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8D9F6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D28102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4FF64D5" w14:textId="77777777" w:rsidR="00FF544C" w:rsidRPr="00AF78AD" w:rsidRDefault="00FF544C" w:rsidP="00507A20">
            <w:pPr>
              <w:spacing w:line="256" w:lineRule="auto"/>
              <w:rPr>
                <w:color w:val="000000"/>
                <w:sz w:val="18"/>
                <w:szCs w:val="18"/>
                <w:lang w:val="en-GB" w:eastAsia="en-US"/>
              </w:rPr>
            </w:pPr>
          </w:p>
        </w:tc>
      </w:tr>
      <w:tr w:rsidR="00FF544C" w:rsidRPr="00DE5153" w14:paraId="1A515C8A"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1D9CE94"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BD6F1F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00E31CD"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997CD5"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A56DED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04B8D"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4F51E4"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505606F" w14:textId="77777777" w:rsidR="00FF544C" w:rsidRPr="00AF78AD" w:rsidRDefault="00FF544C" w:rsidP="00507A20">
            <w:pPr>
              <w:spacing w:line="256" w:lineRule="auto"/>
              <w:rPr>
                <w:color w:val="000000"/>
                <w:sz w:val="18"/>
                <w:szCs w:val="18"/>
                <w:lang w:val="en-GB" w:eastAsia="en-US"/>
              </w:rPr>
            </w:pPr>
          </w:p>
        </w:tc>
      </w:tr>
      <w:tr w:rsidR="00FF544C" w:rsidRPr="00DE5153" w14:paraId="792A438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E57E849"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D76FD4E"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E0696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439A7D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2E86E6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9E0E91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5C1377"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B63A7D4" w14:textId="77777777" w:rsidR="00FF544C" w:rsidRPr="00AF78AD" w:rsidRDefault="00FF544C" w:rsidP="00507A20">
            <w:pPr>
              <w:spacing w:line="256" w:lineRule="auto"/>
              <w:rPr>
                <w:color w:val="000000"/>
                <w:sz w:val="18"/>
                <w:szCs w:val="18"/>
                <w:lang w:val="en-GB" w:eastAsia="en-US"/>
              </w:rPr>
            </w:pPr>
          </w:p>
        </w:tc>
      </w:tr>
      <w:tr w:rsidR="00FF544C" w:rsidRPr="00DE5153" w14:paraId="1947AE86"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56EB318" w14:textId="77777777" w:rsidR="00FF544C" w:rsidRPr="00AF78AD" w:rsidRDefault="00FF544C" w:rsidP="00507A20">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2D97A28"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303396"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37E046"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AA3D504"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2FD065"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75A99A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C51871" w14:textId="77777777" w:rsidR="00FF544C" w:rsidRPr="00AF78AD" w:rsidRDefault="00FF544C" w:rsidP="00507A20">
            <w:pPr>
              <w:spacing w:line="256" w:lineRule="auto"/>
              <w:rPr>
                <w:color w:val="000000"/>
                <w:sz w:val="18"/>
                <w:szCs w:val="18"/>
                <w:lang w:val="en-GB" w:eastAsia="en-US"/>
              </w:rPr>
            </w:pPr>
          </w:p>
        </w:tc>
      </w:tr>
      <w:tr w:rsidR="00FF544C" w:rsidRPr="00DE5153" w14:paraId="066DAC1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DFF0DBD"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BEFB4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5BBABAF"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BB65C60"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0295D5"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43AE6B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2B2E31D"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3BF8C14" w14:textId="77777777" w:rsidR="00FF544C" w:rsidRPr="00AF78AD" w:rsidRDefault="00FF544C" w:rsidP="00507A20">
            <w:pPr>
              <w:spacing w:line="256" w:lineRule="auto"/>
              <w:rPr>
                <w:color w:val="000000"/>
                <w:sz w:val="18"/>
                <w:szCs w:val="18"/>
                <w:lang w:val="en-GB" w:eastAsia="en-US"/>
              </w:rPr>
            </w:pPr>
          </w:p>
        </w:tc>
      </w:tr>
      <w:tr w:rsidR="00FF544C" w:rsidRPr="00DE5153" w14:paraId="7D0085BD"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3870C501" w14:textId="77777777" w:rsidR="00FF544C" w:rsidRPr="00AF78AD" w:rsidRDefault="00FF544C" w:rsidP="00507A20">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942837D"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7BB413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5C240B7"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8395C8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9ED1A0"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6DCBE45"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D7C1A0E" w14:textId="77777777" w:rsidR="00FF544C" w:rsidRPr="00AF78AD" w:rsidRDefault="00FF544C" w:rsidP="00507A20">
            <w:pPr>
              <w:spacing w:line="256" w:lineRule="auto"/>
              <w:rPr>
                <w:color w:val="000000"/>
                <w:sz w:val="18"/>
                <w:szCs w:val="18"/>
                <w:lang w:val="en-GB" w:eastAsia="en-US"/>
              </w:rPr>
            </w:pPr>
          </w:p>
        </w:tc>
      </w:tr>
      <w:tr w:rsidR="00FF544C" w:rsidRPr="00DE5153" w14:paraId="1A3B2CA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1817B121"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FF2F011"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5F0950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9928ACE"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5E3E971"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7F370C"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26F742B"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8C860EC" w14:textId="77777777" w:rsidR="00FF544C" w:rsidRPr="00AF78AD" w:rsidRDefault="00FF544C" w:rsidP="00507A20">
            <w:pPr>
              <w:spacing w:line="256" w:lineRule="auto"/>
              <w:rPr>
                <w:color w:val="000000"/>
                <w:sz w:val="18"/>
                <w:szCs w:val="18"/>
                <w:lang w:val="en-GB" w:eastAsia="en-US"/>
              </w:rPr>
            </w:pPr>
          </w:p>
        </w:tc>
      </w:tr>
      <w:tr w:rsidR="00FF544C" w:rsidRPr="00DE5153" w14:paraId="5F37C01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6B2BEFBB" w14:textId="77777777" w:rsidR="00FF544C" w:rsidRPr="00AF78AD" w:rsidRDefault="00FF544C" w:rsidP="00507A20">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F98D192"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4AC929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B80D92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1700BC"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84112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F92CB60"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D910349" w14:textId="77777777" w:rsidR="00FF544C" w:rsidRPr="00AF78AD" w:rsidRDefault="00FF544C" w:rsidP="00507A20">
            <w:pPr>
              <w:spacing w:line="256" w:lineRule="auto"/>
              <w:rPr>
                <w:color w:val="000000"/>
                <w:sz w:val="18"/>
                <w:szCs w:val="18"/>
                <w:lang w:val="en-GB" w:eastAsia="en-US"/>
              </w:rPr>
            </w:pPr>
          </w:p>
        </w:tc>
      </w:tr>
      <w:tr w:rsidR="00FF544C" w:rsidRPr="00DE5153" w14:paraId="3094EF74"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8D11183"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0799C2A8" w14:textId="0DB9D792"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CD687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2CA6D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09869B"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7DD5DA"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981FB9E"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9E93B1" w14:textId="77777777" w:rsidR="00FF544C" w:rsidRPr="00AF78AD" w:rsidRDefault="00FF544C" w:rsidP="00507A20">
            <w:pPr>
              <w:spacing w:line="256" w:lineRule="auto"/>
              <w:rPr>
                <w:color w:val="000000"/>
                <w:sz w:val="18"/>
                <w:szCs w:val="18"/>
                <w:lang w:val="en-GB" w:eastAsia="en-US"/>
              </w:rPr>
            </w:pPr>
          </w:p>
        </w:tc>
      </w:tr>
      <w:tr w:rsidR="00FF544C" w:rsidRPr="00DE5153" w14:paraId="2221DF0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5CB2FC3F"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Erik </w:t>
            </w:r>
            <w:proofErr w:type="spellStart"/>
            <w:r>
              <w:rPr>
                <w:color w:val="000000"/>
                <w:sz w:val="18"/>
                <w:szCs w:val="18"/>
                <w:lang w:val="en-GB" w:eastAsia="en-US"/>
              </w:rPr>
              <w:t>Ottoson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983E530"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3FC3649"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BB4BCF"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558345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DDD0D7"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A1A803"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7B7681D" w14:textId="77777777" w:rsidR="00FF544C" w:rsidRPr="00AF78AD" w:rsidRDefault="00FF544C" w:rsidP="00507A20">
            <w:pPr>
              <w:spacing w:line="256" w:lineRule="auto"/>
              <w:rPr>
                <w:color w:val="000000"/>
                <w:sz w:val="18"/>
                <w:szCs w:val="18"/>
                <w:lang w:val="en-GB" w:eastAsia="en-US"/>
              </w:rPr>
            </w:pPr>
          </w:p>
        </w:tc>
      </w:tr>
      <w:tr w:rsidR="00FF544C" w:rsidRPr="00DE5153" w14:paraId="4F1C0C07"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875D5C1"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B960829"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5C3C57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7B4564"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21DB07"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DC833F"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DA3CA59"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F969697" w14:textId="77777777" w:rsidR="00FF544C" w:rsidRPr="00AF78AD" w:rsidRDefault="00FF544C" w:rsidP="00507A20">
            <w:pPr>
              <w:spacing w:line="256" w:lineRule="auto"/>
              <w:rPr>
                <w:color w:val="000000"/>
                <w:sz w:val="18"/>
                <w:szCs w:val="18"/>
                <w:lang w:val="en-GB" w:eastAsia="en-US"/>
              </w:rPr>
            </w:pPr>
          </w:p>
        </w:tc>
      </w:tr>
      <w:tr w:rsidR="00FF544C" w:rsidRPr="00DE5153" w14:paraId="5019A852"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206350D" w14:textId="77777777" w:rsidR="00FF544C" w:rsidRPr="00EF494A" w:rsidRDefault="00FF544C" w:rsidP="00507A20">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432DD24B"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E96548"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DF6A6D"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102A75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D9D8D2"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FB692"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7EBE76B" w14:textId="77777777" w:rsidR="00FF544C" w:rsidRPr="00AF78AD" w:rsidRDefault="00FF544C" w:rsidP="00507A20">
            <w:pPr>
              <w:spacing w:line="256" w:lineRule="auto"/>
              <w:rPr>
                <w:color w:val="000000"/>
                <w:sz w:val="18"/>
                <w:szCs w:val="18"/>
                <w:lang w:val="en-GB" w:eastAsia="en-US"/>
              </w:rPr>
            </w:pPr>
          </w:p>
        </w:tc>
      </w:tr>
      <w:tr w:rsidR="00FF544C" w:rsidRPr="00DE5153" w14:paraId="5CC1252F"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035B3154" w14:textId="77777777" w:rsidR="00FF544C" w:rsidRPr="00EF494A" w:rsidRDefault="00FF544C" w:rsidP="00507A20">
            <w:pPr>
              <w:spacing w:line="256" w:lineRule="auto"/>
              <w:rPr>
                <w:color w:val="000000"/>
                <w:sz w:val="18"/>
                <w:szCs w:val="18"/>
                <w:lang w:val="en-GB" w:eastAsia="en-US"/>
              </w:rPr>
            </w:pPr>
            <w:proofErr w:type="spellStart"/>
            <w:r>
              <w:rPr>
                <w:color w:val="000000"/>
                <w:sz w:val="18"/>
                <w:szCs w:val="18"/>
                <w:lang w:val="en-GB" w:eastAsia="en-US"/>
              </w:rPr>
              <w:t>Malin</w:t>
            </w:r>
            <w:proofErr w:type="spellEnd"/>
            <w:r>
              <w:rPr>
                <w:color w:val="000000"/>
                <w:sz w:val="18"/>
                <w:szCs w:val="18"/>
                <w:lang w:val="en-GB" w:eastAsia="en-US"/>
              </w:rPr>
              <w:t xml:space="preserve"> Björk (C)</w:t>
            </w:r>
          </w:p>
        </w:tc>
        <w:tc>
          <w:tcPr>
            <w:tcW w:w="728" w:type="dxa"/>
            <w:tcBorders>
              <w:top w:val="nil"/>
              <w:left w:val="single" w:sz="4" w:space="0" w:color="auto"/>
              <w:bottom w:val="single" w:sz="4" w:space="0" w:color="auto"/>
              <w:right w:val="single" w:sz="4" w:space="0" w:color="auto"/>
            </w:tcBorders>
            <w:noWrap/>
          </w:tcPr>
          <w:p w14:paraId="5C800754" w14:textId="77777777"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A61AFA"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65AD28" w14:textId="77777777"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0B0A42E"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9771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3FB26B6"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508C6D8" w14:textId="77777777" w:rsidR="00FF544C" w:rsidRPr="00AF78AD" w:rsidRDefault="00FF544C" w:rsidP="00507A20">
            <w:pPr>
              <w:spacing w:line="256" w:lineRule="auto"/>
              <w:rPr>
                <w:color w:val="000000"/>
                <w:sz w:val="18"/>
                <w:szCs w:val="18"/>
                <w:lang w:val="en-GB" w:eastAsia="en-US"/>
              </w:rPr>
            </w:pPr>
          </w:p>
        </w:tc>
      </w:tr>
      <w:tr w:rsidR="00FF544C" w:rsidRPr="00DE5153" w14:paraId="4380B956" w14:textId="77777777" w:rsidTr="00B05B95">
        <w:trPr>
          <w:gridAfter w:val="1"/>
          <w:wAfter w:w="9" w:type="dxa"/>
          <w:trHeight w:val="300"/>
        </w:trPr>
        <w:tc>
          <w:tcPr>
            <w:tcW w:w="4548" w:type="dxa"/>
            <w:gridSpan w:val="2"/>
            <w:tcBorders>
              <w:top w:val="nil"/>
              <w:left w:val="single" w:sz="4" w:space="0" w:color="auto"/>
              <w:bottom w:val="single" w:sz="4" w:space="0" w:color="auto"/>
              <w:right w:val="nil"/>
            </w:tcBorders>
            <w:noWrap/>
          </w:tcPr>
          <w:p w14:paraId="78BC584F"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C94BF8A" w14:textId="78A2180D" w:rsidR="00FF544C" w:rsidRPr="00E357E9" w:rsidRDefault="00FF544C" w:rsidP="00507A2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1850041" w14:textId="77CC6DED"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77F7B" w14:textId="2188AB69" w:rsidR="00FF544C" w:rsidRPr="00E357E9" w:rsidRDefault="00FF544C" w:rsidP="00507A2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B923832" w14:textId="77777777" w:rsidR="00FF544C" w:rsidRPr="00E357E9" w:rsidRDefault="00FF544C" w:rsidP="00507A2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382BDF1" w14:textId="77777777" w:rsidR="00FF544C" w:rsidRPr="00E357E9" w:rsidRDefault="00FF544C" w:rsidP="00507A2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9BD8FFC" w14:textId="77777777" w:rsidR="00FF544C" w:rsidRPr="00E357E9" w:rsidRDefault="00FF544C" w:rsidP="00507A20">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8496A52" w14:textId="77777777" w:rsidR="00FF544C" w:rsidRPr="00AF78AD" w:rsidRDefault="00FF544C" w:rsidP="00507A20">
            <w:pPr>
              <w:spacing w:line="256" w:lineRule="auto"/>
              <w:rPr>
                <w:color w:val="000000"/>
                <w:sz w:val="18"/>
                <w:szCs w:val="18"/>
                <w:lang w:val="en-GB" w:eastAsia="en-US"/>
              </w:rPr>
            </w:pPr>
          </w:p>
        </w:tc>
      </w:tr>
      <w:tr w:rsidR="00FF544C" w:rsidRPr="00DE5153" w14:paraId="100D2D87"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C52E126" w14:textId="77777777" w:rsidR="00FF544C" w:rsidRDefault="00FF544C" w:rsidP="00507A20">
            <w:pPr>
              <w:spacing w:line="256" w:lineRule="auto"/>
              <w:rPr>
                <w:color w:val="000000"/>
                <w:sz w:val="18"/>
                <w:szCs w:val="18"/>
                <w:lang w:val="en-GB" w:eastAsia="en-US"/>
              </w:rPr>
            </w:pPr>
            <w:r>
              <w:rPr>
                <w:color w:val="000000"/>
                <w:sz w:val="18"/>
                <w:szCs w:val="18"/>
                <w:lang w:val="en-GB" w:eastAsia="en-US"/>
              </w:rPr>
              <w:t>Johanna Hornberger (M)</w:t>
            </w:r>
          </w:p>
        </w:tc>
        <w:tc>
          <w:tcPr>
            <w:tcW w:w="728" w:type="dxa"/>
            <w:tcBorders>
              <w:top w:val="single" w:sz="4" w:space="0" w:color="auto"/>
              <w:left w:val="single" w:sz="4" w:space="0" w:color="auto"/>
              <w:bottom w:val="single" w:sz="4" w:space="0" w:color="auto"/>
              <w:right w:val="single" w:sz="4" w:space="0" w:color="auto"/>
            </w:tcBorders>
            <w:noWrap/>
          </w:tcPr>
          <w:p w14:paraId="52943E87" w14:textId="3A6528A9"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C2FA513" w14:textId="3B1BF3CF"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DC902F" w14:textId="3A6E78C5"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2A94437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4EC6DAB"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4D37F942"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7624565" w14:textId="77777777" w:rsidR="00FF544C" w:rsidRPr="00AF78AD" w:rsidRDefault="00FF544C" w:rsidP="00507A20">
            <w:pPr>
              <w:spacing w:line="256" w:lineRule="auto"/>
              <w:rPr>
                <w:color w:val="000000"/>
                <w:sz w:val="18"/>
                <w:szCs w:val="18"/>
                <w:lang w:val="en-GB" w:eastAsia="en-US"/>
              </w:rPr>
            </w:pPr>
          </w:p>
        </w:tc>
      </w:tr>
      <w:tr w:rsidR="00FF544C" w:rsidRPr="00DE5153" w14:paraId="47B68AAE"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985501" w14:textId="77777777" w:rsidR="00FF544C" w:rsidRPr="00AF78AD" w:rsidRDefault="00FF544C" w:rsidP="00507A20">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4301F3B6"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CEF599F"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454DEDB2"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59A4A3B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C28E24C"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77E3009"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F05AC79" w14:textId="77777777" w:rsidR="00FF544C" w:rsidRPr="00AF78AD" w:rsidRDefault="00FF544C" w:rsidP="00507A20">
            <w:pPr>
              <w:spacing w:line="256" w:lineRule="auto"/>
              <w:rPr>
                <w:color w:val="000000"/>
                <w:sz w:val="18"/>
                <w:szCs w:val="18"/>
                <w:lang w:val="en-GB" w:eastAsia="en-US"/>
              </w:rPr>
            </w:pPr>
          </w:p>
        </w:tc>
      </w:tr>
      <w:tr w:rsidR="00FF544C" w:rsidRPr="00DE5153" w14:paraId="58D620E3"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0F2FE44" w14:textId="77777777" w:rsidR="00FF544C" w:rsidRPr="00962585" w:rsidRDefault="00FF544C" w:rsidP="00507A20">
            <w:pPr>
              <w:spacing w:line="256" w:lineRule="auto"/>
              <w:rPr>
                <w:i/>
                <w:iCs/>
                <w:color w:val="000000"/>
                <w:sz w:val="18"/>
                <w:szCs w:val="18"/>
                <w:lang w:val="en-GB" w:eastAsia="en-US"/>
              </w:rPr>
            </w:pPr>
            <w:r w:rsidRPr="00962585">
              <w:rPr>
                <w:i/>
                <w:color w:val="000000"/>
                <w:lang w:val="en-GB" w:eastAsia="en-US"/>
              </w:rPr>
              <w:t>EXTRA SUPPLEANT</w:t>
            </w:r>
          </w:p>
        </w:tc>
        <w:tc>
          <w:tcPr>
            <w:tcW w:w="728" w:type="dxa"/>
            <w:tcBorders>
              <w:top w:val="single" w:sz="4" w:space="0" w:color="auto"/>
              <w:left w:val="single" w:sz="4" w:space="0" w:color="auto"/>
              <w:bottom w:val="single" w:sz="4" w:space="0" w:color="auto"/>
              <w:right w:val="single" w:sz="4" w:space="0" w:color="auto"/>
            </w:tcBorders>
            <w:noWrap/>
          </w:tcPr>
          <w:p w14:paraId="4511545D" w14:textId="77777777" w:rsidR="00FF544C" w:rsidRPr="00E357E9" w:rsidRDefault="00FF544C" w:rsidP="00507A2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44DE4F93"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F9F8170" w14:textId="77777777" w:rsidR="00FF544C" w:rsidRPr="00E357E9" w:rsidRDefault="00FF544C" w:rsidP="00507A2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3560A8" w14:textId="77777777" w:rsidR="00FF544C" w:rsidRPr="00E357E9" w:rsidRDefault="00FF544C" w:rsidP="00507A2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BC9E500" w14:textId="77777777" w:rsidR="00FF544C" w:rsidRPr="00E357E9" w:rsidRDefault="00FF544C" w:rsidP="00507A2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B62EDEA" w14:textId="77777777" w:rsidR="00FF544C" w:rsidRPr="00E357E9" w:rsidRDefault="00FF544C" w:rsidP="00507A20">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D4E1DB3" w14:textId="77777777" w:rsidR="00FF544C" w:rsidRPr="00AF78AD" w:rsidRDefault="00FF544C" w:rsidP="00507A20">
            <w:pPr>
              <w:spacing w:line="256" w:lineRule="auto"/>
              <w:rPr>
                <w:color w:val="000000"/>
                <w:sz w:val="18"/>
                <w:szCs w:val="18"/>
                <w:lang w:val="en-GB" w:eastAsia="en-US"/>
              </w:rPr>
            </w:pPr>
          </w:p>
        </w:tc>
      </w:tr>
      <w:tr w:rsidR="00B05B95" w:rsidRPr="00DE5153" w14:paraId="28ABC8E4"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8764311" w14:textId="300AE4C8" w:rsidR="00B05B95" w:rsidRPr="00962585" w:rsidRDefault="00B05B95" w:rsidP="00B05B95">
            <w:pPr>
              <w:spacing w:line="256" w:lineRule="auto"/>
              <w:rPr>
                <w:i/>
                <w:color w:val="000000"/>
                <w:lang w:val="en-GB" w:eastAsia="en-US"/>
              </w:rPr>
            </w:pPr>
            <w:r>
              <w:rPr>
                <w:color w:val="000000"/>
                <w:sz w:val="18"/>
                <w:szCs w:val="18"/>
                <w:lang w:val="en-GB" w:eastAsia="en-US"/>
              </w:rPr>
              <w:t xml:space="preserve">Liza-Maria </w:t>
            </w:r>
            <w:proofErr w:type="spellStart"/>
            <w:r>
              <w:rPr>
                <w:color w:val="000000"/>
                <w:sz w:val="18"/>
                <w:szCs w:val="18"/>
                <w:lang w:val="en-GB" w:eastAsia="en-US"/>
              </w:rPr>
              <w:t>Norlin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2BF7BBE4" w14:textId="77777777" w:rsidR="00B05B95" w:rsidRPr="00E357E9" w:rsidRDefault="00B05B95" w:rsidP="00B05B95">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59EFF610"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5BFB4A7" w14:textId="77777777" w:rsidR="00B05B95" w:rsidRPr="00E357E9" w:rsidRDefault="00B05B95" w:rsidP="00B05B95">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68259A4"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1B59C6E" w14:textId="77777777" w:rsidR="00B05B95" w:rsidRPr="00E357E9" w:rsidRDefault="00B05B95" w:rsidP="00B05B95">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3F3EF61D" w14:textId="77777777" w:rsidR="00B05B95" w:rsidRPr="00E357E9" w:rsidRDefault="00B05B95" w:rsidP="00B05B95">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D747B51" w14:textId="77777777" w:rsidR="00B05B95" w:rsidRPr="00AF78AD" w:rsidRDefault="00B05B95" w:rsidP="00B05B95">
            <w:pPr>
              <w:spacing w:line="256" w:lineRule="auto"/>
              <w:rPr>
                <w:color w:val="000000"/>
                <w:sz w:val="18"/>
                <w:szCs w:val="18"/>
                <w:lang w:val="en-GB" w:eastAsia="en-US"/>
              </w:rPr>
            </w:pPr>
          </w:p>
        </w:tc>
      </w:tr>
      <w:tr w:rsidR="00B05B95" w:rsidRPr="00DE5153" w14:paraId="7AE40C91"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8D74B6C" w14:textId="32AFD3D6" w:rsidR="00B05B95" w:rsidRDefault="00B05B95" w:rsidP="00B05B95">
            <w:pPr>
              <w:spacing w:line="256" w:lineRule="auto"/>
              <w:rPr>
                <w:color w:val="000000"/>
                <w:sz w:val="18"/>
                <w:szCs w:val="18"/>
                <w:lang w:val="en-GB" w:eastAsia="en-US"/>
              </w:rPr>
            </w:pPr>
            <w:proofErr w:type="spellStart"/>
            <w:r>
              <w:rPr>
                <w:color w:val="000000"/>
                <w:sz w:val="18"/>
                <w:szCs w:val="18"/>
                <w:lang w:val="en-GB" w:eastAsia="en-US"/>
              </w:rPr>
              <w:t>Mariya</w:t>
            </w:r>
            <w:proofErr w:type="spellEnd"/>
            <w:r>
              <w:rPr>
                <w:color w:val="000000"/>
                <w:sz w:val="18"/>
                <w:szCs w:val="18"/>
                <w:lang w:val="en-GB" w:eastAsia="en-US"/>
              </w:rPr>
              <w:t xml:space="preserve"> </w:t>
            </w:r>
            <w:proofErr w:type="spellStart"/>
            <w:r>
              <w:rPr>
                <w:color w:val="000000"/>
                <w:sz w:val="18"/>
                <w:szCs w:val="18"/>
                <w:lang w:val="en-GB" w:eastAsia="en-US"/>
              </w:rPr>
              <w:t>Voyvodova</w:t>
            </w:r>
            <w:proofErr w:type="spellEnd"/>
            <w:r>
              <w:rPr>
                <w:color w:val="000000"/>
                <w:sz w:val="18"/>
                <w:szCs w:val="18"/>
                <w:lang w:val="en-GB" w:eastAsia="en-US"/>
              </w:rPr>
              <w:t xml:space="preserve"> (S)</w:t>
            </w:r>
          </w:p>
        </w:tc>
        <w:tc>
          <w:tcPr>
            <w:tcW w:w="728" w:type="dxa"/>
            <w:tcBorders>
              <w:top w:val="single" w:sz="4" w:space="0" w:color="auto"/>
              <w:left w:val="single" w:sz="4" w:space="0" w:color="auto"/>
              <w:bottom w:val="single" w:sz="4" w:space="0" w:color="auto"/>
              <w:right w:val="single" w:sz="4" w:space="0" w:color="auto"/>
            </w:tcBorders>
            <w:noWrap/>
          </w:tcPr>
          <w:p w14:paraId="4675277B" w14:textId="77777777" w:rsidR="00B05B95" w:rsidRDefault="00B05B95" w:rsidP="00B05B95">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7786AD5"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1A73C5C" w14:textId="77777777" w:rsidR="00B05B95" w:rsidRPr="00E357E9" w:rsidRDefault="00B05B95" w:rsidP="00B05B95">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07C333C6"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6A5D5B2" w14:textId="77777777" w:rsidR="00B05B95" w:rsidRPr="00E357E9" w:rsidRDefault="00B05B95" w:rsidP="00B05B95">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0303FDCC" w14:textId="77777777" w:rsidR="00B05B95" w:rsidRPr="00E357E9" w:rsidRDefault="00B05B95" w:rsidP="00B05B95">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B2C3B19" w14:textId="77777777" w:rsidR="00B05B95" w:rsidRPr="00AF78AD" w:rsidRDefault="00B05B95" w:rsidP="00B05B95">
            <w:pPr>
              <w:spacing w:line="256" w:lineRule="auto"/>
              <w:rPr>
                <w:color w:val="000000"/>
                <w:sz w:val="18"/>
                <w:szCs w:val="18"/>
                <w:lang w:val="en-GB" w:eastAsia="en-US"/>
              </w:rPr>
            </w:pPr>
          </w:p>
        </w:tc>
      </w:tr>
      <w:tr w:rsidR="00B05B95" w:rsidRPr="00DE5153" w14:paraId="2B54CCF6"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9B87B89" w14:textId="09721812" w:rsidR="00B05B95" w:rsidRPr="00AF78AD" w:rsidRDefault="00B05B95" w:rsidP="00B05B95">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567ECCB" w14:textId="7DDFE40A" w:rsidR="00B05B95" w:rsidRPr="00E357E9" w:rsidRDefault="00B05B95" w:rsidP="00B05B95">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1EF4002A" w14:textId="24236B80"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11B70BA0" w14:textId="55D5BAC7" w:rsidR="00B05B95" w:rsidRPr="00E357E9" w:rsidRDefault="00B05B95" w:rsidP="00B05B95">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3645ADBA"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A267FAE" w14:textId="77777777" w:rsidR="00B05B95" w:rsidRPr="00E357E9" w:rsidRDefault="00B05B95" w:rsidP="00B05B95">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21FCF826" w14:textId="77777777" w:rsidR="00B05B95" w:rsidRPr="00E357E9" w:rsidRDefault="00B05B95" w:rsidP="00B05B95">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0C89DA7" w14:textId="77777777" w:rsidR="00B05B95" w:rsidRPr="00AF78AD" w:rsidRDefault="00B05B95" w:rsidP="00B05B95">
            <w:pPr>
              <w:spacing w:line="256" w:lineRule="auto"/>
              <w:rPr>
                <w:color w:val="000000"/>
                <w:sz w:val="18"/>
                <w:szCs w:val="18"/>
                <w:lang w:val="en-GB" w:eastAsia="en-US"/>
              </w:rPr>
            </w:pPr>
          </w:p>
        </w:tc>
      </w:tr>
      <w:tr w:rsidR="00B05B95" w:rsidRPr="00DE5153" w14:paraId="7EA0C7CB" w14:textId="77777777" w:rsidTr="00B05B95">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F47C32C" w14:textId="77777777" w:rsidR="00B05B95" w:rsidRPr="00AF78AD" w:rsidRDefault="00B05B95" w:rsidP="00B05B95">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2F17511B" w14:textId="77777777" w:rsidR="00B05B95" w:rsidRPr="00E357E9" w:rsidRDefault="00B05B95" w:rsidP="00B05B95">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C8F3A13"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DB3A666" w14:textId="77777777" w:rsidR="00B05B95" w:rsidRPr="00E357E9" w:rsidRDefault="00B05B95" w:rsidP="00B05B95">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0035313" w14:textId="77777777" w:rsidR="00B05B95" w:rsidRPr="00E357E9" w:rsidRDefault="00B05B95" w:rsidP="00B05B95">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A96C655" w14:textId="77777777" w:rsidR="00B05B95" w:rsidRPr="00E357E9" w:rsidRDefault="00B05B95" w:rsidP="00B05B95">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543A130" w14:textId="77777777" w:rsidR="00B05B95" w:rsidRPr="00E357E9" w:rsidRDefault="00B05B95" w:rsidP="00B05B95">
            <w:pPr>
              <w:spacing w:line="256" w:lineRule="auto"/>
              <w:rPr>
                <w:color w:val="000000"/>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E8BA75F" w14:textId="77777777" w:rsidR="00B05B95" w:rsidRPr="00AF78AD" w:rsidRDefault="00B05B95" w:rsidP="00B05B95">
            <w:pPr>
              <w:spacing w:line="256" w:lineRule="auto"/>
              <w:rPr>
                <w:color w:val="000000"/>
                <w:sz w:val="18"/>
                <w:szCs w:val="18"/>
                <w:lang w:val="en-GB" w:eastAsia="en-US"/>
              </w:rPr>
            </w:pPr>
          </w:p>
        </w:tc>
      </w:tr>
      <w:tr w:rsidR="00B05B95" w:rsidRPr="00321ABF" w14:paraId="3F2433F2" w14:textId="77777777" w:rsidTr="00B05B95">
        <w:tblPrEx>
          <w:jc w:val="center"/>
          <w:tblInd w:w="0" w:type="dxa"/>
        </w:tblPrEx>
        <w:trPr>
          <w:gridAfter w:val="2"/>
          <w:wAfter w:w="506" w:type="dxa"/>
          <w:trHeight w:val="1135"/>
          <w:jc w:val="center"/>
        </w:trPr>
        <w:tc>
          <w:tcPr>
            <w:tcW w:w="4395" w:type="dxa"/>
          </w:tcPr>
          <w:p w14:paraId="791DA051" w14:textId="77777777" w:rsidR="00B05B95"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09C4116" w14:textId="77777777" w:rsidR="00B05B95"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05798DA3" w14:textId="77777777" w:rsidR="00B05B95" w:rsidRPr="00C80B21"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33B52E0" w14:textId="77777777" w:rsidR="00B05B95" w:rsidRPr="000475F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5E7243D" w14:textId="77777777" w:rsidR="00B05B95" w:rsidRPr="000475F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7F660FEF" w14:textId="77777777" w:rsidR="00B05B95"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097E4F32" w14:textId="77777777" w:rsidR="00B05B95" w:rsidRPr="000475F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4DB0DEF2" w14:textId="77777777" w:rsidR="00B05B95" w:rsidRPr="000475F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565C315" w14:textId="77777777" w:rsidR="00B05B95" w:rsidRPr="00E47E4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BF9B5F2" w14:textId="11A89C0F" w:rsidR="00B05B95"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 xml:space="preserve">2) X från kl. </w:t>
            </w:r>
          </w:p>
          <w:p w14:paraId="35C60365" w14:textId="77777777" w:rsidR="00B05B95" w:rsidRPr="00E47E4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87D048C" w14:textId="77777777" w:rsidR="00B05B95" w:rsidRPr="000475F8" w:rsidRDefault="00B05B95" w:rsidP="00B05B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5125D145" w14:textId="2657CBC3" w:rsidR="00F42894" w:rsidRDefault="00717981" w:rsidP="008739BB">
      <w:pPr>
        <w:rPr>
          <w:sz w:val="22"/>
          <w:szCs w:val="22"/>
        </w:rPr>
      </w:pPr>
      <w:r w:rsidRPr="00577962">
        <w:rPr>
          <w:b/>
        </w:rPr>
        <w:lastRenderedPageBreak/>
        <w:t xml:space="preserve">EU- NÄMNDEN </w:t>
      </w:r>
      <w:r w:rsidRPr="00577962">
        <w:rPr>
          <w:b/>
        </w:rPr>
        <w:tab/>
      </w:r>
      <w:r w:rsidRPr="00577962">
        <w:rPr>
          <w:b/>
        </w:rPr>
        <w:tab/>
      </w:r>
      <w:r w:rsidR="008739BB">
        <w:rPr>
          <w:b/>
        </w:rPr>
        <w:t xml:space="preserve">    </w:t>
      </w:r>
      <w:r w:rsidRPr="00577962">
        <w:rPr>
          <w:b/>
        </w:rPr>
        <w:tab/>
      </w:r>
      <w:r w:rsidRPr="00577962">
        <w:rPr>
          <w:b/>
        </w:rPr>
        <w:tab/>
      </w:r>
      <w:r w:rsidRPr="00577962">
        <w:rPr>
          <w:b/>
        </w:rPr>
        <w:tab/>
      </w:r>
      <w:r w:rsidR="008739BB">
        <w:rPr>
          <w:b/>
        </w:rPr>
        <w:t xml:space="preserve">      </w:t>
      </w:r>
      <w:r w:rsidRPr="00577962">
        <w:rPr>
          <w:b/>
        </w:rPr>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010809">
        <w:rPr>
          <w:b/>
          <w:color w:val="000000"/>
          <w:lang w:eastAsia="en-US"/>
        </w:rPr>
        <w:t>40</w:t>
      </w:r>
      <w:r>
        <w:rPr>
          <w:b/>
          <w:color w:val="000000"/>
          <w:lang w:eastAsia="en-US"/>
        </w:rPr>
        <w:br/>
      </w:r>
      <w:r w:rsidR="008739BB">
        <w:rPr>
          <w:sz w:val="22"/>
          <w:szCs w:val="22"/>
        </w:rPr>
        <w:t xml:space="preserve"> </w:t>
      </w:r>
    </w:p>
    <w:p w14:paraId="42BA3F0E" w14:textId="1F4EDAEB" w:rsidR="004434AA" w:rsidRDefault="004434AA" w:rsidP="00BC13ED">
      <w:pPr>
        <w:rPr>
          <w:b/>
          <w:bCs/>
        </w:rPr>
      </w:pPr>
    </w:p>
    <w:p w14:paraId="2E496735" w14:textId="09F435CD" w:rsidR="00787927" w:rsidRPr="0037060A" w:rsidRDefault="00787927" w:rsidP="00787927">
      <w:pPr>
        <w:widowControl/>
        <w:rPr>
          <w:sz w:val="22"/>
          <w:szCs w:val="22"/>
        </w:rPr>
      </w:pPr>
      <w:r>
        <w:rPr>
          <w:b/>
          <w:bCs/>
        </w:rPr>
        <w:t xml:space="preserve">Skriftligt samråd med EU-nämnden avseende en annotering på utrikesområdet </w:t>
      </w:r>
    </w:p>
    <w:p w14:paraId="29CEDC2B" w14:textId="2CEE0EAF" w:rsidR="00787927" w:rsidRDefault="00787927" w:rsidP="00E65E0F">
      <w:pPr>
        <w:rPr>
          <w:sz w:val="22"/>
          <w:szCs w:val="22"/>
        </w:rPr>
      </w:pPr>
      <w:r>
        <w:t xml:space="preserve">Skriftligt samråd avseende ett strategiskt avtal med Tunisien inom energiområdet. Samrådet avslutades den 4 juni 2024. Det fanns stöd för regeringens ståndpunkter. Inga avvikande ståndpunkter anmäldes. </w:t>
      </w:r>
    </w:p>
    <w:p w14:paraId="43B617BB" w14:textId="3BB937B3" w:rsidR="00787927" w:rsidRDefault="00787927" w:rsidP="00E65E0F">
      <w:pPr>
        <w:rPr>
          <w:sz w:val="22"/>
          <w:szCs w:val="22"/>
        </w:rPr>
      </w:pPr>
    </w:p>
    <w:p w14:paraId="4B9AB4E7" w14:textId="77777777" w:rsidR="00787927" w:rsidRPr="00787927" w:rsidRDefault="00787927" w:rsidP="00E65E0F">
      <w:pPr>
        <w:rPr>
          <w:sz w:val="22"/>
          <w:szCs w:val="22"/>
        </w:rPr>
      </w:pPr>
    </w:p>
    <w:p w14:paraId="7113F86A" w14:textId="77777777" w:rsidR="00E978DD" w:rsidRPr="0037060A" w:rsidRDefault="00E978DD" w:rsidP="00E978DD">
      <w:pPr>
        <w:widowControl/>
        <w:rPr>
          <w:sz w:val="22"/>
          <w:szCs w:val="22"/>
        </w:rPr>
      </w:pPr>
      <w:r>
        <w:rPr>
          <w:b/>
          <w:bCs/>
        </w:rPr>
        <w:t xml:space="preserve">Skriftligt samråd med EU-nämnden avseende två annoteringar på utrikesområdet </w:t>
      </w:r>
    </w:p>
    <w:p w14:paraId="262DFB50" w14:textId="7DBBDC30" w:rsidR="00E978DD" w:rsidRDefault="00E978DD" w:rsidP="00E978DD">
      <w:pPr>
        <w:rPr>
          <w:sz w:val="22"/>
          <w:szCs w:val="22"/>
        </w:rPr>
      </w:pPr>
      <w:r>
        <w:t xml:space="preserve">Samrådet avslutades den 4 juni 2024. Det fanns stöd för regeringens ståndpunkter. Inga avvikande ståndpunkter anmäldes. </w:t>
      </w:r>
    </w:p>
    <w:p w14:paraId="033209F9" w14:textId="7077F83D" w:rsidR="00787927" w:rsidRDefault="00787927" w:rsidP="00787927">
      <w:pPr>
        <w:pStyle w:val="Liststycke"/>
        <w:numPr>
          <w:ilvl w:val="0"/>
          <w:numId w:val="45"/>
        </w:numPr>
      </w:pPr>
      <w:r w:rsidRPr="00E978DD">
        <w:t xml:space="preserve">Antagande av rådsbeslut </w:t>
      </w:r>
      <w:proofErr w:type="spellStart"/>
      <w:r>
        <w:t>rådsbeslut</w:t>
      </w:r>
      <w:proofErr w:type="spellEnd"/>
      <w:r>
        <w:t xml:space="preserve"> om en stödåtgärd inom ramen för den europeiska fredsfaciliteten för att stärka den beninska marinens kapacitet.</w:t>
      </w:r>
    </w:p>
    <w:p w14:paraId="1F47A36E" w14:textId="0B2DCCF5" w:rsidR="00651619" w:rsidRDefault="00787927" w:rsidP="00E65E0F">
      <w:pPr>
        <w:pStyle w:val="Liststycke"/>
        <w:numPr>
          <w:ilvl w:val="0"/>
          <w:numId w:val="45"/>
        </w:numPr>
      </w:pPr>
      <w:r w:rsidRPr="00E978DD">
        <w:t xml:space="preserve">Antagande av rådsbeslut </w:t>
      </w:r>
      <w:r>
        <w:t xml:space="preserve">om en stödåtgärd inom ramen för den europeiska fredsfaciliteten för att stödja Republiken Moldaviens försvarsmakt med militär utrustning som är utformad för att åstadkomma dödligt våld. </w:t>
      </w:r>
    </w:p>
    <w:p w14:paraId="18B21C85" w14:textId="01A38D86" w:rsidR="00787927" w:rsidRDefault="00787927" w:rsidP="0037060A">
      <w:pPr>
        <w:widowControl/>
      </w:pPr>
    </w:p>
    <w:p w14:paraId="7A79019A" w14:textId="77777777" w:rsidR="00787927" w:rsidRDefault="00787927" w:rsidP="0037060A">
      <w:pPr>
        <w:widowControl/>
      </w:pPr>
    </w:p>
    <w:p w14:paraId="36831334" w14:textId="33CD6159" w:rsidR="00787927" w:rsidRDefault="00787927" w:rsidP="00787927">
      <w:r>
        <w:rPr>
          <w:b/>
          <w:bCs/>
        </w:rPr>
        <w:t>Skriftligt samråd med EU-nämnden avseende kompletterande lista med</w:t>
      </w:r>
      <w:r w:rsidRPr="0037060A">
        <w:rPr>
          <w:b/>
          <w:bCs/>
        </w:rPr>
        <w:t xml:space="preserve"> troliga A-punkter v. </w:t>
      </w:r>
      <w:r>
        <w:rPr>
          <w:b/>
          <w:bCs/>
        </w:rPr>
        <w:t>22</w:t>
      </w:r>
      <w:r>
        <w:rPr>
          <w:b/>
          <w:bCs/>
        </w:rPr>
        <w:br/>
      </w:r>
      <w:r>
        <w:t xml:space="preserve">Samrådet avslutades den 30 maj 2024. Det fanns stöd för regeringens ståndpunkter. </w:t>
      </w:r>
    </w:p>
    <w:p w14:paraId="691C66E0" w14:textId="77777777" w:rsidR="00787927" w:rsidRPr="00787927" w:rsidRDefault="00787927" w:rsidP="00787927"/>
    <w:p w14:paraId="322703FD" w14:textId="4F837869" w:rsidR="00787927" w:rsidRPr="00787927" w:rsidRDefault="00787927" w:rsidP="00787927">
      <w:pPr>
        <w:rPr>
          <w:sz w:val="22"/>
          <w:szCs w:val="22"/>
          <w:u w:val="single"/>
        </w:rPr>
      </w:pPr>
      <w:r w:rsidRPr="00787927">
        <w:rPr>
          <w:sz w:val="22"/>
          <w:szCs w:val="22"/>
          <w:u w:val="single"/>
        </w:rPr>
        <w:t>Vänsterpartiet anmälde följande avvikande ståndpunkt:</w:t>
      </w:r>
    </w:p>
    <w:p w14:paraId="1DD0D32F" w14:textId="77777777" w:rsidR="00787927" w:rsidRPr="00787927" w:rsidRDefault="00787927" w:rsidP="00787927">
      <w:pPr>
        <w:rPr>
          <w:sz w:val="22"/>
          <w:szCs w:val="22"/>
        </w:rPr>
      </w:pPr>
      <w:r w:rsidRPr="00787927">
        <w:rPr>
          <w:sz w:val="22"/>
          <w:szCs w:val="22"/>
        </w:rPr>
        <w:t xml:space="preserve">”7.                         </w:t>
      </w:r>
      <w:proofErr w:type="spellStart"/>
      <w:r w:rsidRPr="00787927">
        <w:rPr>
          <w:sz w:val="22"/>
          <w:szCs w:val="22"/>
        </w:rPr>
        <w:t>Décision</w:t>
      </w:r>
      <w:proofErr w:type="spellEnd"/>
      <w:r w:rsidRPr="00787927">
        <w:rPr>
          <w:sz w:val="22"/>
          <w:szCs w:val="22"/>
        </w:rPr>
        <w:t xml:space="preserve"> du </w:t>
      </w:r>
      <w:proofErr w:type="spellStart"/>
      <w:r w:rsidRPr="00787927">
        <w:rPr>
          <w:sz w:val="22"/>
          <w:szCs w:val="22"/>
        </w:rPr>
        <w:t>Conseil</w:t>
      </w:r>
      <w:proofErr w:type="spellEnd"/>
      <w:r w:rsidRPr="00787927">
        <w:rPr>
          <w:sz w:val="22"/>
          <w:szCs w:val="22"/>
        </w:rPr>
        <w:t xml:space="preserve"> relative à la </w:t>
      </w:r>
      <w:proofErr w:type="spellStart"/>
      <w:r w:rsidRPr="00787927">
        <w:rPr>
          <w:sz w:val="22"/>
          <w:szCs w:val="22"/>
        </w:rPr>
        <w:t>signature</w:t>
      </w:r>
      <w:proofErr w:type="spellEnd"/>
      <w:r w:rsidRPr="00787927">
        <w:rPr>
          <w:sz w:val="22"/>
          <w:szCs w:val="22"/>
        </w:rPr>
        <w:t xml:space="preserve"> de </w:t>
      </w:r>
      <w:proofErr w:type="spellStart"/>
      <w:r w:rsidRPr="00787927">
        <w:rPr>
          <w:sz w:val="22"/>
          <w:szCs w:val="22"/>
        </w:rPr>
        <w:t>l’accord</w:t>
      </w:r>
      <w:proofErr w:type="spellEnd"/>
      <w:r w:rsidRPr="00787927">
        <w:rPr>
          <w:sz w:val="22"/>
          <w:szCs w:val="22"/>
        </w:rPr>
        <w:t xml:space="preserve"> avec la </w:t>
      </w:r>
      <w:proofErr w:type="spellStart"/>
      <w:r w:rsidRPr="00787927">
        <w:rPr>
          <w:sz w:val="22"/>
          <w:szCs w:val="22"/>
        </w:rPr>
        <w:t>Serbie</w:t>
      </w:r>
      <w:proofErr w:type="spellEnd"/>
      <w:r w:rsidRPr="00787927">
        <w:rPr>
          <w:sz w:val="22"/>
          <w:szCs w:val="22"/>
        </w:rPr>
        <w:t xml:space="preserve"> </w:t>
      </w:r>
      <w:proofErr w:type="spellStart"/>
      <w:r w:rsidRPr="00787927">
        <w:rPr>
          <w:sz w:val="22"/>
          <w:szCs w:val="22"/>
        </w:rPr>
        <w:t>concernant</w:t>
      </w:r>
      <w:proofErr w:type="spellEnd"/>
      <w:r w:rsidRPr="00787927">
        <w:rPr>
          <w:sz w:val="22"/>
          <w:szCs w:val="22"/>
        </w:rPr>
        <w:t xml:space="preserve"> les </w:t>
      </w:r>
      <w:proofErr w:type="spellStart"/>
      <w:r w:rsidRPr="00787927">
        <w:rPr>
          <w:sz w:val="22"/>
          <w:szCs w:val="22"/>
        </w:rPr>
        <w:t>activités</w:t>
      </w:r>
      <w:proofErr w:type="spellEnd"/>
      <w:r w:rsidRPr="00787927">
        <w:rPr>
          <w:sz w:val="22"/>
          <w:szCs w:val="22"/>
        </w:rPr>
        <w:t xml:space="preserve"> </w:t>
      </w:r>
      <w:proofErr w:type="spellStart"/>
      <w:r w:rsidRPr="00787927">
        <w:rPr>
          <w:sz w:val="22"/>
          <w:szCs w:val="22"/>
        </w:rPr>
        <w:t>opérationnelles</w:t>
      </w:r>
      <w:proofErr w:type="spellEnd"/>
      <w:r w:rsidRPr="00787927">
        <w:rPr>
          <w:sz w:val="22"/>
          <w:szCs w:val="22"/>
        </w:rPr>
        <w:t xml:space="preserve"> </w:t>
      </w:r>
      <w:proofErr w:type="spellStart"/>
      <w:r w:rsidRPr="00787927">
        <w:rPr>
          <w:sz w:val="22"/>
          <w:szCs w:val="22"/>
        </w:rPr>
        <w:t>menées</w:t>
      </w:r>
      <w:proofErr w:type="spellEnd"/>
      <w:r w:rsidRPr="00787927">
        <w:rPr>
          <w:sz w:val="22"/>
          <w:szCs w:val="22"/>
        </w:rPr>
        <w:t xml:space="preserve"> par </w:t>
      </w:r>
      <w:proofErr w:type="spellStart"/>
      <w:r w:rsidRPr="00787927">
        <w:rPr>
          <w:sz w:val="22"/>
          <w:szCs w:val="22"/>
        </w:rPr>
        <w:t>l’Agence</w:t>
      </w:r>
      <w:proofErr w:type="spellEnd"/>
      <w:r w:rsidRPr="00787927">
        <w:rPr>
          <w:sz w:val="22"/>
          <w:szCs w:val="22"/>
        </w:rPr>
        <w:t xml:space="preserve"> </w:t>
      </w:r>
      <w:proofErr w:type="spellStart"/>
      <w:r w:rsidRPr="00787927">
        <w:rPr>
          <w:sz w:val="22"/>
          <w:szCs w:val="22"/>
        </w:rPr>
        <w:t>européenne</w:t>
      </w:r>
      <w:proofErr w:type="spellEnd"/>
      <w:r w:rsidRPr="00787927">
        <w:rPr>
          <w:sz w:val="22"/>
          <w:szCs w:val="22"/>
        </w:rPr>
        <w:t xml:space="preserve"> de garde-</w:t>
      </w:r>
      <w:proofErr w:type="spellStart"/>
      <w:r w:rsidRPr="00787927">
        <w:rPr>
          <w:sz w:val="22"/>
          <w:szCs w:val="22"/>
        </w:rPr>
        <w:t>frontières</w:t>
      </w:r>
      <w:proofErr w:type="spellEnd"/>
      <w:r w:rsidRPr="00787927">
        <w:rPr>
          <w:sz w:val="22"/>
          <w:szCs w:val="22"/>
        </w:rPr>
        <w:t xml:space="preserve"> et de garde-</w:t>
      </w:r>
      <w:proofErr w:type="spellStart"/>
      <w:r w:rsidRPr="00787927">
        <w:rPr>
          <w:sz w:val="22"/>
          <w:szCs w:val="22"/>
        </w:rPr>
        <w:t>côtes</w:t>
      </w:r>
      <w:proofErr w:type="spellEnd"/>
      <w:r w:rsidRPr="00787927">
        <w:rPr>
          <w:sz w:val="22"/>
          <w:szCs w:val="22"/>
        </w:rPr>
        <w:t xml:space="preserve"> en </w:t>
      </w:r>
      <w:proofErr w:type="spellStart"/>
      <w:r w:rsidRPr="00787927">
        <w:rPr>
          <w:sz w:val="22"/>
          <w:szCs w:val="22"/>
        </w:rPr>
        <w:t>Serbie</w:t>
      </w:r>
      <w:proofErr w:type="spellEnd"/>
    </w:p>
    <w:p w14:paraId="235A67B3" w14:textId="0F3F6C6E" w:rsidR="00787927" w:rsidRPr="00787927" w:rsidRDefault="00787927" w:rsidP="00787927">
      <w:pPr>
        <w:rPr>
          <w:sz w:val="22"/>
          <w:szCs w:val="22"/>
        </w:rPr>
      </w:pPr>
      <w:r w:rsidRPr="00787927">
        <w:rPr>
          <w:sz w:val="22"/>
          <w:szCs w:val="22"/>
        </w:rPr>
        <w:t>Regeringen borde rösta nej till avtalet med Serbien.”</w:t>
      </w:r>
    </w:p>
    <w:p w14:paraId="18E7C2F3" w14:textId="77777777" w:rsidR="00787927" w:rsidRDefault="00787927" w:rsidP="0037060A">
      <w:pPr>
        <w:widowControl/>
      </w:pPr>
    </w:p>
    <w:p w14:paraId="70EE481F" w14:textId="03FCEB9E" w:rsidR="00E90941" w:rsidRPr="0037060A" w:rsidRDefault="00651619" w:rsidP="0037060A">
      <w:pPr>
        <w:widowControl/>
        <w:rPr>
          <w:sz w:val="22"/>
          <w:szCs w:val="22"/>
        </w:rPr>
      </w:pPr>
      <w:r>
        <w:br/>
      </w:r>
      <w:r w:rsidR="00E978DD">
        <w:rPr>
          <w:b/>
          <w:bCs/>
        </w:rPr>
        <w:t xml:space="preserve">Skriftligt samråd med EU-nämnden avseende två annoteringar på utrikesområdet </w:t>
      </w:r>
    </w:p>
    <w:p w14:paraId="1FD7FC43" w14:textId="2AB764B4" w:rsidR="00E978DD" w:rsidRDefault="00E978DD" w:rsidP="00E978DD">
      <w:pPr>
        <w:rPr>
          <w:sz w:val="22"/>
          <w:szCs w:val="22"/>
        </w:rPr>
      </w:pPr>
      <w:r>
        <w:t xml:space="preserve">Samrådet avslutades den 29 maj 2024. Det fanns stöd för regeringens ståndpunkter. Inga avvikande ståndpunkter anmäldes. </w:t>
      </w:r>
    </w:p>
    <w:p w14:paraId="74DE899D" w14:textId="2C3EF67C" w:rsidR="00787927" w:rsidRDefault="00E978DD" w:rsidP="00787927">
      <w:pPr>
        <w:pStyle w:val="Liststycke"/>
        <w:numPr>
          <w:ilvl w:val="0"/>
          <w:numId w:val="47"/>
        </w:numPr>
      </w:pPr>
      <w:r w:rsidRPr="00E978DD">
        <w:t>Antagande av rådsbeslut om ändring av rådets beslut samt genomförandeförordning om restriktiva åtgärder mot Demokratiska folkrepubliken Korea</w:t>
      </w:r>
      <w:r>
        <w:t>.</w:t>
      </w:r>
    </w:p>
    <w:p w14:paraId="75E906CE" w14:textId="11B55730" w:rsidR="003A5A88" w:rsidRPr="00E978DD" w:rsidRDefault="00E978DD" w:rsidP="00787927">
      <w:pPr>
        <w:pStyle w:val="Liststycke"/>
        <w:numPr>
          <w:ilvl w:val="0"/>
          <w:numId w:val="47"/>
        </w:numPr>
      </w:pPr>
      <w:r w:rsidRPr="00E978DD">
        <w:t>Antagande av rådsbeslut om ändring av rådets beslut, samt tillhörande genomförandeförordning, om restriktiva åtgärder med hänsyn till Irans militära stöd till Rysslands anfallskrig mot Ukraina och till väpnade grupper och enheter i Mellanöstern och Röda havsregionen</w:t>
      </w:r>
      <w:r>
        <w:t xml:space="preserve">. </w:t>
      </w:r>
    </w:p>
    <w:sectPr w:rsidR="003A5A88" w:rsidRPr="00E978DD"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2FA"/>
    <w:multiLevelType w:val="hybridMultilevel"/>
    <w:tmpl w:val="CED8B0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A008E7"/>
    <w:multiLevelType w:val="hybridMultilevel"/>
    <w:tmpl w:val="D0CE22C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C186CFD"/>
    <w:multiLevelType w:val="hybridMultilevel"/>
    <w:tmpl w:val="0BDC604A"/>
    <w:lvl w:ilvl="0" w:tplc="28BC2EF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8C0FBF"/>
    <w:multiLevelType w:val="hybridMultilevel"/>
    <w:tmpl w:val="02D6324A"/>
    <w:lvl w:ilvl="0" w:tplc="FD66D96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A483E21"/>
    <w:multiLevelType w:val="hybridMultilevel"/>
    <w:tmpl w:val="B1F69FBA"/>
    <w:lvl w:ilvl="0" w:tplc="70C00EF2">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2285D27"/>
    <w:multiLevelType w:val="hybridMultilevel"/>
    <w:tmpl w:val="82BC09AC"/>
    <w:lvl w:ilvl="0" w:tplc="2B8E5E5C">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986794"/>
    <w:multiLevelType w:val="hybridMultilevel"/>
    <w:tmpl w:val="6E8EB9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AF305B"/>
    <w:multiLevelType w:val="hybridMultilevel"/>
    <w:tmpl w:val="A7CE08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1163079"/>
    <w:multiLevelType w:val="hybridMultilevel"/>
    <w:tmpl w:val="89225D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016C25"/>
    <w:multiLevelType w:val="hybridMultilevel"/>
    <w:tmpl w:val="5538C3AC"/>
    <w:lvl w:ilvl="0" w:tplc="14FC5EA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6"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31"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5E05351F"/>
    <w:multiLevelType w:val="hybridMultilevel"/>
    <w:tmpl w:val="9670B616"/>
    <w:lvl w:ilvl="0" w:tplc="041D000F">
      <w:start w:val="1"/>
      <w:numFmt w:val="decimal"/>
      <w:lvlText w:val="%1."/>
      <w:lvlJc w:val="left"/>
      <w:pPr>
        <w:ind w:left="720" w:hanging="360"/>
      </w:pPr>
      <w:rPr>
        <w:rFonts w:eastAsia="Times New Roman"/>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D8A071E"/>
    <w:multiLevelType w:val="hybridMultilevel"/>
    <w:tmpl w:val="82928FF8"/>
    <w:lvl w:ilvl="0" w:tplc="444C65B0">
      <w:start w:val="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79E81CBF"/>
    <w:multiLevelType w:val="hybridMultilevel"/>
    <w:tmpl w:val="F32443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10"/>
  </w:num>
  <w:num w:numId="29">
    <w:abstractNumId w:val="42"/>
  </w:num>
  <w:num w:numId="30">
    <w:abstractNumId w:val="6"/>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16"/>
  </w:num>
  <w:num w:numId="36">
    <w:abstractNumId w:val="8"/>
  </w:num>
  <w:num w:numId="37">
    <w:abstractNumId w:val="19"/>
  </w:num>
  <w:num w:numId="38">
    <w:abstractNumId w:val="1"/>
  </w:num>
  <w:num w:numId="39">
    <w:abstractNumId w:val="38"/>
  </w:num>
  <w:num w:numId="40">
    <w:abstractNumId w:val="18"/>
  </w:num>
  <w:num w:numId="41">
    <w:abstractNumId w:val="21"/>
  </w:num>
  <w:num w:numId="42">
    <w:abstractNumId w:val="13"/>
  </w:num>
  <w:num w:numId="43">
    <w:abstractNumId w:val="11"/>
  </w:num>
  <w:num w:numId="44">
    <w:abstractNumId w:val="22"/>
  </w:num>
  <w:num w:numId="45">
    <w:abstractNumId w:val="44"/>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0809"/>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2744"/>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79D"/>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138"/>
    <w:rsid w:val="00304E80"/>
    <w:rsid w:val="00304F33"/>
    <w:rsid w:val="00304F7D"/>
    <w:rsid w:val="00305346"/>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CC1"/>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6FC7"/>
    <w:rsid w:val="003A70B5"/>
    <w:rsid w:val="003B02BA"/>
    <w:rsid w:val="003B0445"/>
    <w:rsid w:val="003B075C"/>
    <w:rsid w:val="003B094C"/>
    <w:rsid w:val="003B0C64"/>
    <w:rsid w:val="003B1657"/>
    <w:rsid w:val="003B1855"/>
    <w:rsid w:val="003B2AA5"/>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573"/>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47266"/>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7C5"/>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85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87927"/>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9BB"/>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5B95"/>
    <w:rsid w:val="00B06222"/>
    <w:rsid w:val="00B06354"/>
    <w:rsid w:val="00B0655A"/>
    <w:rsid w:val="00B06F00"/>
    <w:rsid w:val="00B07C05"/>
    <w:rsid w:val="00B100EA"/>
    <w:rsid w:val="00B10E78"/>
    <w:rsid w:val="00B13211"/>
    <w:rsid w:val="00B13295"/>
    <w:rsid w:val="00B13B2E"/>
    <w:rsid w:val="00B13ED6"/>
    <w:rsid w:val="00B13F9D"/>
    <w:rsid w:val="00B145B4"/>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1CE9"/>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1F5"/>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2F0"/>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2DB"/>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262"/>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978DD"/>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62B"/>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6328206">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76852154">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3979291">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184</TotalTime>
  <Pages>8</Pages>
  <Words>1457</Words>
  <Characters>8587</Characters>
  <Application>Microsoft Office Word</Application>
  <DocSecurity>0</DocSecurity>
  <Lines>1431</Lines>
  <Paragraphs>346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16</cp:revision>
  <cp:lastPrinted>2023-12-19T08:01:00Z</cp:lastPrinted>
  <dcterms:created xsi:type="dcterms:W3CDTF">2024-06-05T10:37:00Z</dcterms:created>
  <dcterms:modified xsi:type="dcterms:W3CDTF">2024-06-13T09:27:00Z</dcterms:modified>
</cp:coreProperties>
</file>