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3547D" w:rsidRDefault="00BF6D4E" w14:paraId="17D691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0B27838A0254ADFB0D71F9F2CD3F5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09a882-baaa-4e64-beb3-b2e15e5b4b26"/>
        <w:id w:val="-938210888"/>
        <w:lock w:val="sdtLocked"/>
      </w:sdtPr>
      <w:sdtEndPr/>
      <w:sdtContent>
        <w:p w:rsidR="00BC69B8" w:rsidRDefault="00E0742D" w14:paraId="12F524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man bör överväga en översyn och reformering av inackorderingsbidraget till gymnasieelever som studerar på annan 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56961C8C2B42FF87E1A68909E7041E"/>
        </w:placeholder>
        <w:text/>
      </w:sdtPr>
      <w:sdtEndPr/>
      <w:sdtContent>
        <w:p w:rsidRPr="009B062B" w:rsidR="006D79C9" w:rsidP="00333E95" w:rsidRDefault="006D79C9" w14:paraId="72054C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F7896" w:rsidP="00BF6D4E" w:rsidRDefault="00CF7896" w14:paraId="44F4E69A" w14:textId="7DED7F0F">
      <w:pPr>
        <w:pStyle w:val="Normalutanindragellerluft"/>
      </w:pPr>
      <w:r>
        <w:t>Den som studerar i en kommunal gymnasieskola på annan ort eller har lång resväg kan ansöka om inackorderingsbidrag. Bidraget är till för att ersätta en del av kostnader</w:t>
      </w:r>
      <w:r w:rsidR="00E0742D">
        <w:t>na</w:t>
      </w:r>
      <w:r>
        <w:t xml:space="preserve"> för hyra av bostad på studieorten och resor mellan studieorten och hemmet.</w:t>
      </w:r>
    </w:p>
    <w:p w:rsidR="00CF7896" w:rsidP="00BF6D4E" w:rsidRDefault="00CF7896" w14:paraId="5AE3C404" w14:textId="3259F96A">
      <w:r>
        <w:t>Hur mycket man får i inackorderingstillägg varje månad beror på hur långt det är mellan föräldrahem</w:t>
      </w:r>
      <w:r w:rsidR="00E0742D">
        <w:t>met</w:t>
      </w:r>
      <w:r>
        <w:t xml:space="preserve"> och skola</w:t>
      </w:r>
      <w:r w:rsidR="00E0742D">
        <w:t>n</w:t>
      </w:r>
      <w:r>
        <w:t xml:space="preserve"> eller praktikplats</w:t>
      </w:r>
      <w:r w:rsidR="00E0742D">
        <w:t>en</w:t>
      </w:r>
      <w:r>
        <w:t xml:space="preserve"> enkel väg. Avståndet beräknas utifrån den resväg man har med allmänna kommunikationer, till exempel buss eller tåg.</w:t>
      </w:r>
    </w:p>
    <w:p w:rsidR="00CF7896" w:rsidP="00BF6D4E" w:rsidRDefault="00CF7896" w14:paraId="658CA4AA" w14:textId="616409F2">
      <w:r>
        <w:t>Det är i grunden bra att det finns ett inackorderingsbidrag, men det är väldigt tydligt att modellen inte är uppdaterad med tiden</w:t>
      </w:r>
      <w:r w:rsidR="00E0742D">
        <w:t>, va</w:t>
      </w:r>
      <w:r>
        <w:t>rken när det gäller summor, regelverket i sig eller synen på transportmedel</w:t>
      </w:r>
      <w:r w:rsidR="00E0742D">
        <w:t>,</w:t>
      </w:r>
      <w:r>
        <w:t xml:space="preserve"> och det finns skäl utifrån dagens situation att över</w:t>
      </w:r>
      <w:r w:rsidR="00BF6D4E">
        <w:softHyphen/>
      </w:r>
      <w:r>
        <w:t>väga en översyn och reformering av bidraget.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8868C01AAD499593D60949EFC60876"/>
        </w:placeholder>
      </w:sdtPr>
      <w:sdtEndPr>
        <w:rPr>
          <w:i w:val="0"/>
          <w:noProof w:val="0"/>
        </w:rPr>
      </w:sdtEndPr>
      <w:sdtContent>
        <w:p w:rsidR="00A3547D" w:rsidP="00A3547D" w:rsidRDefault="00A3547D" w14:paraId="4E574629" w14:textId="77777777"/>
        <w:p w:rsidRPr="008E0FE2" w:rsidR="004801AC" w:rsidP="00A3547D" w:rsidRDefault="00BF6D4E" w14:paraId="757225AD" w14:textId="4FAE8A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69B8" w14:paraId="4F642F9A" w14:textId="77777777">
        <w:trPr>
          <w:cantSplit/>
        </w:trPr>
        <w:tc>
          <w:tcPr>
            <w:tcW w:w="50" w:type="pct"/>
            <w:vAlign w:val="bottom"/>
          </w:tcPr>
          <w:p w:rsidR="00BC69B8" w:rsidRDefault="00E0742D" w14:paraId="1A926177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BC69B8" w:rsidRDefault="00BC69B8" w14:paraId="7CB1E326" w14:textId="77777777">
            <w:pPr>
              <w:pStyle w:val="Underskrifter"/>
              <w:spacing w:after="0"/>
            </w:pPr>
          </w:p>
        </w:tc>
      </w:tr>
    </w:tbl>
    <w:p w:rsidR="00A455EA" w:rsidRDefault="00A455EA" w14:paraId="40DEE467" w14:textId="77777777"/>
    <w:sectPr w:rsidR="00A455E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9247" w14:textId="77777777" w:rsidR="00BF57F9" w:rsidRDefault="00BF57F9" w:rsidP="000C1CAD">
      <w:pPr>
        <w:spacing w:line="240" w:lineRule="auto"/>
      </w:pPr>
      <w:r>
        <w:separator/>
      </w:r>
    </w:p>
  </w:endnote>
  <w:endnote w:type="continuationSeparator" w:id="0">
    <w:p w14:paraId="7F4ACC71" w14:textId="77777777" w:rsidR="00BF57F9" w:rsidRDefault="00BF57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B9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0C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2F7E" w14:textId="5AC2DE9D" w:rsidR="00262EA3" w:rsidRPr="00A3547D" w:rsidRDefault="00262EA3" w:rsidP="00A354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83B9" w14:textId="77777777" w:rsidR="00BF57F9" w:rsidRDefault="00BF57F9" w:rsidP="000C1CAD">
      <w:pPr>
        <w:spacing w:line="240" w:lineRule="auto"/>
      </w:pPr>
      <w:r>
        <w:separator/>
      </w:r>
    </w:p>
  </w:footnote>
  <w:footnote w:type="continuationSeparator" w:id="0">
    <w:p w14:paraId="2EFA0767" w14:textId="77777777" w:rsidR="00BF57F9" w:rsidRDefault="00BF57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8A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4B6A9C" wp14:editId="4A45B9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CBA1F" w14:textId="04395B5C" w:rsidR="00262EA3" w:rsidRDefault="00BF6D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F78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F7896">
                                <w:t>2102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4B6A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DCBA1F" w14:textId="04395B5C" w:rsidR="00262EA3" w:rsidRDefault="00BF6D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F78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F7896">
                          <w:t>2102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FD56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718C" w14:textId="77777777" w:rsidR="00262EA3" w:rsidRDefault="00262EA3" w:rsidP="008563AC">
    <w:pPr>
      <w:jc w:val="right"/>
    </w:pPr>
  </w:p>
  <w:p w14:paraId="5A00C7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ACEA" w14:textId="77777777" w:rsidR="00262EA3" w:rsidRDefault="00BF6D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EAC46F" wp14:editId="1C7EBB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EC84D2" w14:textId="6E572047" w:rsidR="00262EA3" w:rsidRDefault="00BF6D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54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78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7896">
          <w:t>2102</w:t>
        </w:r>
      </w:sdtContent>
    </w:sdt>
  </w:p>
  <w:p w14:paraId="14B030C7" w14:textId="77777777" w:rsidR="00262EA3" w:rsidRPr="008227B3" w:rsidRDefault="00BF6D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4BF685" w14:textId="1F6887C2" w:rsidR="00262EA3" w:rsidRPr="008227B3" w:rsidRDefault="00BF6D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547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547D">
          <w:t>:1503</w:t>
        </w:r>
      </w:sdtContent>
    </w:sdt>
  </w:p>
  <w:p w14:paraId="6B3D16F1" w14:textId="06A2F125" w:rsidR="00262EA3" w:rsidRDefault="00BF6D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547D">
          <w:t>av Fredrik Lundh Sammeli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A61875" w14:textId="3A5AADD8" w:rsidR="00262EA3" w:rsidRDefault="00CF7896" w:rsidP="00283E0F">
        <w:pPr>
          <w:pStyle w:val="FSHRub2"/>
        </w:pPr>
        <w:r>
          <w:t>Reformering av inackorderingsbidraget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0512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F78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47D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5EA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9B8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7F9"/>
    <w:rsid w:val="00BF64F0"/>
    <w:rsid w:val="00BF6515"/>
    <w:rsid w:val="00BF670D"/>
    <w:rsid w:val="00BF676C"/>
    <w:rsid w:val="00BF68DE"/>
    <w:rsid w:val="00BF6D4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896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42D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9E1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82E398"/>
  <w15:chartTrackingRefBased/>
  <w15:docId w15:val="{AED6CA83-6A51-4129-9717-7DCD850B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886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1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17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4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85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B27838A0254ADFB0D71F9F2CD3F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74921-B825-4E78-89FC-EDFD74DE47E7}"/>
      </w:docPartPr>
      <w:docPartBody>
        <w:p w:rsidR="00135780" w:rsidRDefault="00135EAF">
          <w:pPr>
            <w:pStyle w:val="00B27838A0254ADFB0D71F9F2CD3F5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56961C8C2B42FF87E1A68909E70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A058A-3FBF-451A-B055-AC0CD124ADDD}"/>
      </w:docPartPr>
      <w:docPartBody>
        <w:p w:rsidR="00135780" w:rsidRDefault="00135EAF">
          <w:pPr>
            <w:pStyle w:val="BD56961C8C2B42FF87E1A68909E704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8868C01AAD499593D60949EFC60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EA9D3-3F6D-4B09-821C-DC3DC3339EBC}"/>
      </w:docPartPr>
      <w:docPartBody>
        <w:p w:rsidR="00824875" w:rsidRDefault="008248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F"/>
    <w:rsid w:val="00135780"/>
    <w:rsid w:val="00135EAF"/>
    <w:rsid w:val="008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B27838A0254ADFB0D71F9F2CD3F55E">
    <w:name w:val="00B27838A0254ADFB0D71F9F2CD3F55E"/>
  </w:style>
  <w:style w:type="paragraph" w:customStyle="1" w:styleId="BD56961C8C2B42FF87E1A68909E7041E">
    <w:name w:val="BD56961C8C2B42FF87E1A68909E70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2399E9-DDF8-4C98-A587-1373D6C687BE}"/>
</file>

<file path=customXml/itemProps2.xml><?xml version="1.0" encoding="utf-8"?>
<ds:datastoreItem xmlns:ds="http://schemas.openxmlformats.org/officeDocument/2006/customXml" ds:itemID="{E312D65A-C289-4F65-8C8A-6BABE0387BD5}"/>
</file>

<file path=customXml/itemProps3.xml><?xml version="1.0" encoding="utf-8"?>
<ds:datastoreItem xmlns:ds="http://schemas.openxmlformats.org/officeDocument/2006/customXml" ds:itemID="{C67616F9-2CC4-4DC4-9C57-FAE48D114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931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