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5A03" w:rsidP="00DA0661">
      <w:pPr>
        <w:pStyle w:val="Title"/>
      </w:pPr>
      <w:bookmarkStart w:id="0" w:name="Start"/>
      <w:bookmarkEnd w:id="0"/>
      <w:r>
        <w:t>Svar på fråga 2021/22:1909 av Angelica Lundberg (SD)</w:t>
      </w:r>
      <w:r>
        <w:br/>
        <w:t>Växande skulder till följd av höga elpriser</w:t>
      </w:r>
    </w:p>
    <w:p w:rsidR="00675A03" w:rsidP="00675A03">
      <w:pPr>
        <w:pStyle w:val="BodyText"/>
      </w:pPr>
      <w:r>
        <w:t xml:space="preserve">Angelica Lundberg har frågat mig </w:t>
      </w:r>
      <w:r w:rsidRPr="00675A03">
        <w:t>på vilket sätt jag ska agera för att förhindra att de höga el- och bränslepriserna orsakar ännu mer överskuldsättning för svenska hushåll.</w:t>
      </w:r>
    </w:p>
    <w:p w:rsidR="00CD1384" w:rsidP="00675A03">
      <w:pPr>
        <w:pStyle w:val="BodyText"/>
      </w:pPr>
      <w:r>
        <w:t xml:space="preserve">Regeringen arbetar med att förhindra att stigande el- och bränslepriser leder till överskuldsättning </w:t>
      </w:r>
      <w:r w:rsidRPr="002B4D7D">
        <w:t xml:space="preserve">på </w:t>
      </w:r>
      <w:r w:rsidRPr="00CD1384">
        <w:t>flera sätt</w:t>
      </w:r>
      <w:r>
        <w:t>. Regeringen arbetar med att stärka hushållens privatekonomi, motarbeta överskuldsättning och med reformer på elmarknaden.</w:t>
      </w:r>
    </w:p>
    <w:p w:rsidR="005269DB" w:rsidRPr="005269DB" w:rsidP="005269DB">
      <w:pPr>
        <w:pStyle w:val="BodyText"/>
      </w:pPr>
      <w:r>
        <w:t>Rysslands invasion av Ukraina har påverkat prise</w:t>
      </w:r>
      <w:r w:rsidR="00B33710">
        <w:t>rna</w:t>
      </w:r>
      <w:r>
        <w:t xml:space="preserve"> på </w:t>
      </w:r>
      <w:r>
        <w:t>bl.a.</w:t>
      </w:r>
      <w:r>
        <w:t xml:space="preserve"> el, drivmedel och livsmedel och lett till stigande inflation och räntor.</w:t>
      </w:r>
      <w:r>
        <w:t xml:space="preserve"> </w:t>
      </w:r>
      <w:r w:rsidRPr="005269DB">
        <w:t>Prisökning</w:t>
      </w:r>
      <w:r>
        <w:t>arna</w:t>
      </w:r>
      <w:r w:rsidRPr="005269DB">
        <w:t xml:space="preserve"> påverkar de allra flesta hushåll men slår extra hårt mot de med små marginaler. Regeringen har vidtagit flera åtgärder för att stärka hushållen med svag ekonomi, </w:t>
      </w:r>
      <w:r w:rsidRPr="005269DB">
        <w:t>bl.a.</w:t>
      </w:r>
      <w:r w:rsidRPr="005269DB">
        <w:t xml:space="preserve"> höjt barnbidrag, underhållsstöd och bostadsbidrag</w:t>
      </w:r>
      <w:r w:rsidR="00EA225D">
        <w:t xml:space="preserve">, </w:t>
      </w:r>
      <w:r w:rsidRPr="005269DB">
        <w:t xml:space="preserve">sänkt skatt på drivmedel och bensin </w:t>
      </w:r>
      <w:r w:rsidR="00EA225D">
        <w:t>samt</w:t>
      </w:r>
      <w:r w:rsidRPr="005269DB" w:rsidR="00EA225D">
        <w:t xml:space="preserve"> </w:t>
      </w:r>
      <w:r w:rsidRPr="005269DB">
        <w:t xml:space="preserve">kompenserat hushåll för höjda elpriser. </w:t>
      </w:r>
    </w:p>
    <w:p w:rsidR="00675A03" w:rsidP="00675A03">
      <w:pPr>
        <w:pStyle w:val="BodyText"/>
      </w:pPr>
      <w:r>
        <w:t xml:space="preserve">Ett omfattande arbete med både akuta och mer långsiktiga åtgärder </w:t>
      </w:r>
      <w:r w:rsidR="00B33710">
        <w:t xml:space="preserve">för att sänka energipriserna </w:t>
      </w:r>
      <w:r>
        <w:t xml:space="preserve">pågår </w:t>
      </w:r>
      <w:r w:rsidR="00EA225D">
        <w:t xml:space="preserve">både </w:t>
      </w:r>
      <w:r>
        <w:t xml:space="preserve">på nationell </w:t>
      </w:r>
      <w:r w:rsidR="00EA225D">
        <w:t xml:space="preserve">nivå och inom </w:t>
      </w:r>
      <w:r>
        <w:t xml:space="preserve">EU. När det gäller de </w:t>
      </w:r>
      <w:r w:rsidR="00EA225D">
        <w:t xml:space="preserve">mycket </w:t>
      </w:r>
      <w:r>
        <w:t>höga elpriserna har regeringen aviserat omfattande stödåtgärder till hushåll och företag. R</w:t>
      </w:r>
      <w:r>
        <w:t>egeringen</w:t>
      </w:r>
      <w:r w:rsidRPr="005269DB">
        <w:t xml:space="preserve"> </w:t>
      </w:r>
      <w:r>
        <w:t>konstaterar också, i likhet med</w:t>
      </w:r>
      <w:r>
        <w:t xml:space="preserve"> </w:t>
      </w:r>
      <w:r>
        <w:t xml:space="preserve">Europeiska </w:t>
      </w:r>
      <w:r>
        <w:t>kommissionen</w:t>
      </w:r>
      <w:r>
        <w:t xml:space="preserve"> och övriga medlemsländer</w:t>
      </w:r>
      <w:r w:rsidR="00EA225D">
        <w:t xml:space="preserve"> i EU</w:t>
      </w:r>
      <w:r>
        <w:t>,</w:t>
      </w:r>
      <w:r>
        <w:t xml:space="preserve"> att dagens elmarknadsmodell inte är konstruerad för den krissituation vi nu befinner oss i</w:t>
      </w:r>
      <w:r>
        <w:t xml:space="preserve"> och deltar aktivt i de diskussioner som nu förs om tillfälliga, akuta åtgärder och om strukturella reformer av EU:s elmarknadsmodell</w:t>
      </w:r>
      <w:r>
        <w:t xml:space="preserve">. </w:t>
      </w:r>
    </w:p>
    <w:p w:rsidR="00026248" w:rsidP="00026248">
      <w:pPr>
        <w:pStyle w:val="BodyText"/>
      </w:pPr>
      <w:r>
        <w:t>R</w:t>
      </w:r>
      <w:r w:rsidRPr="00A51A09">
        <w:t xml:space="preserve">egeringen </w:t>
      </w:r>
      <w:r>
        <w:t>t</w:t>
      </w:r>
      <w:r w:rsidRPr="00A51A09">
        <w:t xml:space="preserve">ar frågan </w:t>
      </w:r>
      <w:r>
        <w:t>om överskuldsättning på stort allvar</w:t>
      </w:r>
      <w:r w:rsidR="0076708D">
        <w:t xml:space="preserve"> och har genomfört en </w:t>
      </w:r>
      <w:r w:rsidRPr="00A51A09">
        <w:t xml:space="preserve">rad åtgärder </w:t>
      </w:r>
      <w:r>
        <w:t>under</w:t>
      </w:r>
      <w:r w:rsidRPr="00A51A09">
        <w:t xml:space="preserve"> senare år</w:t>
      </w:r>
      <w:r w:rsidRPr="002727BE">
        <w:t xml:space="preserve"> </w:t>
      </w:r>
      <w:r w:rsidRPr="00A51A09">
        <w:t xml:space="preserve">för att </w:t>
      </w:r>
      <w:r w:rsidR="0076708D">
        <w:t xml:space="preserve">vända utvecklingen med ökade skulder och </w:t>
      </w:r>
      <w:r w:rsidRPr="00A51A09">
        <w:t>hjälpa människor som befinner sig i en utsatt situation</w:t>
      </w:r>
      <w:r>
        <w:t>.</w:t>
      </w:r>
      <w:r w:rsidR="00EA225D">
        <w:t xml:space="preserve"> Bland annat </w:t>
      </w:r>
      <w:r w:rsidRPr="005D0091">
        <w:t xml:space="preserve">beslutade </w:t>
      </w:r>
      <w:r w:rsidR="00EA225D">
        <w:t>re</w:t>
      </w:r>
      <w:r w:rsidRPr="005D0091" w:rsidR="00EA225D">
        <w:t xml:space="preserve">geringen </w:t>
      </w:r>
      <w:r w:rsidRPr="005D0091">
        <w:t xml:space="preserve">den 3 november 2021 </w:t>
      </w:r>
      <w:r>
        <w:t xml:space="preserve">att ge en särskild utredare ett uppdrag </w:t>
      </w:r>
      <w:r w:rsidRPr="005D0091">
        <w:t>om a</w:t>
      </w:r>
      <w:r>
        <w:t>t</w:t>
      </w:r>
      <w:r w:rsidRPr="005D0091">
        <w:t>t motverka riskfylld kreditgiv</w:t>
      </w:r>
      <w:r>
        <w:t>n</w:t>
      </w:r>
      <w:r w:rsidRPr="005D0091">
        <w:t>ing och överskuldsättni</w:t>
      </w:r>
      <w:r>
        <w:t>n</w:t>
      </w:r>
      <w:r w:rsidRPr="005D0091">
        <w:t xml:space="preserve">g. </w:t>
      </w:r>
    </w:p>
    <w:p w:rsidR="00675A03" w:rsidP="00261C98">
      <w:pPr>
        <w:rPr>
          <w:rFonts w:ascii="TimesNewRomanPSMT" w:hAnsi="TimesNewRomanPSMT" w:cs="TimesNewRomanPSMT"/>
          <w:sz w:val="23"/>
          <w:szCs w:val="23"/>
        </w:rPr>
      </w:pPr>
      <w:r>
        <w:t xml:space="preserve">Kommunala </w:t>
      </w:r>
      <w:r w:rsidRPr="006C5E6F">
        <w:t xml:space="preserve">budget- och skuldrådgivare </w:t>
      </w:r>
      <w:r>
        <w:t xml:space="preserve">har </w:t>
      </w:r>
      <w:r w:rsidRPr="00C90F45">
        <w:t>en central roll</w:t>
      </w:r>
      <w:r>
        <w:t xml:space="preserve"> n</w:t>
      </w:r>
      <w:r w:rsidRPr="00C90F45">
        <w:t>är det gäller att stötta personer med ekonomiska problem</w:t>
      </w:r>
      <w:r>
        <w:t xml:space="preserve">. Budget- och skuldrådgivare finns i alla kommuner och </w:t>
      </w:r>
      <w:r w:rsidR="00B33710">
        <w:t>rådgivarna</w:t>
      </w:r>
      <w:r w:rsidRPr="00026248" w:rsidR="00B33710">
        <w:t xml:space="preserve"> </w:t>
      </w:r>
      <w:r w:rsidRPr="00026248">
        <w:t>har blivit fler.</w:t>
      </w:r>
      <w:r w:rsidRPr="00777500">
        <w:t xml:space="preserve"> 2017 </w:t>
      </w:r>
      <w:r w:rsidR="00EA225D">
        <w:t>fanns det</w:t>
      </w:r>
      <w:r w:rsidRPr="00777500">
        <w:t xml:space="preserve"> 355 </w:t>
      </w:r>
      <w:r w:rsidR="00EA225D">
        <w:t>budget- och skuldrådgivare</w:t>
      </w:r>
      <w:r w:rsidRPr="00777500" w:rsidR="00EA225D">
        <w:t xml:space="preserve"> </w:t>
      </w:r>
      <w:r w:rsidRPr="00777500">
        <w:t xml:space="preserve">och 2021 </w:t>
      </w:r>
      <w:r w:rsidR="00D71EEB">
        <w:t xml:space="preserve">hade antalet ökat till </w:t>
      </w:r>
      <w:r w:rsidRPr="00777500">
        <w:t>386</w:t>
      </w:r>
      <w:r w:rsidR="00D71EEB">
        <w:t xml:space="preserve"> </w:t>
      </w:r>
      <w:r w:rsidR="00EA225D">
        <w:t>stycken</w:t>
      </w:r>
      <w:r w:rsidRPr="00777500">
        <w:t xml:space="preserve">. Den genomsnittliga väntetiden </w:t>
      </w:r>
      <w:r w:rsidR="00B33710">
        <w:t xml:space="preserve">till budget- och skuldrådgivningen </w:t>
      </w:r>
      <w:r w:rsidRPr="00777500">
        <w:t xml:space="preserve">minskar och ligger </w:t>
      </w:r>
      <w:r w:rsidR="00026248">
        <w:t>enligt Konsumentverkets senaste uppföljning på knappt tre</w:t>
      </w:r>
      <w:r w:rsidRPr="00777500">
        <w:rPr>
          <w:b/>
          <w:bCs/>
        </w:rPr>
        <w:t xml:space="preserve"> </w:t>
      </w:r>
      <w:r w:rsidRPr="00026248">
        <w:t>veckor till ett förstabesök.</w:t>
      </w:r>
      <w:r w:rsidRPr="00777500">
        <w:rPr>
          <w:b/>
          <w:bCs/>
        </w:rPr>
        <w:t xml:space="preserve"> </w:t>
      </w:r>
      <w:r w:rsidR="00EA225D">
        <w:t xml:space="preserve">Nu när också trycket ökar på råd </w:t>
      </w:r>
      <w:r w:rsidRPr="003971FD" w:rsidR="00EA225D">
        <w:t>om hur konsumenter kan minska elförbrukningen för att klara de högre elpriserna</w:t>
      </w:r>
      <w:r w:rsidR="00EA225D">
        <w:t xml:space="preserve"> har även den kommunala </w:t>
      </w:r>
      <w:r w:rsidRPr="003971FD" w:rsidR="00EA225D">
        <w:t>energi- och klimatrådgivningen</w:t>
      </w:r>
      <w:r w:rsidR="00EA225D">
        <w:t xml:space="preserve"> </w:t>
      </w:r>
      <w:r w:rsidRPr="003971FD" w:rsidR="00EA225D">
        <w:t>en</w:t>
      </w:r>
      <w:r w:rsidR="00EA225D">
        <w:t xml:space="preserve"> viktig</w:t>
      </w:r>
      <w:r w:rsidRPr="003971FD" w:rsidR="00EA225D">
        <w:t xml:space="preserve"> roll att stödja de hushåll, föreningar samt små och medelstora företag</w:t>
      </w:r>
      <w:r w:rsidR="00EA225D">
        <w:t xml:space="preserve"> </w:t>
      </w:r>
      <w:r w:rsidRPr="003971FD" w:rsidR="00EA225D">
        <w:t>som nu upplever oro</w:t>
      </w:r>
      <w:r w:rsidR="00EA225D">
        <w:t>.</w:t>
      </w:r>
    </w:p>
    <w:p w:rsidR="00675A03" w:rsidRPr="00675A03" w:rsidP="00675A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675A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0B75C2B9034979B88031544B2E0C81"/>
          </w:placeholder>
          <w:dataBinding w:xpath="/ns0:DocumentInfo[1]/ns0:BaseInfo[1]/ns0:HeaderDate[1]" w:storeItemID="{5A20AB63-EFD7-4D3F-A01F-64435CD891A1}" w:prefixMappings="xmlns:ns0='http://lp/documentinfo/RK' "/>
          <w:date w:fullDate="2022-09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september 2022</w:t>
          </w:r>
        </w:sdtContent>
      </w:sdt>
    </w:p>
    <w:p w:rsidR="00675A03" w:rsidP="004E7A8F">
      <w:pPr>
        <w:pStyle w:val="Brdtextutanavstnd"/>
      </w:pPr>
    </w:p>
    <w:p w:rsidR="00675A03" w:rsidP="004E7A8F">
      <w:pPr>
        <w:pStyle w:val="Brdtextutanavstnd"/>
      </w:pPr>
    </w:p>
    <w:p w:rsidR="00675A03" w:rsidP="004E7A8F">
      <w:pPr>
        <w:pStyle w:val="Brdtextutanavstnd"/>
      </w:pPr>
    </w:p>
    <w:p w:rsidR="00675A03" w:rsidP="00422A41">
      <w:pPr>
        <w:pStyle w:val="BodyText"/>
      </w:pPr>
      <w:r>
        <w:t>Max Elger</w:t>
      </w:r>
    </w:p>
    <w:p w:rsidR="00675A0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5A0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5A03" w:rsidRPr="007D73AB" w:rsidP="00340DE0">
          <w:pPr>
            <w:pStyle w:val="Header"/>
          </w:pPr>
        </w:p>
      </w:tc>
      <w:tc>
        <w:tcPr>
          <w:tcW w:w="1134" w:type="dxa"/>
        </w:tcPr>
        <w:p w:rsidR="00675A0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5A0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5A03" w:rsidRPr="00710A6C" w:rsidP="00EE3C0F">
          <w:pPr>
            <w:pStyle w:val="Header"/>
            <w:rPr>
              <w:b/>
            </w:rPr>
          </w:pPr>
        </w:p>
        <w:p w:rsidR="00675A03" w:rsidP="00EE3C0F">
          <w:pPr>
            <w:pStyle w:val="Header"/>
          </w:pPr>
        </w:p>
        <w:p w:rsidR="00675A03" w:rsidP="00EE3C0F">
          <w:pPr>
            <w:pStyle w:val="Header"/>
          </w:pPr>
        </w:p>
        <w:p w:rsidR="00675A0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AF9DA42C23471795F87391B312226D"/>
            </w:placeholder>
            <w:dataBinding w:xpath="/ns0:DocumentInfo[1]/ns0:BaseInfo[1]/ns0:Dnr[1]" w:storeItemID="{5A20AB63-EFD7-4D3F-A01F-64435CD891A1}" w:prefixMappings="xmlns:ns0='http://lp/documentinfo/RK' "/>
            <w:text/>
          </w:sdtPr>
          <w:sdtContent>
            <w:p w:rsidR="00675A03" w:rsidP="00EE3C0F">
              <w:pPr>
                <w:pStyle w:val="Header"/>
              </w:pPr>
              <w:r>
                <w:t>Fi2022/02541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38FDA131B94D83A7B9E2AB96611C89"/>
            </w:placeholder>
            <w:showingPlcHdr/>
            <w:dataBinding w:xpath="/ns0:DocumentInfo[1]/ns0:BaseInfo[1]/ns0:DocNumber[1]" w:storeItemID="{5A20AB63-EFD7-4D3F-A01F-64435CD891A1}" w:prefixMappings="xmlns:ns0='http://lp/documentinfo/RK' "/>
            <w:text/>
          </w:sdtPr>
          <w:sdtContent>
            <w:p w:rsidR="00675A0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5A03" w:rsidP="00EE3C0F">
          <w:pPr>
            <w:pStyle w:val="Header"/>
          </w:pPr>
        </w:p>
      </w:tc>
      <w:tc>
        <w:tcPr>
          <w:tcW w:w="1134" w:type="dxa"/>
        </w:tcPr>
        <w:p w:rsidR="00675A03" w:rsidP="0094502D">
          <w:pPr>
            <w:pStyle w:val="Header"/>
          </w:pPr>
        </w:p>
        <w:p w:rsidR="00675A0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D26D774F82440ECA113878A8E7D37D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5A03" w:rsidRPr="00675A03" w:rsidP="00340DE0">
              <w:pPr>
                <w:pStyle w:val="Header"/>
                <w:rPr>
                  <w:b/>
                </w:rPr>
              </w:pPr>
              <w:r w:rsidRPr="00675A03">
                <w:rPr>
                  <w:b/>
                </w:rPr>
                <w:t>Finansdepartementet</w:t>
              </w:r>
            </w:p>
            <w:p w:rsidR="0007061B" w:rsidP="00340DE0">
              <w:pPr>
                <w:pStyle w:val="Header"/>
              </w:pPr>
              <w:r w:rsidRPr="00675A03">
                <w:t>Finansmarknadsministern</w:t>
              </w:r>
            </w:p>
            <w:p w:rsidR="0007061B" w:rsidP="00340DE0">
              <w:pPr>
                <w:pStyle w:val="Header"/>
              </w:pPr>
            </w:p>
            <w:sdt>
              <w:sdtPr>
                <w:rPr>
                  <w:rFonts w:asciiTheme="majorHAnsi" w:hAnsiTheme="majorHAnsi"/>
                  <w:sz w:val="19"/>
                </w:rPr>
                <w:alias w:val="SenderText"/>
                <w:tag w:val="ccRKShow_SenderText"/>
                <w:id w:val="-1755271282"/>
                <w:placeholder>
                  <w:docPart w:val="2810C4FE9F7E4CB2B3B6CC1026C7A0F7"/>
                </w:placeholder>
                <w:richText/>
              </w:sdtPr>
              <w:sdtEndPr>
                <w:rPr>
                  <w:rFonts w:asciiTheme="minorHAnsi" w:hAnsiTheme="minorHAnsi"/>
                  <w:sz w:val="25"/>
                </w:rPr>
              </w:sdtEndPr>
              <w:sdtContent>
                <w:p w:rsidR="00BC2CE0" w:rsidP="00BC2CE0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675A03" w:rsidRPr="00340DE0" w:rsidP="00BC2CE0"/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A855863E7951484397CD78C9134EBD78"/>
          </w:placeholder>
          <w:dataBinding w:xpath="/ns0:DocumentInfo[1]/ns0:BaseInfo[1]/ns0:Recipient[1]" w:storeItemID="{5A20AB63-EFD7-4D3F-A01F-64435CD891A1}" w:prefixMappings="xmlns:ns0='http://lp/documentinfo/RK' "/>
          <w:text w:multiLine="1"/>
        </w:sdtPr>
        <w:sdtContent>
          <w:tc>
            <w:tcPr>
              <w:tcW w:w="3170" w:type="dxa"/>
            </w:tcPr>
            <w:p w:rsidR="00675A0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5A0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6D32EE"/>
    <w:multiLevelType w:val="hybridMultilevel"/>
    <w:tmpl w:val="6458D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2DF4644"/>
    <w:multiLevelType w:val="multilevel"/>
    <w:tmpl w:val="A36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5E372801"/>
    <w:multiLevelType w:val="hybridMultilevel"/>
    <w:tmpl w:val="C28CEBD2"/>
    <w:lvl w:ilvl="0">
      <w:start w:val="0"/>
      <w:numFmt w:val="bullet"/>
      <w:lvlText w:val="−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3"/>
  </w:num>
  <w:num w:numId="12">
    <w:abstractNumId w:val="40"/>
  </w:num>
  <w:num w:numId="13">
    <w:abstractNumId w:val="32"/>
  </w:num>
  <w:num w:numId="14">
    <w:abstractNumId w:val="14"/>
  </w:num>
  <w:num w:numId="15">
    <w:abstractNumId w:val="12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  <w:num w:numId="45">
    <w:abstractNumId w:val="11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61C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AF9DA42C23471795F87391B3122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2421B-A5A1-452F-8421-3A5517C89BCE}"/>
      </w:docPartPr>
      <w:docPartBody>
        <w:p w:rsidR="00A325B0" w:rsidP="00963F48">
          <w:pPr>
            <w:pStyle w:val="03AF9DA42C23471795F87391B31222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38FDA131B94D83A7B9E2AB96611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35C51-E703-417A-9277-8DBD4FB419A9}"/>
      </w:docPartPr>
      <w:docPartBody>
        <w:p w:rsidR="00A325B0" w:rsidP="00963F48">
          <w:pPr>
            <w:pStyle w:val="6B38FDA131B94D83A7B9E2AB96611C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26D774F82440ECA113878A8E7D3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5E55F-A8F6-4285-8AC6-6303AD26832D}"/>
      </w:docPartPr>
      <w:docPartBody>
        <w:p w:rsidR="00A325B0" w:rsidP="00963F48">
          <w:pPr>
            <w:pStyle w:val="9D26D774F82440ECA113878A8E7D37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55863E7951484397CD78C9134EB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FEAD3-5272-4A7B-92A7-88625AF79CD1}"/>
      </w:docPartPr>
      <w:docPartBody>
        <w:p w:rsidR="00A325B0" w:rsidP="00963F48">
          <w:pPr>
            <w:pStyle w:val="A855863E7951484397CD78C9134EBD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0B75C2B9034979B88031544B2E0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9ED4A-F18A-4828-9177-8D8E7FC9B773}"/>
      </w:docPartPr>
      <w:docPartBody>
        <w:p w:rsidR="00A325B0" w:rsidP="00963F48">
          <w:pPr>
            <w:pStyle w:val="700B75C2B9034979B88031544B2E0C8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810C4FE9F7E4CB2B3B6CC1026C7A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693BE-5892-48FD-8DF5-F6CF0162C05C}"/>
      </w:docPartPr>
      <w:docPartBody>
        <w:p w:rsidR="00943F69" w:rsidP="00CC34F5">
          <w:pPr>
            <w:pStyle w:val="2810C4FE9F7E4CB2B3B6CC1026C7A0F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4F5"/>
    <w:rPr>
      <w:noProof w:val="0"/>
      <w:color w:val="808080"/>
    </w:rPr>
  </w:style>
  <w:style w:type="paragraph" w:customStyle="1" w:styleId="03AF9DA42C23471795F87391B312226D">
    <w:name w:val="03AF9DA42C23471795F87391B312226D"/>
    <w:rsid w:val="00963F48"/>
  </w:style>
  <w:style w:type="paragraph" w:customStyle="1" w:styleId="A855863E7951484397CD78C9134EBD78">
    <w:name w:val="A855863E7951484397CD78C9134EBD78"/>
    <w:rsid w:val="00963F48"/>
  </w:style>
  <w:style w:type="paragraph" w:customStyle="1" w:styleId="6B38FDA131B94D83A7B9E2AB96611C891">
    <w:name w:val="6B38FDA131B94D83A7B9E2AB96611C891"/>
    <w:rsid w:val="00963F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26D774F82440ECA113878A8E7D37D51">
    <w:name w:val="9D26D774F82440ECA113878A8E7D37D51"/>
    <w:rsid w:val="00963F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0B75C2B9034979B88031544B2E0C81">
    <w:name w:val="700B75C2B9034979B88031544B2E0C81"/>
    <w:rsid w:val="00963F48"/>
  </w:style>
  <w:style w:type="paragraph" w:customStyle="1" w:styleId="2810C4FE9F7E4CB2B3B6CC1026C7A0F7">
    <w:name w:val="2810C4FE9F7E4CB2B3B6CC1026C7A0F7"/>
    <w:rsid w:val="00CC34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2022-09-14T00:00:00</HeaderDate>
    <Office/>
    <Dnr>Fi2022/02541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ae98f126-bfa2-49dc-9aec-25a2efd87ecd</RD_Svarsid>
  </documentManagement>
</p:properties>
</file>

<file path=customXml/itemProps1.xml><?xml version="1.0" encoding="utf-8"?>
<ds:datastoreItem xmlns:ds="http://schemas.openxmlformats.org/officeDocument/2006/customXml" ds:itemID="{A7D6C32F-56BB-48AA-8BFC-1059555E3E2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45B23B3-9C33-4731-96C9-4E341DF9E1F8}"/>
</file>

<file path=customXml/itemProps4.xml><?xml version="1.0" encoding="utf-8"?>
<ds:datastoreItem xmlns:ds="http://schemas.openxmlformats.org/officeDocument/2006/customXml" ds:itemID="{5A20AB63-EFD7-4D3F-A01F-64435CD891A1}"/>
</file>

<file path=customXml/itemProps5.xml><?xml version="1.0" encoding="utf-8"?>
<ds:datastoreItem xmlns:ds="http://schemas.openxmlformats.org/officeDocument/2006/customXml" ds:itemID="{25716E65-FE35-4A6E-9F2D-49558146F0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1909 Växande skulder till följd av höga elpriser av Angelica Lundberg (SD).docx</dc:title>
  <cp:revision>8</cp:revision>
  <dcterms:created xsi:type="dcterms:W3CDTF">2022-09-12T09:15:00Z</dcterms:created>
  <dcterms:modified xsi:type="dcterms:W3CDTF">2022-09-14T07:06:00Z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e31aeb6a-259d-4775-a9d2-b79cfb4fbad9</vt:lpwstr>
  </property>
</Properties>
</file>