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6176" w:rsidP="00506CDF">
      <w:pPr>
        <w:pStyle w:val="Title"/>
      </w:pPr>
      <w:bookmarkStart w:id="0" w:name="Start"/>
      <w:bookmarkEnd w:id="0"/>
      <w:r>
        <w:t>Svar på fråga 2020/21:3186 av Lotta Olsson (M)</w:t>
      </w:r>
      <w:r>
        <w:br/>
        <w:t xml:space="preserve">Målet om fler specialistutbildade sjuksköterskor inom intensivvården </w:t>
      </w:r>
    </w:p>
    <w:p w:rsidR="00AB6176" w:rsidP="00AB6176">
      <w:pPr>
        <w:pStyle w:val="BodyText"/>
      </w:pPr>
      <w:r>
        <w:t xml:space="preserve">Lotta Olsson har frågat mig om jag avser att vidta några åtgärder för att målet om fler specialistutbildade sjuksköterskor inom intensivvården ska nås, och i så fall, vilka. </w:t>
      </w:r>
    </w:p>
    <w:p w:rsidR="00AB6176" w:rsidP="00AB6176">
      <w:pPr>
        <w:pStyle w:val="BodyText"/>
      </w:pPr>
      <w:r>
        <w:t xml:space="preserve">Regeringen har </w:t>
      </w:r>
      <w:r w:rsidRPr="00AB6176">
        <w:t>tillför</w:t>
      </w:r>
      <w:r>
        <w:t>t</w:t>
      </w:r>
      <w:r w:rsidRPr="00AB6176">
        <w:t xml:space="preserve"> stora tillskott till välfärden. </w:t>
      </w:r>
      <w:r w:rsidR="0024133E">
        <w:t>För att möta</w:t>
      </w:r>
      <w:r w:rsidR="001F5F3D">
        <w:t xml:space="preserve"> </w:t>
      </w:r>
      <w:r w:rsidRPr="00AB6176">
        <w:t xml:space="preserve">det stora antalet som vill studera vidare till bristyrken </w:t>
      </w:r>
      <w:r w:rsidR="0024133E">
        <w:t>har universitet och högskolor tillförts resurser för</w:t>
      </w:r>
      <w:r w:rsidRPr="00AB6176" w:rsidR="0024133E">
        <w:t xml:space="preserve"> </w:t>
      </w:r>
      <w:r w:rsidRPr="00AB6176">
        <w:t>fler utbildningsplatser i hela landet.</w:t>
      </w:r>
    </w:p>
    <w:p w:rsidR="00AB6176" w:rsidP="00AB6176">
      <w:pPr>
        <w:pStyle w:val="BodyText"/>
      </w:pPr>
      <w:r>
        <w:t>Att tillräckligt många utbildas och vidare</w:t>
      </w:r>
      <w:r>
        <w:softHyphen/>
        <w:t xml:space="preserve">utbildas inom vårdyrkena är centralt för att hälso- och sjukvården ska kunna fullfölja sitt uppdrag att bedriva och utveckla en vård av hög kvalitet. </w:t>
      </w:r>
      <w:r>
        <w:t>Regeringen och Sveriges Kommuner och Regioner har ingått en överens</w:t>
      </w:r>
      <w:r w:rsidR="002D6B4A">
        <w:softHyphen/>
      </w:r>
      <w:r>
        <w:t>kommelse som ska stödja utvecklingen av hälso- och sjukvården, med särskild inriktning på den nära vården. Satsningen omfattar 6,8 miljarder kronor för 2021. Av dessa går drygt 3</w:t>
      </w:r>
      <w:r w:rsidR="00DB5DE6">
        <w:t> </w:t>
      </w:r>
      <w:r>
        <w:t>miljarder kronor till att stödja regioner och kommuner i deras arbete med kompetensutveckling och kompetens</w:t>
      </w:r>
      <w:r w:rsidR="00E36D96">
        <w:softHyphen/>
      </w:r>
      <w:r>
        <w:t>försörjning i hälso- och sjukvården. I överenskommelsen ingår bl.a. att 500 miljoner kronor avsätts under 2021 för en satsning på betald vidare</w:t>
      </w:r>
      <w:r w:rsidR="00E36D96">
        <w:softHyphen/>
      </w:r>
      <w:r>
        <w:t>utbildning för sjuksköterskor till specialist</w:t>
      </w:r>
      <w:r w:rsidR="003237B3">
        <w:softHyphen/>
      </w:r>
      <w:r>
        <w:t xml:space="preserve">sjuksköterskor. För att öka attraktiviteten att bli specialistsjuksköterska och för att utveckla kompetens- och karriärmodeller för specialistsjuksköterskor med fördjupad kompetens inom centrala områden avsätts 100 miljoner kronor under 2021 för att det arbete som pågår inom området ska kunna fortsätta. </w:t>
      </w:r>
    </w:p>
    <w:p w:rsidR="00AB6176" w:rsidP="00AB6176">
      <w:pPr>
        <w:pStyle w:val="BodyText"/>
      </w:pPr>
      <w:r>
        <w:t xml:space="preserve">Regeringen har från den 1 januari 2020 inrättat ett nationellt vårdkompetensråd som bl.a. ska kartlägga, samordna och effektivisera kompetensförsörjningen av personal inom vården. Syftet med rådet är att stärka och formalisera samverkan om kompetensförsörjningsfrågor i hälso- och sjukvården. </w:t>
      </w:r>
    </w:p>
    <w:p w:rsidR="00AB6176" w:rsidP="00AB6176">
      <w:pPr>
        <w:pStyle w:val="BodyText"/>
      </w:pPr>
    </w:p>
    <w:p w:rsidR="00AB6176" w:rsidP="00506CDF">
      <w:pPr>
        <w:pStyle w:val="BodyText"/>
      </w:pPr>
      <w:r>
        <w:t xml:space="preserve">Stockholm den </w:t>
      </w:r>
      <w:sdt>
        <w:sdtPr>
          <w:id w:val="-1225218591"/>
          <w:placeholder>
            <w:docPart w:val="CC9FCB1D06664CE7876887ABA0F8727D"/>
          </w:placeholder>
          <w:dataBinding w:xpath="/ns0:DocumentInfo[1]/ns0:BaseInfo[1]/ns0:HeaderDate[1]" w:storeItemID="{546DF189-31E6-4567-B65D-072B82EFBBD7}" w:prefixMappings="xmlns:ns0='http://lp/documentinfo/RK' "/>
          <w:date w:fullDate="2021-06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D2A65">
            <w:t>24 juni 2021</w:t>
          </w:r>
        </w:sdtContent>
      </w:sdt>
    </w:p>
    <w:p w:rsidR="00AB6176" w:rsidP="00506CDF">
      <w:pPr>
        <w:pStyle w:val="Brdtextutanavstnd"/>
      </w:pPr>
    </w:p>
    <w:p w:rsidR="00AB6176" w:rsidP="00506CDF">
      <w:pPr>
        <w:pStyle w:val="Brdtextutanavstnd"/>
      </w:pPr>
    </w:p>
    <w:p w:rsidR="00AB6176" w:rsidP="00506CDF">
      <w:pPr>
        <w:pStyle w:val="Brdtextutanavstnd"/>
      </w:pPr>
    </w:p>
    <w:p w:rsidR="00AB6176" w:rsidP="00506CDF">
      <w:pPr>
        <w:pStyle w:val="BodyText"/>
      </w:pPr>
      <w:r>
        <w:t>Matilda Ernkrans</w:t>
      </w:r>
    </w:p>
    <w:p w:rsidR="00AB6176" w:rsidRPr="00DB48AB" w:rsidP="00506CDF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06CD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06CDF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06CD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06CDF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06CDF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506CD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506CDF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506CDF" w:rsidRPr="00F53AEA" w:rsidP="00F53AEA">
          <w:pPr>
            <w:pStyle w:val="Footer"/>
            <w:spacing w:line="276" w:lineRule="auto"/>
          </w:pPr>
        </w:p>
      </w:tc>
    </w:tr>
  </w:tbl>
  <w:p w:rsidR="00506CDF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06CD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06CDF" w:rsidRPr="007D73AB" w:rsidP="00340DE0">
          <w:pPr>
            <w:pStyle w:val="Header"/>
          </w:pPr>
        </w:p>
      </w:tc>
      <w:tc>
        <w:tcPr>
          <w:tcW w:w="1134" w:type="dxa"/>
        </w:tcPr>
        <w:p w:rsidR="00506CDF" w:rsidP="00506CD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06CD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06CDF" w:rsidRPr="00710A6C" w:rsidP="00EE3C0F">
          <w:pPr>
            <w:pStyle w:val="Header"/>
            <w:rPr>
              <w:b/>
            </w:rPr>
          </w:pPr>
        </w:p>
        <w:p w:rsidR="00506CDF" w:rsidP="00EE3C0F">
          <w:pPr>
            <w:pStyle w:val="Header"/>
          </w:pPr>
        </w:p>
        <w:p w:rsidR="00506CDF" w:rsidP="00EE3C0F">
          <w:pPr>
            <w:pStyle w:val="Header"/>
          </w:pPr>
        </w:p>
        <w:p w:rsidR="00506CD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371215944F243A58E768C338D80FA6E"/>
            </w:placeholder>
            <w:dataBinding w:xpath="/ns0:DocumentInfo[1]/ns0:BaseInfo[1]/ns0:Dnr[1]" w:storeItemID="{546DF189-31E6-4567-B65D-072B82EFBBD7}" w:prefixMappings="xmlns:ns0='http://lp/documentinfo/RK' "/>
            <w:text/>
          </w:sdtPr>
          <w:sdtContent>
            <w:p w:rsidR="00506CDF" w:rsidP="00EE3C0F">
              <w:pPr>
                <w:pStyle w:val="Header"/>
              </w:pPr>
              <w:r>
                <w:t>U2021/03020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2612E9F4D94BAB9E7A45CBB9F45697"/>
            </w:placeholder>
            <w:showingPlcHdr/>
            <w:dataBinding w:xpath="/ns0:DocumentInfo[1]/ns0:BaseInfo[1]/ns0:DocNumber[1]" w:storeItemID="{546DF189-31E6-4567-B65D-072B82EFBBD7}" w:prefixMappings="xmlns:ns0='http://lp/documentinfo/RK' "/>
            <w:text/>
          </w:sdtPr>
          <w:sdtContent>
            <w:p w:rsidR="00506C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06CDF" w:rsidP="00EE3C0F">
          <w:pPr>
            <w:pStyle w:val="Header"/>
          </w:pPr>
        </w:p>
      </w:tc>
      <w:tc>
        <w:tcPr>
          <w:tcW w:w="1134" w:type="dxa"/>
        </w:tcPr>
        <w:p w:rsidR="00506CDF" w:rsidP="0094502D">
          <w:pPr>
            <w:pStyle w:val="Header"/>
          </w:pPr>
        </w:p>
        <w:p w:rsidR="00506CD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C9C3A66734A4C73A253D4B05D7BDD9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06CDF" w:rsidRPr="00AB6176" w:rsidP="00340DE0">
              <w:pPr>
                <w:pStyle w:val="Header"/>
                <w:rPr>
                  <w:b/>
                </w:rPr>
              </w:pPr>
              <w:r w:rsidRPr="00AB6176">
                <w:rPr>
                  <w:b/>
                </w:rPr>
                <w:t>Utbildningsdepartementet</w:t>
              </w:r>
            </w:p>
            <w:p w:rsidR="00D97890" w:rsidP="00340DE0">
              <w:pPr>
                <w:pStyle w:val="Header"/>
              </w:pPr>
              <w:r w:rsidRPr="00AB6176">
                <w:t>Ministern för högre utbildning och forskning</w:t>
              </w:r>
            </w:p>
            <w:p w:rsidR="00D97890" w:rsidP="00340DE0">
              <w:pPr>
                <w:pStyle w:val="Header"/>
              </w:pPr>
            </w:p>
            <w:p w:rsidR="00506CD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77B7F9AA8C4254AC08236A09DE95D6"/>
          </w:placeholder>
          <w:dataBinding w:xpath="/ns0:DocumentInfo[1]/ns0:BaseInfo[1]/ns0:Recipient[1]" w:storeItemID="{546DF189-31E6-4567-B65D-072B82EFBBD7}" w:prefixMappings="xmlns:ns0='http://lp/documentinfo/RK' "/>
          <w:text w:multiLine="1"/>
        </w:sdtPr>
        <w:sdtContent>
          <w:tc>
            <w:tcPr>
              <w:tcW w:w="3170" w:type="dxa"/>
            </w:tcPr>
            <w:p w:rsidR="00506CD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06CDF" w:rsidP="003E6020">
          <w:pPr>
            <w:pStyle w:val="Header"/>
          </w:pPr>
        </w:p>
      </w:tc>
    </w:tr>
  </w:tbl>
  <w:p w:rsidR="00506C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71215944F243A58E768C338D80F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C6403-726C-43D0-9813-8B6D59BCC0F8}"/>
      </w:docPartPr>
      <w:docPartBody>
        <w:p w:rsidR="001030AF" w:rsidP="009F3A28">
          <w:pPr>
            <w:pStyle w:val="1371215944F243A58E768C338D80FA6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2612E9F4D94BAB9E7A45CBB9F45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AE387-3A41-4486-BA20-519FD7DDAA9E}"/>
      </w:docPartPr>
      <w:docPartBody>
        <w:p w:rsidR="001030AF" w:rsidP="009F3A28">
          <w:pPr>
            <w:pStyle w:val="CA2612E9F4D94BAB9E7A45CBB9F456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9C3A66734A4C73A253D4B05D7BD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BD2BD-DB27-4E7E-99F0-EC5017EA7F53}"/>
      </w:docPartPr>
      <w:docPartBody>
        <w:p w:rsidR="001030AF" w:rsidP="009F3A28">
          <w:pPr>
            <w:pStyle w:val="2C9C3A66734A4C73A253D4B05D7BDD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77B7F9AA8C4254AC08236A09DE9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75E76-FE5E-4AE0-AF08-9E9BFB5858D8}"/>
      </w:docPartPr>
      <w:docPartBody>
        <w:p w:rsidR="001030AF" w:rsidP="009F3A28">
          <w:pPr>
            <w:pStyle w:val="ED77B7F9AA8C4254AC08236A09DE95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9FCB1D06664CE7876887ABA0F87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B6EEC-51A9-4623-BED2-6F076EB1CBF7}"/>
      </w:docPartPr>
      <w:docPartBody>
        <w:p w:rsidR="001030AF" w:rsidP="009F3A28">
          <w:pPr>
            <w:pStyle w:val="CC9FCB1D06664CE7876887ABA0F8727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7550E41C504A3789A48A1D4591F5AA">
    <w:name w:val="107550E41C504A3789A48A1D4591F5AA"/>
    <w:rsid w:val="009F3A28"/>
  </w:style>
  <w:style w:type="character" w:styleId="PlaceholderText">
    <w:name w:val="Placeholder Text"/>
    <w:basedOn w:val="DefaultParagraphFont"/>
    <w:uiPriority w:val="99"/>
    <w:semiHidden/>
    <w:rsid w:val="009F3A28"/>
    <w:rPr>
      <w:noProof w:val="0"/>
      <w:color w:val="808080"/>
    </w:rPr>
  </w:style>
  <w:style w:type="paragraph" w:customStyle="1" w:styleId="6DB63978AF8B4F9CB6F1FD0F1B10FEC9">
    <w:name w:val="6DB63978AF8B4F9CB6F1FD0F1B10FEC9"/>
    <w:rsid w:val="009F3A28"/>
  </w:style>
  <w:style w:type="paragraph" w:customStyle="1" w:styleId="BA26CFB7EF8847B1BCB86804A16087BB">
    <w:name w:val="BA26CFB7EF8847B1BCB86804A16087BB"/>
    <w:rsid w:val="009F3A28"/>
  </w:style>
  <w:style w:type="paragraph" w:customStyle="1" w:styleId="C68D52800A6144B3917731F48F8DD9D5">
    <w:name w:val="C68D52800A6144B3917731F48F8DD9D5"/>
    <w:rsid w:val="009F3A28"/>
  </w:style>
  <w:style w:type="paragraph" w:customStyle="1" w:styleId="1371215944F243A58E768C338D80FA6E">
    <w:name w:val="1371215944F243A58E768C338D80FA6E"/>
    <w:rsid w:val="009F3A28"/>
  </w:style>
  <w:style w:type="paragraph" w:customStyle="1" w:styleId="CA2612E9F4D94BAB9E7A45CBB9F45697">
    <w:name w:val="CA2612E9F4D94BAB9E7A45CBB9F45697"/>
    <w:rsid w:val="009F3A28"/>
  </w:style>
  <w:style w:type="paragraph" w:customStyle="1" w:styleId="93D2BAFDABA7484BBA89A0E86457C4FF">
    <w:name w:val="93D2BAFDABA7484BBA89A0E86457C4FF"/>
    <w:rsid w:val="009F3A28"/>
  </w:style>
  <w:style w:type="paragraph" w:customStyle="1" w:styleId="E79AEBB027BB4DB8AA57C764226E4798">
    <w:name w:val="E79AEBB027BB4DB8AA57C764226E4798"/>
    <w:rsid w:val="009F3A28"/>
  </w:style>
  <w:style w:type="paragraph" w:customStyle="1" w:styleId="3BD91B5DE3DE4CED81A27F6DF664F481">
    <w:name w:val="3BD91B5DE3DE4CED81A27F6DF664F481"/>
    <w:rsid w:val="009F3A28"/>
  </w:style>
  <w:style w:type="paragraph" w:customStyle="1" w:styleId="2C9C3A66734A4C73A253D4B05D7BDD9B">
    <w:name w:val="2C9C3A66734A4C73A253D4B05D7BDD9B"/>
    <w:rsid w:val="009F3A28"/>
  </w:style>
  <w:style w:type="paragraph" w:customStyle="1" w:styleId="ED77B7F9AA8C4254AC08236A09DE95D6">
    <w:name w:val="ED77B7F9AA8C4254AC08236A09DE95D6"/>
    <w:rsid w:val="009F3A28"/>
  </w:style>
  <w:style w:type="paragraph" w:customStyle="1" w:styleId="CA2612E9F4D94BAB9E7A45CBB9F456971">
    <w:name w:val="CA2612E9F4D94BAB9E7A45CBB9F456971"/>
    <w:rsid w:val="009F3A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9C3A66734A4C73A253D4B05D7BDD9B1">
    <w:name w:val="2C9C3A66734A4C73A253D4B05D7BDD9B1"/>
    <w:rsid w:val="009F3A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D7599684F5428E9070A113DE5ED9FB">
    <w:name w:val="ECD7599684F5428E9070A113DE5ED9FB"/>
    <w:rsid w:val="009F3A28"/>
  </w:style>
  <w:style w:type="paragraph" w:customStyle="1" w:styleId="92AE09CEC1F7449D811687B0824B923C">
    <w:name w:val="92AE09CEC1F7449D811687B0824B923C"/>
    <w:rsid w:val="009F3A28"/>
  </w:style>
  <w:style w:type="paragraph" w:customStyle="1" w:styleId="83B575A530C94E48B03AE36C06EB8524">
    <w:name w:val="83B575A530C94E48B03AE36C06EB8524"/>
    <w:rsid w:val="009F3A28"/>
  </w:style>
  <w:style w:type="paragraph" w:customStyle="1" w:styleId="BE48CF0062E8497CA26CBB0FB4F491F1">
    <w:name w:val="BE48CF0062E8497CA26CBB0FB4F491F1"/>
    <w:rsid w:val="009F3A28"/>
  </w:style>
  <w:style w:type="paragraph" w:customStyle="1" w:styleId="94ABCB9B9F38467889B5C861A4E0444A">
    <w:name w:val="94ABCB9B9F38467889B5C861A4E0444A"/>
    <w:rsid w:val="009F3A28"/>
  </w:style>
  <w:style w:type="paragraph" w:customStyle="1" w:styleId="CC9FCB1D06664CE7876887ABA0F8727D">
    <w:name w:val="CC9FCB1D06664CE7876887ABA0F8727D"/>
    <w:rsid w:val="009F3A28"/>
  </w:style>
  <w:style w:type="paragraph" w:customStyle="1" w:styleId="ADD70262170B4EE5A6F3A81CB4437488">
    <w:name w:val="ADD70262170B4EE5A6F3A81CB4437488"/>
    <w:rsid w:val="009F3A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2021-06-24T00:00:00</HeaderDate>
    <Office/>
    <Dnr>U2021/03020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75c2234b-7db5-41bc-b572-c77252ee3df3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82BE-69A2-4D06-9128-C4FD03BFD376}"/>
</file>

<file path=customXml/itemProps2.xml><?xml version="1.0" encoding="utf-8"?>
<ds:datastoreItem xmlns:ds="http://schemas.openxmlformats.org/officeDocument/2006/customXml" ds:itemID="{546DF189-31E6-4567-B65D-072B82EFBBD7}"/>
</file>

<file path=customXml/itemProps3.xml><?xml version="1.0" encoding="utf-8"?>
<ds:datastoreItem xmlns:ds="http://schemas.openxmlformats.org/officeDocument/2006/customXml" ds:itemID="{EC630E3C-8517-44FA-8F09-343E9FDFCEB1}"/>
</file>

<file path=customXml/itemProps4.xml><?xml version="1.0" encoding="utf-8"?>
<ds:datastoreItem xmlns:ds="http://schemas.openxmlformats.org/officeDocument/2006/customXml" ds:itemID="{75FAE85B-AEEC-4868-B93D-A562A6A7FE2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2020_21_3186 av Lotta Olsson (M) Målet om fler specialistutbildade sjuksköterskor inom intensivvården.docx</dc:title>
  <cp:revision>17</cp:revision>
  <dcterms:created xsi:type="dcterms:W3CDTF">2021-06-16T11:15:00Z</dcterms:created>
  <dcterms:modified xsi:type="dcterms:W3CDTF">2021-06-24T05:37:00Z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7e2bcc08-a61f-45fa-ac28-d2a483e9d888</vt:lpwstr>
  </property>
</Properties>
</file>