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A78FD" w:rsidP="00DA0661">
      <w:pPr>
        <w:pStyle w:val="Title"/>
      </w:pPr>
      <w:bookmarkStart w:id="0" w:name="Start"/>
      <w:bookmarkEnd w:id="0"/>
      <w:r>
        <w:t>Svar på fråga 20</w:t>
      </w:r>
      <w:r w:rsidRPr="009A78FD">
        <w:t xml:space="preserve">22/23:888 </w:t>
      </w:r>
      <w:r>
        <w:t xml:space="preserve">av </w:t>
      </w:r>
      <w:bookmarkStart w:id="1" w:name="_Hlk142292460"/>
      <w:r w:rsidRPr="009A78FD">
        <w:t>Teresa Carvalho</w:t>
      </w:r>
      <w:r>
        <w:t xml:space="preserve"> (S)</w:t>
      </w:r>
      <w:bookmarkEnd w:id="1"/>
      <w:r>
        <w:br/>
      </w:r>
      <w:bookmarkStart w:id="2" w:name="_Hlk142292439"/>
      <w:r w:rsidRPr="009A78FD">
        <w:t>Åtgärder mot arbetslivskriminalitet</w:t>
      </w:r>
      <w:bookmarkEnd w:id="2"/>
    </w:p>
    <w:p w:rsidR="009A78FD" w:rsidP="009A78FD">
      <w:pPr>
        <w:pStyle w:val="BodyText"/>
      </w:pPr>
      <w:r>
        <w:t xml:space="preserve">Teresa Carvalho har frågat mig vilka av de 45 punkterna i strategin mot arbetslivskriminalitet som </w:t>
      </w:r>
      <w:r w:rsidR="00C408FB">
        <w:t xml:space="preserve">jag och </w:t>
      </w:r>
      <w:r>
        <w:t>regeringen arbetat vidare med sedan regeringsskiftet, och vilka konkreta initiativ som har tagits i enlighet med och utöver denna strategi</w:t>
      </w:r>
      <w:r w:rsidR="00E62E1B">
        <w:t>?</w:t>
      </w:r>
    </w:p>
    <w:p w:rsidR="009A78FD" w:rsidP="009A78FD">
      <w:pPr>
        <w:pStyle w:val="BodyText"/>
      </w:pPr>
      <w:r>
        <w:t>Regeringen är fast besluten om att bekämpa brott, fusk och missbruk kopp</w:t>
      </w:r>
      <w:r w:rsidR="00317591">
        <w:softHyphen/>
      </w:r>
      <w:r>
        <w:t>lat till arbetsmarknaden. Arbetet för att bekämpa arbetslivskriminaliteten fortsätter med oförminskad kraft. Som framgår av regleringsbrevet för Arbetsmiljöverket för 2023 ligger finansieringen för arbetet mot arbets</w:t>
      </w:r>
      <w:r w:rsidR="00CE782E">
        <w:softHyphen/>
      </w:r>
      <w:r>
        <w:t>livskriminalitet kvar på samma nivå som under 2022 och det myndighets</w:t>
      </w:r>
      <w:r w:rsidR="00CE782E">
        <w:softHyphen/>
      </w:r>
      <w:r>
        <w:t>gemensamma arbete som i dag bedrivs mellan nio myndigheter kommer att fortsätta utvecklas så att samverkan blir ännu mer effektiv.</w:t>
      </w:r>
    </w:p>
    <w:p w:rsidR="009A78FD" w:rsidP="009A78FD">
      <w:pPr>
        <w:pStyle w:val="BodyText"/>
      </w:pPr>
      <w:r>
        <w:t>Jag kan konstatera att den nationella strategin mot arbetslivskriminalitet</w:t>
      </w:r>
      <w:r w:rsidR="00CE782E">
        <w:t>,</w:t>
      </w:r>
      <w:r>
        <w:t xml:space="preserve"> som den förra regeringen tog fram</w:t>
      </w:r>
      <w:r w:rsidR="00CE782E">
        <w:t>,</w:t>
      </w:r>
      <w:r>
        <w:t xml:space="preserve"> i grunden är ett ambitiöst dokument med åt</w:t>
      </w:r>
      <w:r w:rsidR="00317591">
        <w:softHyphen/>
      </w:r>
      <w:r>
        <w:t>gärder som i varierande grad kan motverka och bekämpa arbetsliv</w:t>
      </w:r>
      <w:r w:rsidR="00317591">
        <w:t>s</w:t>
      </w:r>
      <w:r>
        <w:t>kriminali</w:t>
      </w:r>
      <w:r w:rsidR="00317591">
        <w:softHyphen/>
      </w:r>
      <w:r>
        <w:t>tet. Det är viktigt att åtgärderna är effektiva och ändamålsenliga. Många av de åtgärder som anges i strategins åtgärdsavsnitt kommer att fortsätta, medan andra kommer att behöva anpassas till den nuvarande regeringens politik. Det gäller till exempel Utredningen om en behovsprövad arbetskraftsinvandring (Ju 2022:11), som genom ett tilläggsdirektiv har fått en ny inriktning för att kunna leverera mer effektiva förslag.</w:t>
      </w:r>
    </w:p>
    <w:p w:rsidR="009A78FD" w:rsidRPr="00CE782E" w:rsidP="009A78FD">
      <w:pPr>
        <w:pStyle w:val="BodyText"/>
      </w:pPr>
      <w:r w:rsidRPr="00CE782E">
        <w:t xml:space="preserve">Strategin innehåller ett </w:t>
      </w:r>
      <w:r>
        <w:t xml:space="preserve">stort antal utredningar som tillsattes efter att strategin antogs. Flera av dessa utredningar har nyligen överlämnat sina betänkanden till regeringen eller kommer att göra så inom kort. Dessa betänkanden bereds nu inom Regeringskansliet. </w:t>
      </w:r>
    </w:p>
    <w:p w:rsidR="009A78FD" w:rsidRPr="00CE782E" w:rsidP="006A12F1">
      <w:pPr>
        <w:pStyle w:val="BodyText"/>
      </w:pPr>
      <w:r w:rsidRPr="00CE782E">
        <w:t xml:space="preserve">Stockholm den </w:t>
      </w:r>
      <w:sdt>
        <w:sdtPr>
          <w:id w:val="-1225218591"/>
          <w:placeholder>
            <w:docPart w:val="CDE5C0BB225649D1A78A71B72CE1114E"/>
          </w:placeholder>
          <w:dataBinding w:xpath="/ns0:DocumentInfo[1]/ns0:BaseInfo[1]/ns0:HeaderDate[1]" w:storeItemID="{42B6DA1B-A5DB-4CCD-8CC3-59AEA8002B4F}" w:prefixMappings="xmlns:ns0='http://lp/documentinfo/RK' "/>
          <w:date w:fullDate="2023-08-15T00:00:00Z">
            <w:dateFormat w:val="d MMMM yyyy"/>
            <w:lid w:val="sv-SE"/>
            <w:storeMappedDataAs w:val="dateTime"/>
            <w:calendar w:val="gregorian"/>
          </w:date>
        </w:sdtPr>
        <w:sdtContent>
          <w:r w:rsidR="009907B6">
            <w:t>15 augusti 2023</w:t>
          </w:r>
        </w:sdtContent>
      </w:sdt>
    </w:p>
    <w:p w:rsidR="009A78FD" w:rsidRPr="00CE782E" w:rsidP="004E7A8F">
      <w:pPr>
        <w:pStyle w:val="Brdtextutanavstnd"/>
      </w:pPr>
    </w:p>
    <w:p w:rsidR="009A78FD" w:rsidRPr="00CE782E" w:rsidP="004E7A8F">
      <w:pPr>
        <w:pStyle w:val="Brdtextutanavstnd"/>
      </w:pPr>
    </w:p>
    <w:p w:rsidR="009A78FD" w:rsidRPr="00CE782E" w:rsidP="004E7A8F">
      <w:pPr>
        <w:pStyle w:val="Brdtextutanavstnd"/>
      </w:pPr>
    </w:p>
    <w:p w:rsidR="009A78FD" w:rsidP="00422A41">
      <w:pPr>
        <w:pStyle w:val="BodyText"/>
      </w:pPr>
      <w:r>
        <w:t>Paulina Brandberg</w:t>
      </w:r>
    </w:p>
    <w:p w:rsidR="009A78F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A78FD" w:rsidRPr="007D73AB">
          <w:pPr>
            <w:pStyle w:val="Header"/>
          </w:pPr>
        </w:p>
      </w:tc>
      <w:tc>
        <w:tcPr>
          <w:tcW w:w="3170" w:type="dxa"/>
          <w:vAlign w:val="bottom"/>
        </w:tcPr>
        <w:p w:rsidR="009A78FD" w:rsidRPr="007D73AB" w:rsidP="00340DE0">
          <w:pPr>
            <w:pStyle w:val="Header"/>
          </w:pPr>
        </w:p>
      </w:tc>
      <w:tc>
        <w:tcPr>
          <w:tcW w:w="1134" w:type="dxa"/>
        </w:tcPr>
        <w:p w:rsidR="009A78F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A78F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A78FD" w:rsidRPr="00710A6C" w:rsidP="00EE3C0F">
          <w:pPr>
            <w:pStyle w:val="Header"/>
            <w:rPr>
              <w:b/>
            </w:rPr>
          </w:pPr>
        </w:p>
        <w:p w:rsidR="009A78FD" w:rsidP="00EE3C0F">
          <w:pPr>
            <w:pStyle w:val="Header"/>
          </w:pPr>
        </w:p>
        <w:p w:rsidR="009A78FD" w:rsidP="00EE3C0F">
          <w:pPr>
            <w:pStyle w:val="Header"/>
          </w:pPr>
        </w:p>
        <w:p w:rsidR="009A78FD" w:rsidP="00EE3C0F">
          <w:pPr>
            <w:pStyle w:val="Header"/>
          </w:pPr>
        </w:p>
        <w:sdt>
          <w:sdtPr>
            <w:alias w:val="Dnr"/>
            <w:tag w:val="ccRKShow_Dnr"/>
            <w:id w:val="-829283628"/>
            <w:placeholder>
              <w:docPart w:val="E4E53B1EDC3A45AE9B767F3D229DEB3E"/>
            </w:placeholder>
            <w:dataBinding w:xpath="/ns0:DocumentInfo[1]/ns0:BaseInfo[1]/ns0:Dnr[1]" w:storeItemID="{42B6DA1B-A5DB-4CCD-8CC3-59AEA8002B4F}" w:prefixMappings="xmlns:ns0='http://lp/documentinfo/RK' "/>
            <w:text/>
          </w:sdtPr>
          <w:sdtContent>
            <w:p w:rsidR="009A78FD" w:rsidP="00EE3C0F">
              <w:pPr>
                <w:pStyle w:val="Header"/>
              </w:pPr>
              <w:r>
                <w:t>A2023/</w:t>
              </w:r>
              <w:r w:rsidR="00CE782E">
                <w:t>01058</w:t>
              </w:r>
            </w:p>
          </w:sdtContent>
        </w:sdt>
        <w:sdt>
          <w:sdtPr>
            <w:alias w:val="DocNumber"/>
            <w:tag w:val="DocNumber"/>
            <w:id w:val="1726028884"/>
            <w:placeholder>
              <w:docPart w:val="20C0C62560084ED494197DC154DB7002"/>
            </w:placeholder>
            <w:showingPlcHdr/>
            <w:dataBinding w:xpath="/ns0:DocumentInfo[1]/ns0:BaseInfo[1]/ns0:DocNumber[1]" w:storeItemID="{42B6DA1B-A5DB-4CCD-8CC3-59AEA8002B4F}" w:prefixMappings="xmlns:ns0='http://lp/documentinfo/RK' "/>
            <w:text/>
          </w:sdtPr>
          <w:sdtContent>
            <w:p w:rsidR="009A78FD" w:rsidP="00EE3C0F">
              <w:pPr>
                <w:pStyle w:val="Header"/>
              </w:pPr>
              <w:r>
                <w:rPr>
                  <w:rStyle w:val="PlaceholderText"/>
                </w:rPr>
                <w:t xml:space="preserve"> </w:t>
              </w:r>
            </w:p>
          </w:sdtContent>
        </w:sdt>
        <w:p w:rsidR="009A78FD" w:rsidP="00EE3C0F">
          <w:pPr>
            <w:pStyle w:val="Header"/>
          </w:pPr>
        </w:p>
      </w:tc>
      <w:tc>
        <w:tcPr>
          <w:tcW w:w="1134" w:type="dxa"/>
        </w:tcPr>
        <w:p w:rsidR="009A78FD" w:rsidP="0094502D">
          <w:pPr>
            <w:pStyle w:val="Header"/>
          </w:pPr>
        </w:p>
        <w:p w:rsidR="009A78F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6AAC75B99B7484BA9F1A26F623D5289"/>
          </w:placeholder>
          <w:richText/>
        </w:sdtPr>
        <w:sdtEndPr>
          <w:rPr>
            <w:b w:val="0"/>
          </w:rPr>
        </w:sdtEndPr>
        <w:sdtContent>
          <w:tc>
            <w:tcPr>
              <w:tcW w:w="5534" w:type="dxa"/>
              <w:tcMar>
                <w:right w:w="1134" w:type="dxa"/>
              </w:tcMar>
            </w:tcPr>
            <w:p w:rsidR="009907B6" w:rsidRPr="009907B6" w:rsidP="00340DE0">
              <w:pPr>
                <w:pStyle w:val="Header"/>
                <w:rPr>
                  <w:b/>
                </w:rPr>
              </w:pPr>
              <w:r w:rsidRPr="009907B6">
                <w:rPr>
                  <w:b/>
                </w:rPr>
                <w:t>Arbetsmarknadsdepartementet</w:t>
              </w:r>
            </w:p>
            <w:p w:rsidR="009A78FD" w:rsidRPr="00340DE0" w:rsidP="00340DE0">
              <w:pPr>
                <w:pStyle w:val="Header"/>
              </w:pPr>
              <w:r w:rsidRPr="009907B6">
                <w:t>Jämställdhets- och biträdande arbetsmarknadsministern</w:t>
              </w:r>
            </w:p>
          </w:tc>
        </w:sdtContent>
      </w:sdt>
      <w:sdt>
        <w:sdtPr>
          <w:alias w:val="Recipient"/>
          <w:tag w:val="ccRKShow_Recipient"/>
          <w:id w:val="-28344517"/>
          <w:placeholder>
            <w:docPart w:val="6136CE54F2514FE29A250C81912BBEAA"/>
          </w:placeholder>
          <w:dataBinding w:xpath="/ns0:DocumentInfo[1]/ns0:BaseInfo[1]/ns0:Recipient[1]" w:storeItemID="{42B6DA1B-A5DB-4CCD-8CC3-59AEA8002B4F}" w:prefixMappings="xmlns:ns0='http://lp/documentinfo/RK' "/>
          <w:text w:multiLine="1"/>
        </w:sdtPr>
        <w:sdtContent>
          <w:tc>
            <w:tcPr>
              <w:tcW w:w="3170" w:type="dxa"/>
            </w:tcPr>
            <w:p w:rsidR="009A78FD" w:rsidP="00547B89">
              <w:pPr>
                <w:pStyle w:val="Header"/>
              </w:pPr>
              <w:r>
                <w:t>Till riksdagen</w:t>
              </w:r>
            </w:p>
          </w:tc>
        </w:sdtContent>
      </w:sdt>
      <w:tc>
        <w:tcPr>
          <w:tcW w:w="1134" w:type="dxa"/>
        </w:tcPr>
        <w:p w:rsidR="009A78F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E53B1EDC3A45AE9B767F3D229DEB3E"/>
        <w:category>
          <w:name w:val="Allmänt"/>
          <w:gallery w:val="placeholder"/>
        </w:category>
        <w:types>
          <w:type w:val="bbPlcHdr"/>
        </w:types>
        <w:behaviors>
          <w:behavior w:val="content"/>
        </w:behaviors>
        <w:guid w:val="{D281A5E5-D5E9-4AD5-9A9B-95B7C75075B9}"/>
      </w:docPartPr>
      <w:docPartBody>
        <w:p w:rsidR="00112BBC" w:rsidP="00154B38">
          <w:pPr>
            <w:pStyle w:val="E4E53B1EDC3A45AE9B767F3D229DEB3E"/>
          </w:pPr>
          <w:r>
            <w:rPr>
              <w:rStyle w:val="PlaceholderText"/>
            </w:rPr>
            <w:t xml:space="preserve"> </w:t>
          </w:r>
        </w:p>
      </w:docPartBody>
    </w:docPart>
    <w:docPart>
      <w:docPartPr>
        <w:name w:val="20C0C62560084ED494197DC154DB7002"/>
        <w:category>
          <w:name w:val="Allmänt"/>
          <w:gallery w:val="placeholder"/>
        </w:category>
        <w:types>
          <w:type w:val="bbPlcHdr"/>
        </w:types>
        <w:behaviors>
          <w:behavior w:val="content"/>
        </w:behaviors>
        <w:guid w:val="{B2C525D5-E389-4802-9117-4EAE808D4C4F}"/>
      </w:docPartPr>
      <w:docPartBody>
        <w:p w:rsidR="00112BBC" w:rsidP="00154B38">
          <w:pPr>
            <w:pStyle w:val="20C0C62560084ED494197DC154DB70021"/>
          </w:pPr>
          <w:r>
            <w:rPr>
              <w:rStyle w:val="PlaceholderText"/>
            </w:rPr>
            <w:t xml:space="preserve"> </w:t>
          </w:r>
        </w:p>
      </w:docPartBody>
    </w:docPart>
    <w:docPart>
      <w:docPartPr>
        <w:name w:val="F6AAC75B99B7484BA9F1A26F623D5289"/>
        <w:category>
          <w:name w:val="Allmänt"/>
          <w:gallery w:val="placeholder"/>
        </w:category>
        <w:types>
          <w:type w:val="bbPlcHdr"/>
        </w:types>
        <w:behaviors>
          <w:behavior w:val="content"/>
        </w:behaviors>
        <w:guid w:val="{A539FFD2-FC05-4D81-96AD-56DC36579290}"/>
      </w:docPartPr>
      <w:docPartBody>
        <w:p w:rsidR="00112BBC" w:rsidP="00154B38">
          <w:pPr>
            <w:pStyle w:val="F6AAC75B99B7484BA9F1A26F623D52891"/>
          </w:pPr>
          <w:r>
            <w:rPr>
              <w:rStyle w:val="PlaceholderText"/>
            </w:rPr>
            <w:t xml:space="preserve"> </w:t>
          </w:r>
        </w:p>
      </w:docPartBody>
    </w:docPart>
    <w:docPart>
      <w:docPartPr>
        <w:name w:val="6136CE54F2514FE29A250C81912BBEAA"/>
        <w:category>
          <w:name w:val="Allmänt"/>
          <w:gallery w:val="placeholder"/>
        </w:category>
        <w:types>
          <w:type w:val="bbPlcHdr"/>
        </w:types>
        <w:behaviors>
          <w:behavior w:val="content"/>
        </w:behaviors>
        <w:guid w:val="{ECF47C32-BE41-49BB-AD10-3BBC35FC8DC6}"/>
      </w:docPartPr>
      <w:docPartBody>
        <w:p w:rsidR="00112BBC" w:rsidP="00154B38">
          <w:pPr>
            <w:pStyle w:val="6136CE54F2514FE29A250C81912BBEAA"/>
          </w:pPr>
          <w:r>
            <w:rPr>
              <w:rStyle w:val="PlaceholderText"/>
            </w:rPr>
            <w:t xml:space="preserve"> </w:t>
          </w:r>
        </w:p>
      </w:docPartBody>
    </w:docPart>
    <w:docPart>
      <w:docPartPr>
        <w:name w:val="CDE5C0BB225649D1A78A71B72CE1114E"/>
        <w:category>
          <w:name w:val="Allmänt"/>
          <w:gallery w:val="placeholder"/>
        </w:category>
        <w:types>
          <w:type w:val="bbPlcHdr"/>
        </w:types>
        <w:behaviors>
          <w:behavior w:val="content"/>
        </w:behaviors>
        <w:guid w:val="{2F5F9562-BC31-4800-B808-A4E53AE9D217}"/>
      </w:docPartPr>
      <w:docPartBody>
        <w:p w:rsidR="00112BBC" w:rsidP="00154B38">
          <w:pPr>
            <w:pStyle w:val="CDE5C0BB225649D1A78A71B72CE1114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B38"/>
    <w:rPr>
      <w:noProof w:val="0"/>
      <w:color w:val="808080"/>
    </w:rPr>
  </w:style>
  <w:style w:type="paragraph" w:customStyle="1" w:styleId="E4E53B1EDC3A45AE9B767F3D229DEB3E">
    <w:name w:val="E4E53B1EDC3A45AE9B767F3D229DEB3E"/>
    <w:rsid w:val="00154B38"/>
  </w:style>
  <w:style w:type="paragraph" w:customStyle="1" w:styleId="6136CE54F2514FE29A250C81912BBEAA">
    <w:name w:val="6136CE54F2514FE29A250C81912BBEAA"/>
    <w:rsid w:val="00154B38"/>
  </w:style>
  <w:style w:type="paragraph" w:customStyle="1" w:styleId="20C0C62560084ED494197DC154DB70021">
    <w:name w:val="20C0C62560084ED494197DC154DB70021"/>
    <w:rsid w:val="00154B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AAC75B99B7484BA9F1A26F623D52891">
    <w:name w:val="F6AAC75B99B7484BA9F1A26F623D52891"/>
    <w:rsid w:val="00154B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E5C0BB225649D1A78A71B72CE1114E">
    <w:name w:val="CDE5C0BB225649D1A78A71B72CE1114E"/>
    <w:rsid w:val="00154B3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2023-08-15T00:00:00</HeaderDate>
    <Office/>
    <Dnr>A2023/01058</Dnr>
    <ParagrafNr/>
    <DocumentTitle/>
    <VisitingAddress/>
    <Extra1/>
    <Extra2/>
    <Extra3>Teresa Carvalho</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9bbb5558-ab0a-4f23-b164-b7825e81f73d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BFC5-44A4-4C9B-AC1A-550B18DC7514}"/>
</file>

<file path=customXml/itemProps2.xml><?xml version="1.0" encoding="utf-8"?>
<ds:datastoreItem xmlns:ds="http://schemas.openxmlformats.org/officeDocument/2006/customXml" ds:itemID="{42B6DA1B-A5DB-4CCD-8CC3-59AEA8002B4F}"/>
</file>

<file path=customXml/itemProps3.xml><?xml version="1.0" encoding="utf-8"?>
<ds:datastoreItem xmlns:ds="http://schemas.openxmlformats.org/officeDocument/2006/customXml" ds:itemID="{038EBE89-705E-4C64-8BFE-B408C9926EF5}"/>
</file>

<file path=customXml/itemProps4.xml><?xml version="1.0" encoding="utf-8"?>
<ds:datastoreItem xmlns:ds="http://schemas.openxmlformats.org/officeDocument/2006/customXml" ds:itemID="{E2E36E5D-EA84-409F-A2C8-BF4CB042BA6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284</Words>
  <Characters>1508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2022.23.888 Svar -Åtgärder mot arbetslivskriminalitet av Teresa Carvahlo (S).docx</dc:title>
  <cp:revision>3</cp:revision>
  <dcterms:created xsi:type="dcterms:W3CDTF">2023-08-15T12:07:00Z</dcterms:created>
  <dcterms:modified xsi:type="dcterms:W3CDTF">2023-08-15T12:09:00Z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3a1c2596-0855-4c15-b3d2-b994687dd269</vt:lpwstr>
  </property>
</Properties>
</file>