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C7B73" w:rsidP="00DA0661">
      <w:pPr>
        <w:pStyle w:val="Title"/>
      </w:pPr>
      <w:bookmarkStart w:id="0" w:name="Start"/>
      <w:bookmarkEnd w:id="0"/>
      <w:r>
        <w:t xml:space="preserve">Svar på fråga 2022/23:688 av </w:t>
      </w:r>
      <w:r>
        <w:t>Lorena</w:t>
      </w:r>
      <w:r>
        <w:t xml:space="preserve"> Delgado Varas (V)</w:t>
      </w:r>
      <w:r>
        <w:br/>
        <w:t>Handelsavtal</w:t>
      </w:r>
    </w:p>
    <w:p w:rsidR="000C7B73" w:rsidP="000C7B73">
      <w:pPr>
        <w:pStyle w:val="BodyText"/>
      </w:pPr>
      <w:r>
        <w:t>Lorena</w:t>
      </w:r>
      <w:r>
        <w:t xml:space="preserve"> Delgado Varas har frågat mig var</w:t>
      </w:r>
      <w:r w:rsidR="0001182B">
        <w:t xml:space="preserve"> regeringen står</w:t>
      </w:r>
      <w:r>
        <w:t xml:space="preserve"> i processen</w:t>
      </w:r>
      <w:r w:rsidR="0001182B">
        <w:t xml:space="preserve"> </w:t>
      </w:r>
      <w:r>
        <w:t>med</w:t>
      </w:r>
      <w:r w:rsidR="002209CE">
        <w:t xml:space="preserve"> </w:t>
      </w:r>
      <w:r w:rsidR="0001182B">
        <w:t>handels</w:t>
      </w:r>
      <w:r w:rsidR="004E52F4">
        <w:t>avtalen</w:t>
      </w:r>
      <w:r>
        <w:t xml:space="preserve"> med </w:t>
      </w:r>
      <w:r>
        <w:t>Mercosur</w:t>
      </w:r>
      <w:r>
        <w:t xml:space="preserve">, Chile och Kina, och om regeringen planerar att vidta några </w:t>
      </w:r>
      <w:r w:rsidR="002B3970">
        <w:t>åtgärder</w:t>
      </w:r>
      <w:r w:rsidR="002209CE">
        <w:t xml:space="preserve"> mot bakgrund </w:t>
      </w:r>
      <w:r w:rsidR="001706FE">
        <w:t>av den problembeskrivning som</w:t>
      </w:r>
      <w:r w:rsidR="002209CE">
        <w:t xml:space="preserve"> Delgado Varas </w:t>
      </w:r>
      <w:r w:rsidR="001706FE">
        <w:t>återger.</w:t>
      </w:r>
    </w:p>
    <w:p w:rsidR="002B3970" w:rsidP="00D17A90">
      <w:pPr>
        <w:pStyle w:val="BodyText"/>
      </w:pPr>
      <w:r w:rsidRPr="00C6475E">
        <w:t xml:space="preserve">Regeringen stöder ett associeringsavtal mellan EU och </w:t>
      </w:r>
      <w:r w:rsidRPr="00C6475E">
        <w:t>Mercosur</w:t>
      </w:r>
      <w:r w:rsidR="007F7F5A">
        <w:t xml:space="preserve">. Det </w:t>
      </w:r>
      <w:r w:rsidRPr="00C6475E">
        <w:t>utgör ett tydligt åtagande om en regelbaserad internationell handel</w:t>
      </w:r>
      <w:r>
        <w:t xml:space="preserve">. </w:t>
      </w:r>
      <w:r w:rsidR="007F7F5A">
        <w:t xml:space="preserve">Det finns flera </w:t>
      </w:r>
      <w:r w:rsidR="00D17A90">
        <w:t xml:space="preserve">goda </w:t>
      </w:r>
      <w:r w:rsidR="007F7F5A">
        <w:t>skäl</w:t>
      </w:r>
      <w:r w:rsidR="00E17788">
        <w:t xml:space="preserve"> till ett avtal</w:t>
      </w:r>
      <w:r w:rsidR="007F7F5A">
        <w:t xml:space="preserve">. Dels </w:t>
      </w:r>
      <w:r>
        <w:t xml:space="preserve">positiva ekonomiska effekter </w:t>
      </w:r>
      <w:r w:rsidR="002B32FA">
        <w:t xml:space="preserve">som </w:t>
      </w:r>
      <w:r w:rsidR="00E17788">
        <w:t xml:space="preserve">ett </w:t>
      </w:r>
      <w:r w:rsidR="002B32FA">
        <w:t xml:space="preserve">avtal </w:t>
      </w:r>
      <w:r w:rsidR="00D17A90">
        <w:t>skulle</w:t>
      </w:r>
      <w:r w:rsidR="002B32FA">
        <w:t xml:space="preserve"> medföra </w:t>
      </w:r>
      <w:r>
        <w:t>för båda regionerna</w:t>
      </w:r>
      <w:r w:rsidR="007F7F5A">
        <w:t xml:space="preserve"> </w:t>
      </w:r>
      <w:r w:rsidR="00D17A90">
        <w:t>dels</w:t>
      </w:r>
      <w:r w:rsidR="007F7F5A">
        <w:t xml:space="preserve"> </w:t>
      </w:r>
      <w:r w:rsidR="00D17A90">
        <w:t xml:space="preserve">vore </w:t>
      </w:r>
      <w:r w:rsidR="002B32FA">
        <w:t xml:space="preserve">avtalet </w:t>
      </w:r>
      <w:r w:rsidR="005434EE">
        <w:t>ett exempel på</w:t>
      </w:r>
      <w:r w:rsidRPr="002B3970">
        <w:t xml:space="preserve"> </w:t>
      </w:r>
      <w:r w:rsidR="00305441">
        <w:t xml:space="preserve">hur </w:t>
      </w:r>
      <w:r w:rsidRPr="002B3970">
        <w:t xml:space="preserve">EU:s handelspolitik </w:t>
      </w:r>
      <w:r w:rsidR="00305441">
        <w:t xml:space="preserve">kan användas </w:t>
      </w:r>
      <w:r w:rsidRPr="002B3970">
        <w:t>som ett verktyg för en hållbar utveckling. Avtalets hållbarhetskapitel är bland de mest ambitiösa hittills bland EU:s färdigförhandlade avtal</w:t>
      </w:r>
      <w:r w:rsidR="005434EE">
        <w:t xml:space="preserve">. </w:t>
      </w:r>
      <w:r w:rsidR="00D17A90">
        <w:t>Som exempel var e</w:t>
      </w:r>
      <w:r w:rsidRPr="002B3970">
        <w:t xml:space="preserve">tt av EU:s krav för att gå vidare med </w:t>
      </w:r>
      <w:r w:rsidRPr="002B3970">
        <w:t>Mercosuravtalet</w:t>
      </w:r>
      <w:r w:rsidRPr="002B3970">
        <w:t xml:space="preserve"> att alla parter förbinder sig att respektera och effektivt genomföra Parisavtalet</w:t>
      </w:r>
      <w:r w:rsidR="00D17A90">
        <w:t>. V</w:t>
      </w:r>
      <w:r w:rsidR="005434EE">
        <w:t xml:space="preserve">iljan </w:t>
      </w:r>
      <w:r w:rsidRPr="002B3970">
        <w:t xml:space="preserve">att få till stånd ett avtal med EU var delvis orsaken till att Brasilien valde att inte träda ur Parisavtalet. På så vis har EU:s handelspolitik redan haft </w:t>
      </w:r>
      <w:r w:rsidR="00D17A90">
        <w:t xml:space="preserve">en positiv </w:t>
      </w:r>
      <w:r w:rsidRPr="002B3970">
        <w:t xml:space="preserve">effekt. Genom </w:t>
      </w:r>
      <w:r w:rsidR="00305441">
        <w:t>avtalet får EU</w:t>
      </w:r>
      <w:r w:rsidRPr="002B3970">
        <w:t xml:space="preserve"> </w:t>
      </w:r>
      <w:r w:rsidR="00D17A90">
        <w:t xml:space="preserve">dessutom </w:t>
      </w:r>
      <w:r w:rsidRPr="002B3970">
        <w:t xml:space="preserve">en plattform att följa upp dessa åtaganden, liksom att påverka </w:t>
      </w:r>
      <w:r w:rsidRPr="002B3970">
        <w:t>Mercosurländernas</w:t>
      </w:r>
      <w:r w:rsidRPr="002B3970">
        <w:t xml:space="preserve"> klimat- och miljöpolitik i allmänhet. </w:t>
      </w:r>
      <w:r w:rsidR="00276856">
        <w:t>F</w:t>
      </w:r>
      <w:r w:rsidRPr="002B3970" w:rsidR="00276856">
        <w:t xml:space="preserve">ör närvarande diskuterar också </w:t>
      </w:r>
      <w:r w:rsidRPr="002B3970">
        <w:t xml:space="preserve">EU-kommissionen </w:t>
      </w:r>
      <w:r w:rsidR="00E17788">
        <w:t>och</w:t>
      </w:r>
      <w:r w:rsidRPr="002B3970" w:rsidR="00E17788">
        <w:t xml:space="preserve"> </w:t>
      </w:r>
      <w:r w:rsidRPr="002B3970">
        <w:t>Mercosurländerna</w:t>
      </w:r>
      <w:r w:rsidRPr="002B3970">
        <w:t xml:space="preserve"> ett så kallat tilläggsinstrument till avtalet, vilket skulle klargöra parternas åtaganden inom miljö- och hållbarhet samt hur avtalets hållbarhetskapitel ska implementeras och följas upp. </w:t>
      </w:r>
    </w:p>
    <w:p w:rsidR="005E569E" w:rsidP="000C7B73">
      <w:pPr>
        <w:pStyle w:val="BodyText"/>
      </w:pPr>
      <w:r w:rsidRPr="00F7796A">
        <w:t xml:space="preserve">Regeringen välkomnar att en politisk överenskommelse nåddes i december 2022 i förhandlingarna om det moderniserade associeringsavtalet mellan EU och Chile. </w:t>
      </w:r>
      <w:r w:rsidR="0010140D">
        <w:t>Utöver avtalets geopolitiska betydelse kommer d</w:t>
      </w:r>
      <w:r>
        <w:t>e</w:t>
      </w:r>
      <w:r w:rsidR="0010140D">
        <w:t xml:space="preserve"> </w:t>
      </w:r>
      <w:r>
        <w:t>förstärkta</w:t>
      </w:r>
      <w:r w:rsidRPr="00F7796A">
        <w:t xml:space="preserve"> </w:t>
      </w:r>
      <w:r w:rsidRPr="00F7796A">
        <w:t>handelsförbindelser</w:t>
      </w:r>
      <w:r w:rsidR="0010140D">
        <w:t>na at</w:t>
      </w:r>
      <w:r>
        <w:t>t</w:t>
      </w:r>
      <w:r w:rsidRPr="00F7796A">
        <w:t xml:space="preserve"> gynna</w:t>
      </w:r>
      <w:r>
        <w:t xml:space="preserve"> </w:t>
      </w:r>
      <w:r w:rsidRPr="00F7796A">
        <w:t xml:space="preserve">båda sidor ekonomiskt. </w:t>
      </w:r>
      <w:r w:rsidR="0010140D">
        <w:t>Avtalet, som innehåller</w:t>
      </w:r>
      <w:r w:rsidRPr="0010140D" w:rsidR="0010140D">
        <w:t xml:space="preserve"> ett särskilt hållbarhetskapitel med skrivningar om miljö, mänskliga rättigheter, sociala villkor och jämställdhet</w:t>
      </w:r>
      <w:r w:rsidR="0010140D">
        <w:t xml:space="preserve">, </w:t>
      </w:r>
      <w:r w:rsidRPr="0010140D" w:rsidR="0010140D">
        <w:t>kommer ytterligare stärka EU:s och Sveriges dialog med Chile i dessa frågor.</w:t>
      </w:r>
      <w:r w:rsidR="0010140D">
        <w:t xml:space="preserve"> </w:t>
      </w:r>
      <w:r w:rsidR="00C16B52">
        <w:t xml:space="preserve">Avtalet genomgår </w:t>
      </w:r>
      <w:r w:rsidR="002F2BBB">
        <w:t xml:space="preserve">för närvarande </w:t>
      </w:r>
      <w:r w:rsidR="00C16B52">
        <w:t>en rättslig granskning och ska därefter översättas. EU-kommissionens</w:t>
      </w:r>
      <w:r w:rsidRPr="00DB4C49" w:rsidR="00C16B52">
        <w:t xml:space="preserve"> </w:t>
      </w:r>
      <w:r w:rsidR="00C16B52">
        <w:t>förhoppning</w:t>
      </w:r>
      <w:r w:rsidRPr="00DB4C49" w:rsidR="00C16B52">
        <w:t xml:space="preserve"> är att avtalet ska kunna undertecknas under </w:t>
      </w:r>
      <w:r w:rsidR="002F2BBB">
        <w:t>innevarande år</w:t>
      </w:r>
      <w:r w:rsidRPr="00DB4C49" w:rsidR="00C16B52">
        <w:t>.</w:t>
      </w:r>
    </w:p>
    <w:p w:rsidR="0053058D" w:rsidP="0053058D">
      <w:pPr>
        <w:pStyle w:val="BodyText"/>
      </w:pPr>
      <w:r w:rsidRPr="00DB4C49">
        <w:t>Vad gäller investeringsavtalet mellan EU och Kina CAI (</w:t>
      </w:r>
      <w:r w:rsidRPr="00DB4C49">
        <w:rPr>
          <w:i/>
          <w:iCs/>
        </w:rPr>
        <w:t>Comprehensive</w:t>
      </w:r>
      <w:r w:rsidRPr="00DB4C49">
        <w:rPr>
          <w:i/>
          <w:iCs/>
        </w:rPr>
        <w:t xml:space="preserve"> </w:t>
      </w:r>
      <w:r w:rsidRPr="00DB4C49">
        <w:rPr>
          <w:i/>
          <w:iCs/>
        </w:rPr>
        <w:t>Agreement</w:t>
      </w:r>
      <w:r w:rsidRPr="00DB4C49">
        <w:rPr>
          <w:i/>
          <w:iCs/>
        </w:rPr>
        <w:t xml:space="preserve"> on Investments</w:t>
      </w:r>
      <w:r w:rsidRPr="00DB4C49">
        <w:t>)</w:t>
      </w:r>
      <w:r w:rsidR="00305441">
        <w:t xml:space="preserve"> </w:t>
      </w:r>
      <w:r w:rsidRPr="00DB4C49">
        <w:t>beklagar</w:t>
      </w:r>
      <w:r w:rsidR="009D596E">
        <w:t xml:space="preserve"> regeringen</w:t>
      </w:r>
      <w:r w:rsidRPr="00DB4C49">
        <w:t xml:space="preserve"> de kinesiska sanktioner som infördes mot aktörer i EU, inklusive i Sverige, och mot ledamöter i Europaparlamentet bara några månader efter att principöverenskommelsen </w:t>
      </w:r>
      <w:r w:rsidR="009D596E">
        <w:t>slutits i december 2022</w:t>
      </w:r>
      <w:r w:rsidRPr="00DB4C49">
        <w:t xml:space="preserve">. Regeringen har noterat Europaparlamentets resolution som framhåller att diskussionerna om ratificering av CAI har </w:t>
      </w:r>
      <w:r w:rsidR="009D596E">
        <w:t>frysts</w:t>
      </w:r>
      <w:r w:rsidRPr="00DB4C49">
        <w:t xml:space="preserve"> på grund av sanktionerna. För närvarande saknas det förutsättningar för att slutföra ratificeringsprocessen.</w:t>
      </w:r>
      <w:r>
        <w:t xml:space="preserve"> </w:t>
      </w:r>
      <w:r w:rsidRPr="00DB4C49">
        <w:t>Sverige och EU kommer fortsatt att driva en kraftfull politik för ökad öppenhet och en stärkt respekt för mänskliga rättigheter i Kina. Att folkrätten inklusive de mänskliga rättigheterna upprätthålls berör hela det internationella samfundet.</w:t>
      </w:r>
    </w:p>
    <w:p w:rsidR="0053058D" w:rsidP="000C7B73">
      <w:pPr>
        <w:pStyle w:val="BodyText"/>
      </w:pPr>
      <w:r w:rsidRPr="002B3970">
        <w:t>Ökat samarbete, ökad handel</w:t>
      </w:r>
      <w:r w:rsidR="00276856">
        <w:t>, öppenhet</w:t>
      </w:r>
      <w:r w:rsidRPr="002B3970">
        <w:t xml:space="preserve"> och investeringar bidrar till tillväxt och utveckling</w:t>
      </w:r>
      <w:r w:rsidR="0001182B">
        <w:t>. Detta</w:t>
      </w:r>
      <w:r w:rsidR="00524441">
        <w:t xml:space="preserve"> är</w:t>
      </w:r>
      <w:r>
        <w:t xml:space="preserve"> centralt för att lyfta människor ur fattigdom, </w:t>
      </w:r>
      <w:r w:rsidR="00276856">
        <w:t xml:space="preserve">skapa ekonomisk tillväxt, jobbtillfällen, en hållbar utveckling och </w:t>
      </w:r>
      <w:r>
        <w:t>klara den gröna omställningen.</w:t>
      </w:r>
      <w:r w:rsidR="00524441">
        <w:t xml:space="preserve"> Att EU fortsatt ingår ny</w:t>
      </w:r>
      <w:r w:rsidR="005270E0">
        <w:t xml:space="preserve">a, </w:t>
      </w:r>
      <w:r w:rsidR="00524441">
        <w:t>moderna</w:t>
      </w:r>
      <w:r w:rsidR="005270E0">
        <w:t xml:space="preserve"> och hållbara </w:t>
      </w:r>
      <w:r w:rsidR="00524441">
        <w:t>frihandelsavtal</w:t>
      </w:r>
      <w:r w:rsidR="00AF726F">
        <w:t xml:space="preserve">, </w:t>
      </w:r>
      <w:r w:rsidRPr="002B3970" w:rsidR="00AF726F">
        <w:t>som vilar på respekt för de mänskliga rättigheterna</w:t>
      </w:r>
      <w:r w:rsidR="00AF726F">
        <w:t>,</w:t>
      </w:r>
      <w:r w:rsidR="00524441">
        <w:t xml:space="preserve"> är </w:t>
      </w:r>
      <w:r w:rsidR="00276856">
        <w:t xml:space="preserve">därför </w:t>
      </w:r>
      <w:r w:rsidR="00524441">
        <w:t>en prioriterad fråga för regeringen</w:t>
      </w:r>
      <w:r w:rsidR="005270E0">
        <w:t>.</w:t>
      </w:r>
    </w:p>
    <w:p w:rsidR="000C7B73" w:rsidP="00524441">
      <w:pPr>
        <w:pStyle w:val="BodyText"/>
      </w:pPr>
      <w:r w:rsidRPr="00D626FF">
        <w:t xml:space="preserve">Stockholm den </w:t>
      </w:r>
      <w:sdt>
        <w:sdtPr>
          <w:id w:val="-1225218591"/>
          <w:placeholder>
            <w:docPart w:val="69A214C59A9F46DBA0404966AD935113"/>
          </w:placeholder>
          <w:dataBinding w:xpath="/ns0:DocumentInfo[1]/ns0:BaseInfo[1]/ns0:HeaderDate[1]" w:storeItemID="{37FF2FE2-4EAB-4255-822A-630392A77BEE}" w:prefixMappings="xmlns:ns0='http://lp/documentinfo/RK' "/>
          <w:date w:fullDate="2023-05-24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D626FF" w:rsidR="00D626FF">
            <w:t>2</w:t>
          </w:r>
          <w:r w:rsidR="00D626FF">
            <w:t>4</w:t>
          </w:r>
          <w:r w:rsidRPr="00D626FF" w:rsidR="00D626FF">
            <w:t xml:space="preserve"> maj 2023</w:t>
          </w:r>
        </w:sdtContent>
      </w:sdt>
    </w:p>
    <w:p w:rsidR="000C7B73" w:rsidP="004E7A8F">
      <w:pPr>
        <w:pStyle w:val="Brdtextutanavstnd"/>
      </w:pPr>
    </w:p>
    <w:p w:rsidR="007A7297" w:rsidP="00524441">
      <w:pPr>
        <w:pStyle w:val="BodyText"/>
      </w:pPr>
    </w:p>
    <w:p w:rsidR="00707CD2" w:rsidP="00524441">
      <w:pPr>
        <w:pStyle w:val="BodyText"/>
      </w:pPr>
      <w:r w:rsidRPr="00DA33A5">
        <w:t>Johan Forssell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C6A4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C6A4D" w:rsidRPr="007D73AB" w:rsidP="00340DE0">
          <w:pPr>
            <w:pStyle w:val="Header"/>
          </w:pPr>
        </w:p>
      </w:tc>
      <w:tc>
        <w:tcPr>
          <w:tcW w:w="1134" w:type="dxa"/>
        </w:tcPr>
        <w:p w:rsidR="002C6A4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C6A4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C6A4D" w:rsidRPr="00710A6C" w:rsidP="00EE3C0F">
          <w:pPr>
            <w:pStyle w:val="Header"/>
            <w:rPr>
              <w:b/>
            </w:rPr>
          </w:pPr>
        </w:p>
        <w:p w:rsidR="002C6A4D" w:rsidP="00EE3C0F">
          <w:pPr>
            <w:pStyle w:val="Header"/>
          </w:pPr>
        </w:p>
        <w:p w:rsidR="002C6A4D" w:rsidP="00EE3C0F">
          <w:pPr>
            <w:pStyle w:val="Header"/>
          </w:pPr>
        </w:p>
        <w:p w:rsidR="002C6A4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B1739B89CBD4250A5D62ABDC3887489"/>
            </w:placeholder>
            <w:dataBinding w:xpath="/ns0:DocumentInfo[1]/ns0:BaseInfo[1]/ns0:Dnr[1]" w:storeItemID="{37FF2FE2-4EAB-4255-822A-630392A77BEE}" w:prefixMappings="xmlns:ns0='http://lp/documentinfo/RK' "/>
            <w:text/>
          </w:sdtPr>
          <w:sdtContent>
            <w:p w:rsidR="002C6A4D" w:rsidP="00EE3C0F">
              <w:pPr>
                <w:pStyle w:val="Header"/>
              </w:pPr>
              <w:r>
                <w:t>UD2023/07346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853F3CCFCB44A89107A4FD4A6C8E4A"/>
            </w:placeholder>
            <w:showingPlcHdr/>
            <w:dataBinding w:xpath="/ns0:DocumentInfo[1]/ns0:BaseInfo[1]/ns0:DocNumber[1]" w:storeItemID="{37FF2FE2-4EAB-4255-822A-630392A77BEE}" w:prefixMappings="xmlns:ns0='http://lp/documentinfo/RK' "/>
            <w:text/>
          </w:sdtPr>
          <w:sdtContent>
            <w:p w:rsidR="002C6A4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C6A4D" w:rsidP="00EE3C0F">
          <w:pPr>
            <w:pStyle w:val="Header"/>
          </w:pPr>
        </w:p>
      </w:tc>
      <w:tc>
        <w:tcPr>
          <w:tcW w:w="1134" w:type="dxa"/>
        </w:tcPr>
        <w:p w:rsidR="002C6A4D" w:rsidP="0094502D">
          <w:pPr>
            <w:pStyle w:val="Header"/>
          </w:pPr>
        </w:p>
        <w:p w:rsidR="002C6A4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08D7B5CCE89424CB0C306BB5AD0330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F1F8C" w:rsidRPr="000F1F8C" w:rsidP="00340DE0">
              <w:pPr>
                <w:pStyle w:val="Header"/>
                <w:rPr>
                  <w:b/>
                </w:rPr>
              </w:pPr>
              <w:r w:rsidRPr="000F1F8C">
                <w:rPr>
                  <w:b/>
                </w:rPr>
                <w:t>Utrikesdepartementet</w:t>
              </w:r>
            </w:p>
            <w:p w:rsidR="000F1F8C" w:rsidP="00340DE0">
              <w:pPr>
                <w:pStyle w:val="Header"/>
              </w:pPr>
              <w:r w:rsidRPr="000F1F8C">
                <w:t>Bistånds- och utrikeshandelsministern</w:t>
              </w:r>
            </w:p>
            <w:p w:rsidR="000F1F8C" w:rsidP="00340DE0">
              <w:pPr>
                <w:pStyle w:val="Header"/>
              </w:pPr>
            </w:p>
            <w:p w:rsidR="002C6A4D" w:rsidRPr="000F1F8C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4AEEF4DCF564B3B8EB2F3AD59D38F6C"/>
          </w:placeholder>
          <w:dataBinding w:xpath="/ns0:DocumentInfo[1]/ns0:BaseInfo[1]/ns0:Recipient[1]" w:storeItemID="{37FF2FE2-4EAB-4255-822A-630392A77BEE}" w:prefixMappings="xmlns:ns0='http://lp/documentinfo/RK' "/>
          <w:text w:multiLine="1"/>
        </w:sdtPr>
        <w:sdtContent>
          <w:tc>
            <w:tcPr>
              <w:tcW w:w="3170" w:type="dxa"/>
            </w:tcPr>
            <w:p w:rsidR="002C6A4D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2C6A4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F2B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1739B89CBD4250A5D62ABDC3887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B6AF3-9560-4F53-A34B-F75C038B14B2}"/>
      </w:docPartPr>
      <w:docPartBody>
        <w:p w:rsidR="00CA4A4C" w:rsidP="004B6FF2">
          <w:pPr>
            <w:pStyle w:val="FB1739B89CBD4250A5D62ABDC38874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853F3CCFCB44A89107A4FD4A6C8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11DD3-D0E0-4278-8296-61C60B1E0F17}"/>
      </w:docPartPr>
      <w:docPartBody>
        <w:p w:rsidR="00CA4A4C" w:rsidP="004B6FF2">
          <w:pPr>
            <w:pStyle w:val="ED853F3CCFCB44A89107A4FD4A6C8E4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8D7B5CCE89424CB0C306BB5AD03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1ABD6-67DB-4F46-A1DC-4B336ED83A8B}"/>
      </w:docPartPr>
      <w:docPartBody>
        <w:p w:rsidR="00CA4A4C" w:rsidP="004B6FF2">
          <w:pPr>
            <w:pStyle w:val="508D7B5CCE89424CB0C306BB5AD0330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AEEF4DCF564B3B8EB2F3AD59D38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92AF5-DEA9-4DD9-AA02-B0754E4B8388}"/>
      </w:docPartPr>
      <w:docPartBody>
        <w:p w:rsidR="00CA4A4C" w:rsidP="004B6FF2">
          <w:pPr>
            <w:pStyle w:val="F4AEEF4DCF564B3B8EB2F3AD59D38F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A214C59A9F46DBA0404966AD93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D2850-D872-4DDE-881C-F41C1193FEC8}"/>
      </w:docPartPr>
      <w:docPartBody>
        <w:p w:rsidR="00E7345D" w:rsidP="00CA4A4C">
          <w:pPr>
            <w:pStyle w:val="69A214C59A9F46DBA0404966AD93511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4A4C"/>
    <w:rPr>
      <w:noProof w:val="0"/>
      <w:color w:val="808080"/>
    </w:rPr>
  </w:style>
  <w:style w:type="paragraph" w:customStyle="1" w:styleId="FB1739B89CBD4250A5D62ABDC3887489">
    <w:name w:val="FB1739B89CBD4250A5D62ABDC3887489"/>
    <w:rsid w:val="004B6FF2"/>
  </w:style>
  <w:style w:type="paragraph" w:customStyle="1" w:styleId="F4AEEF4DCF564B3B8EB2F3AD59D38F6C">
    <w:name w:val="F4AEEF4DCF564B3B8EB2F3AD59D38F6C"/>
    <w:rsid w:val="004B6FF2"/>
  </w:style>
  <w:style w:type="paragraph" w:customStyle="1" w:styleId="ED853F3CCFCB44A89107A4FD4A6C8E4A1">
    <w:name w:val="ED853F3CCFCB44A89107A4FD4A6C8E4A1"/>
    <w:rsid w:val="004B6FF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8D7B5CCE89424CB0C306BB5AD033071">
    <w:name w:val="508D7B5CCE89424CB0C306BB5AD033071"/>
    <w:rsid w:val="004B6FF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A214C59A9F46DBA0404966AD935113">
    <w:name w:val="69A214C59A9F46DBA0404966AD935113"/>
    <w:rsid w:val="00CA4A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62d18feb-e604-4afc-a639-06253e88e88e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2023-05-24T00:00:00</HeaderDate>
    <Office/>
    <Dnr>UD2023/07346</Dnr>
    <ParagrafNr/>
    <DocumentTitle/>
    <VisitingAddress/>
    <Extra1/>
    <Extra2/>
    <Extra3>Lorena Delgado Varas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BC64F-79DC-40F1-BFCF-6715CD09B79B}"/>
</file>

<file path=customXml/itemProps2.xml><?xml version="1.0" encoding="utf-8"?>
<ds:datastoreItem xmlns:ds="http://schemas.openxmlformats.org/officeDocument/2006/customXml" ds:itemID="{61F4BBC8-7C8A-4089-929C-54E063827CEB}"/>
</file>

<file path=customXml/itemProps3.xml><?xml version="1.0" encoding="utf-8"?>
<ds:datastoreItem xmlns:ds="http://schemas.openxmlformats.org/officeDocument/2006/customXml" ds:itemID="{DFDAC5BF-E7EF-448D-91CF-8705DAF283CE}"/>
</file>

<file path=customXml/itemProps4.xml><?xml version="1.0" encoding="utf-8"?>
<ds:datastoreItem xmlns:ds="http://schemas.openxmlformats.org/officeDocument/2006/customXml" ds:itemID="{37FF2FE2-4EAB-4255-822A-630392A77BE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542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688 av Lorena Delgado Varas (V) Handelsavtal.docx</dc:title>
  <cp:revision>2</cp:revision>
  <cp:lastPrinted>2023-05-22T14:09:00Z</cp:lastPrinted>
  <dcterms:created xsi:type="dcterms:W3CDTF">2023-05-24T09:58:00Z</dcterms:created>
  <dcterms:modified xsi:type="dcterms:W3CDTF">2023-05-24T09:58:00Z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339061b7-fe72-4507-9a33-607450905524</vt:lpwstr>
  </property>
</Properties>
</file>