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6779" w:rsidRDefault="00D14BB3" w14:paraId="7B3841D6" w14:textId="77777777">
      <w:pPr>
        <w:pStyle w:val="RubrikFrslagTIllRiksdagsbeslut"/>
      </w:pPr>
      <w:sdt>
        <w:sdtPr>
          <w:alias w:val="CC_Boilerplate_4"/>
          <w:tag w:val="CC_Boilerplate_4"/>
          <w:id w:val="-1644581176"/>
          <w:lock w:val="sdtContentLocked"/>
          <w:placeholder>
            <w:docPart w:val="2A4AA5165D644EF2B708B15541B265D0"/>
          </w:placeholder>
          <w:text/>
        </w:sdtPr>
        <w:sdtEndPr/>
        <w:sdtContent>
          <w:r w:rsidRPr="009B062B" w:rsidR="00AF30DD">
            <w:t>Förslag till riksdagsbeslut</w:t>
          </w:r>
        </w:sdtContent>
      </w:sdt>
      <w:bookmarkEnd w:id="0"/>
      <w:bookmarkEnd w:id="1"/>
    </w:p>
    <w:sdt>
      <w:sdtPr>
        <w:alias w:val="Yrkande 1"/>
        <w:tag w:val="093b546f-20da-4588-84e0-45d5a41d9cd1"/>
        <w:id w:val="-2032953098"/>
        <w:lock w:val="sdtLocked"/>
      </w:sdtPr>
      <w:sdtEndPr/>
      <w:sdtContent>
        <w:p w:rsidR="005D242A" w:rsidRDefault="00E7219D" w14:paraId="1D074659" w14:textId="77777777">
          <w:pPr>
            <w:pStyle w:val="Frslagstext"/>
            <w:numPr>
              <w:ilvl w:val="0"/>
              <w:numId w:val="0"/>
            </w:numPr>
          </w:pPr>
          <w:r>
            <w:t>Riksdagen ställer sig bakom det som anförs i motionen om att om möjligt se över alkohollagen i syfte att ta bort kravet på kök och servering av mat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7D2699DCEB4E4BAD073F4D96FD5845"/>
        </w:placeholder>
        <w:text/>
      </w:sdtPr>
      <w:sdtEndPr/>
      <w:sdtContent>
        <w:p w:rsidRPr="009B062B" w:rsidR="006D79C9" w:rsidP="00333E95" w:rsidRDefault="006D79C9" w14:paraId="6F97BE98" w14:textId="77777777">
          <w:pPr>
            <w:pStyle w:val="Rubrik1"/>
          </w:pPr>
          <w:r>
            <w:t>Motivering</w:t>
          </w:r>
        </w:p>
      </w:sdtContent>
    </w:sdt>
    <w:bookmarkEnd w:displacedByCustomXml="prev" w:id="3"/>
    <w:bookmarkEnd w:displacedByCustomXml="prev" w:id="4"/>
    <w:p w:rsidR="003D44B9" w:rsidP="00D14BB3" w:rsidRDefault="003D44B9" w14:paraId="118A6549" w14:textId="75E41208">
      <w:pPr>
        <w:pStyle w:val="Normalutanindragellerluft"/>
      </w:pPr>
      <w:r>
        <w:t>Sverige har utrett alkohollagen och gällande lag är från 2011.</w:t>
      </w:r>
    </w:p>
    <w:p w:rsidR="003D44B9" w:rsidP="00D14BB3" w:rsidRDefault="003D44B9" w14:paraId="055C4C75" w14:textId="77777777">
      <w:r>
        <w:t xml:space="preserve">Tyvärr är fortfarande kraven på att kunna servera mat och kravet på att ha ett eget kök en begränsning som hämmar utvecklingen och konkurrensen i restaurangnäringen. </w:t>
      </w:r>
    </w:p>
    <w:p w:rsidR="003D44B9" w:rsidP="00D14BB3" w:rsidRDefault="003D44B9" w14:paraId="4FA0409B" w14:textId="20E8CB5B">
      <w:r>
        <w:t>Det hämmar också möjligheten att kunna ha centrala kök och därmed kunna minska både lokalkostnader och personalkostnader på restaurangen. Lagstiftningen bör ses över och regelverket bör justeras så att det ökar möjligheterna, konkurrensen och flexibili</w:t>
      </w:r>
      <w:r w:rsidR="00D14BB3">
        <w:softHyphen/>
      </w:r>
      <w:r>
        <w:t xml:space="preserve">teten inom restaurangverksamheten. </w:t>
      </w:r>
    </w:p>
    <w:sdt>
      <w:sdtPr>
        <w:rPr>
          <w:i/>
          <w:noProof/>
        </w:rPr>
        <w:alias w:val="CC_Underskrifter"/>
        <w:tag w:val="CC_Underskrifter"/>
        <w:id w:val="583496634"/>
        <w:lock w:val="sdtContentLocked"/>
        <w:placeholder>
          <w:docPart w:val="DA5401AB76DC4EA28048FE368B14003E"/>
        </w:placeholder>
      </w:sdtPr>
      <w:sdtEndPr>
        <w:rPr>
          <w:i w:val="0"/>
          <w:noProof w:val="0"/>
        </w:rPr>
      </w:sdtEndPr>
      <w:sdtContent>
        <w:p w:rsidR="00126779" w:rsidP="00126779" w:rsidRDefault="00126779" w14:paraId="39E29295" w14:textId="77777777"/>
        <w:p w:rsidRPr="008E0FE2" w:rsidR="004801AC" w:rsidP="00126779" w:rsidRDefault="00D14BB3" w14:paraId="0FE20B95" w14:textId="1D46D5CE"/>
      </w:sdtContent>
    </w:sdt>
    <w:tbl>
      <w:tblPr>
        <w:tblW w:w="5000" w:type="pct"/>
        <w:tblLook w:val="04A0" w:firstRow="1" w:lastRow="0" w:firstColumn="1" w:lastColumn="0" w:noHBand="0" w:noVBand="1"/>
        <w:tblCaption w:val="underskrifter"/>
      </w:tblPr>
      <w:tblGrid>
        <w:gridCol w:w="4252"/>
        <w:gridCol w:w="4252"/>
      </w:tblGrid>
      <w:tr w:rsidR="005D242A" w14:paraId="659DC653" w14:textId="77777777">
        <w:trPr>
          <w:cantSplit/>
        </w:trPr>
        <w:tc>
          <w:tcPr>
            <w:tcW w:w="50" w:type="pct"/>
            <w:vAlign w:val="bottom"/>
          </w:tcPr>
          <w:p w:rsidR="005D242A" w:rsidRDefault="00E7219D" w14:paraId="3B227E07" w14:textId="77777777">
            <w:pPr>
              <w:pStyle w:val="Underskrifter"/>
              <w:spacing w:after="0"/>
            </w:pPr>
            <w:r>
              <w:t>Sten Bergheden (M)</w:t>
            </w:r>
          </w:p>
        </w:tc>
        <w:tc>
          <w:tcPr>
            <w:tcW w:w="50" w:type="pct"/>
            <w:vAlign w:val="bottom"/>
          </w:tcPr>
          <w:p w:rsidR="005D242A" w:rsidRDefault="005D242A" w14:paraId="3549A723" w14:textId="77777777">
            <w:pPr>
              <w:pStyle w:val="Underskrifter"/>
              <w:spacing w:after="0"/>
            </w:pPr>
          </w:p>
        </w:tc>
      </w:tr>
    </w:tbl>
    <w:p w:rsidR="005D242A" w:rsidRDefault="005D242A" w14:paraId="47810650" w14:textId="77777777"/>
    <w:sectPr w:rsidR="005D24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C1EE0" w14:textId="77777777" w:rsidR="00A76644" w:rsidRDefault="00A76644" w:rsidP="000C1CAD">
      <w:pPr>
        <w:spacing w:line="240" w:lineRule="auto"/>
      </w:pPr>
      <w:r>
        <w:separator/>
      </w:r>
    </w:p>
  </w:endnote>
  <w:endnote w:type="continuationSeparator" w:id="0">
    <w:p w14:paraId="664325B0" w14:textId="77777777" w:rsidR="00A76644" w:rsidRDefault="00A766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35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65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68B9" w14:textId="0D61088A" w:rsidR="00262EA3" w:rsidRPr="00126779" w:rsidRDefault="00262EA3" w:rsidP="001267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0959" w14:textId="77777777" w:rsidR="00A76644" w:rsidRDefault="00A76644" w:rsidP="000C1CAD">
      <w:pPr>
        <w:spacing w:line="240" w:lineRule="auto"/>
      </w:pPr>
      <w:r>
        <w:separator/>
      </w:r>
    </w:p>
  </w:footnote>
  <w:footnote w:type="continuationSeparator" w:id="0">
    <w:p w14:paraId="596881E1" w14:textId="77777777" w:rsidR="00A76644" w:rsidRDefault="00A766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A5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72D0B7" wp14:editId="6EBDB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4E684B" w14:textId="3250528C" w:rsidR="00262EA3" w:rsidRDefault="00D14BB3" w:rsidP="008103B5">
                          <w:pPr>
                            <w:jc w:val="right"/>
                          </w:pPr>
                          <w:sdt>
                            <w:sdtPr>
                              <w:alias w:val="CC_Noformat_Partikod"/>
                              <w:tag w:val="CC_Noformat_Partikod"/>
                              <w:id w:val="-53464382"/>
                              <w:text/>
                            </w:sdtPr>
                            <w:sdtEndPr/>
                            <w:sdtContent>
                              <w:r w:rsidR="003D44B9">
                                <w:t>M</w:t>
                              </w:r>
                            </w:sdtContent>
                          </w:sdt>
                          <w:sdt>
                            <w:sdtPr>
                              <w:alias w:val="CC_Noformat_Partinummer"/>
                              <w:tag w:val="CC_Noformat_Partinummer"/>
                              <w:id w:val="-1709555926"/>
                              <w:text/>
                            </w:sdtPr>
                            <w:sdtEndPr/>
                            <w:sdtContent>
                              <w:r w:rsidR="00860C13">
                                <w:t>1153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72D0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4E684B" w14:textId="3250528C" w:rsidR="00262EA3" w:rsidRDefault="00D14BB3" w:rsidP="008103B5">
                    <w:pPr>
                      <w:jc w:val="right"/>
                    </w:pPr>
                    <w:sdt>
                      <w:sdtPr>
                        <w:alias w:val="CC_Noformat_Partikod"/>
                        <w:tag w:val="CC_Noformat_Partikod"/>
                        <w:id w:val="-53464382"/>
                        <w:text/>
                      </w:sdtPr>
                      <w:sdtEndPr/>
                      <w:sdtContent>
                        <w:r w:rsidR="003D44B9">
                          <w:t>M</w:t>
                        </w:r>
                      </w:sdtContent>
                    </w:sdt>
                    <w:sdt>
                      <w:sdtPr>
                        <w:alias w:val="CC_Noformat_Partinummer"/>
                        <w:tag w:val="CC_Noformat_Partinummer"/>
                        <w:id w:val="-1709555926"/>
                        <w:text/>
                      </w:sdtPr>
                      <w:sdtEndPr/>
                      <w:sdtContent>
                        <w:r w:rsidR="00860C13">
                          <w:t>1153</w:t>
                        </w:r>
                      </w:sdtContent>
                    </w:sdt>
                  </w:p>
                </w:txbxContent>
              </v:textbox>
              <w10:wrap anchorx="page"/>
            </v:shape>
          </w:pict>
        </mc:Fallback>
      </mc:AlternateContent>
    </w:r>
  </w:p>
  <w:p w14:paraId="3D068C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31BE" w14:textId="77777777" w:rsidR="00262EA3" w:rsidRDefault="00262EA3" w:rsidP="008563AC">
    <w:pPr>
      <w:jc w:val="right"/>
    </w:pPr>
  </w:p>
  <w:p w14:paraId="02C620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DC29" w14:textId="77777777" w:rsidR="00262EA3" w:rsidRDefault="00D14B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3F0E39" wp14:editId="31119A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01E88F" w14:textId="7539A514" w:rsidR="00262EA3" w:rsidRDefault="00D14BB3" w:rsidP="00A314CF">
    <w:pPr>
      <w:pStyle w:val="FSHNormal"/>
      <w:spacing w:before="40"/>
    </w:pPr>
    <w:sdt>
      <w:sdtPr>
        <w:alias w:val="CC_Noformat_Motionstyp"/>
        <w:tag w:val="CC_Noformat_Motionstyp"/>
        <w:id w:val="1162973129"/>
        <w:lock w:val="sdtContentLocked"/>
        <w15:appearance w15:val="hidden"/>
        <w:text/>
      </w:sdtPr>
      <w:sdtEndPr/>
      <w:sdtContent>
        <w:r w:rsidR="00126779">
          <w:t>Enskild motion</w:t>
        </w:r>
      </w:sdtContent>
    </w:sdt>
    <w:r w:rsidR="00821B36">
      <w:t xml:space="preserve"> </w:t>
    </w:r>
    <w:sdt>
      <w:sdtPr>
        <w:alias w:val="CC_Noformat_Partikod"/>
        <w:tag w:val="CC_Noformat_Partikod"/>
        <w:id w:val="1471015553"/>
        <w:text/>
      </w:sdtPr>
      <w:sdtEndPr/>
      <w:sdtContent>
        <w:r w:rsidR="003D44B9">
          <w:t>M</w:t>
        </w:r>
      </w:sdtContent>
    </w:sdt>
    <w:sdt>
      <w:sdtPr>
        <w:alias w:val="CC_Noformat_Partinummer"/>
        <w:tag w:val="CC_Noformat_Partinummer"/>
        <w:id w:val="-2014525982"/>
        <w:text/>
      </w:sdtPr>
      <w:sdtEndPr/>
      <w:sdtContent>
        <w:r w:rsidR="00860C13">
          <w:t>1153</w:t>
        </w:r>
      </w:sdtContent>
    </w:sdt>
  </w:p>
  <w:p w14:paraId="4E43A3B8" w14:textId="77777777" w:rsidR="00262EA3" w:rsidRPr="008227B3" w:rsidRDefault="00D14B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ECA7BB" w14:textId="3771D3D4" w:rsidR="00262EA3" w:rsidRPr="008227B3" w:rsidRDefault="00D14B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677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6779">
          <w:t>:2781</w:t>
        </w:r>
      </w:sdtContent>
    </w:sdt>
  </w:p>
  <w:p w14:paraId="78EB7B42" w14:textId="7411D2FA" w:rsidR="00262EA3" w:rsidRDefault="00D14BB3" w:rsidP="00E03A3D">
    <w:pPr>
      <w:pStyle w:val="Motionr"/>
    </w:pPr>
    <w:sdt>
      <w:sdtPr>
        <w:alias w:val="CC_Noformat_Avtext"/>
        <w:tag w:val="CC_Noformat_Avtext"/>
        <w:id w:val="-2020768203"/>
        <w:lock w:val="sdtContentLocked"/>
        <w15:appearance w15:val="hidden"/>
        <w:text/>
      </w:sdtPr>
      <w:sdtEndPr/>
      <w:sdtContent>
        <w:r w:rsidR="00126779">
          <w:t>av Sten Bergheden (M)</w:t>
        </w:r>
      </w:sdtContent>
    </w:sdt>
  </w:p>
  <w:sdt>
    <w:sdtPr>
      <w:alias w:val="CC_Noformat_Rubtext"/>
      <w:tag w:val="CC_Noformat_Rubtext"/>
      <w:id w:val="-218060500"/>
      <w:lock w:val="sdtLocked"/>
      <w:text/>
    </w:sdtPr>
    <w:sdtEndPr/>
    <w:sdtContent>
      <w:p w14:paraId="7CE49A5E" w14:textId="5D392CB8" w:rsidR="00262EA3" w:rsidRDefault="003D44B9" w:rsidP="00283E0F">
        <w:pPr>
          <w:pStyle w:val="FSHRub2"/>
        </w:pPr>
        <w:r>
          <w:t>Översyn av alkohollagen</w:t>
        </w:r>
      </w:p>
    </w:sdtContent>
  </w:sdt>
  <w:sdt>
    <w:sdtPr>
      <w:alias w:val="CC_Boilerplate_3"/>
      <w:tag w:val="CC_Boilerplate_3"/>
      <w:id w:val="1606463544"/>
      <w:lock w:val="sdtContentLocked"/>
      <w15:appearance w15:val="hidden"/>
      <w:text w:multiLine="1"/>
    </w:sdtPr>
    <w:sdtEndPr/>
    <w:sdtContent>
      <w:p w14:paraId="690311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44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79"/>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36"/>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42"/>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4B9"/>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5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42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13"/>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1F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4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F8B"/>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BB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19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3FE7"/>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592"/>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7B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17D4B0"/>
  <w15:chartTrackingRefBased/>
  <w15:docId w15:val="{03478CE8-1DF4-4D03-AE7C-C678FFBD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AA5165D644EF2B708B15541B265D0"/>
        <w:category>
          <w:name w:val="Allmänt"/>
          <w:gallery w:val="placeholder"/>
        </w:category>
        <w:types>
          <w:type w:val="bbPlcHdr"/>
        </w:types>
        <w:behaviors>
          <w:behavior w:val="content"/>
        </w:behaviors>
        <w:guid w:val="{0E5B3F03-440E-4D09-8387-76407C600302}"/>
      </w:docPartPr>
      <w:docPartBody>
        <w:p w:rsidR="001E4A33" w:rsidRDefault="00997703">
          <w:pPr>
            <w:pStyle w:val="2A4AA5165D644EF2B708B15541B265D0"/>
          </w:pPr>
          <w:r w:rsidRPr="005A0A93">
            <w:rPr>
              <w:rStyle w:val="Platshllartext"/>
            </w:rPr>
            <w:t>Förslag till riksdagsbeslut</w:t>
          </w:r>
        </w:p>
      </w:docPartBody>
    </w:docPart>
    <w:docPart>
      <w:docPartPr>
        <w:name w:val="047D2699DCEB4E4BAD073F4D96FD5845"/>
        <w:category>
          <w:name w:val="Allmänt"/>
          <w:gallery w:val="placeholder"/>
        </w:category>
        <w:types>
          <w:type w:val="bbPlcHdr"/>
        </w:types>
        <w:behaviors>
          <w:behavior w:val="content"/>
        </w:behaviors>
        <w:guid w:val="{EB2236CE-3EC4-4915-B0E6-71BE26AD5AEF}"/>
      </w:docPartPr>
      <w:docPartBody>
        <w:p w:rsidR="001E4A33" w:rsidRDefault="00997703">
          <w:pPr>
            <w:pStyle w:val="047D2699DCEB4E4BAD073F4D96FD5845"/>
          </w:pPr>
          <w:r w:rsidRPr="005A0A93">
            <w:rPr>
              <w:rStyle w:val="Platshllartext"/>
            </w:rPr>
            <w:t>Motivering</w:t>
          </w:r>
        </w:p>
      </w:docPartBody>
    </w:docPart>
    <w:docPart>
      <w:docPartPr>
        <w:name w:val="DA5401AB76DC4EA28048FE368B14003E"/>
        <w:category>
          <w:name w:val="Allmänt"/>
          <w:gallery w:val="placeholder"/>
        </w:category>
        <w:types>
          <w:type w:val="bbPlcHdr"/>
        </w:types>
        <w:behaviors>
          <w:behavior w:val="content"/>
        </w:behaviors>
        <w:guid w:val="{AA576571-012C-44F7-B7AA-BB0372E86C01}"/>
      </w:docPartPr>
      <w:docPartBody>
        <w:p w:rsidR="00BA57AD" w:rsidRDefault="00BA57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33"/>
    <w:rsid w:val="001E4A33"/>
    <w:rsid w:val="00997703"/>
    <w:rsid w:val="00BA57AD"/>
    <w:rsid w:val="00D43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4AA5165D644EF2B708B15541B265D0">
    <w:name w:val="2A4AA5165D644EF2B708B15541B265D0"/>
  </w:style>
  <w:style w:type="paragraph" w:customStyle="1" w:styleId="047D2699DCEB4E4BAD073F4D96FD5845">
    <w:name w:val="047D2699DCEB4E4BAD073F4D96FD5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3303E-4D4F-4643-A308-90DCD0AE6457}"/>
</file>

<file path=customXml/itemProps2.xml><?xml version="1.0" encoding="utf-8"?>
<ds:datastoreItem xmlns:ds="http://schemas.openxmlformats.org/officeDocument/2006/customXml" ds:itemID="{7FB017BC-C950-453D-8714-23502F07DD30}"/>
</file>

<file path=customXml/itemProps3.xml><?xml version="1.0" encoding="utf-8"?>
<ds:datastoreItem xmlns:ds="http://schemas.openxmlformats.org/officeDocument/2006/customXml" ds:itemID="{6B6F2A44-7125-4EE8-9146-DBFD03D97C9B}"/>
</file>

<file path=docProps/app.xml><?xml version="1.0" encoding="utf-8"?>
<Properties xmlns="http://schemas.openxmlformats.org/officeDocument/2006/extended-properties" xmlns:vt="http://schemas.openxmlformats.org/officeDocument/2006/docPropsVTypes">
  <Template>Normal</Template>
  <TotalTime>47</TotalTime>
  <Pages>1</Pages>
  <Words>115</Words>
  <Characters>662</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M1153 Alkohollagen bör ses över</vt:lpstr>
      <vt:lpstr>
      </vt:lpstr>
    </vt:vector>
  </TitlesOfParts>
  <Company>Sveriges riksdag</Company>
  <LinksUpToDate>false</LinksUpToDate>
  <CharactersWithSpaces>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