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177633471" w:id="2"/>
    <w:p w:rsidRPr="009B062B" w:rsidR="00AF30DD" w:rsidP="00391990" w:rsidRDefault="00832134" w14:paraId="1CE066BE" w14:textId="77777777">
      <w:pPr>
        <w:pStyle w:val="RubrikFrslagTIllRiksdagsbeslut"/>
      </w:pPr>
      <w:sdt>
        <w:sdtPr>
          <w:alias w:val="CC_Boilerplate_4"/>
          <w:tag w:val="CC_Boilerplate_4"/>
          <w:id w:val="-1644581176"/>
          <w:lock w:val="sdtContentLocked"/>
          <w:placeholder>
            <w:docPart w:val="2F8B323F473D4EFAAC53F568F23241A1"/>
          </w:placeholder>
          <w:text/>
        </w:sdtPr>
        <w:sdtEndPr/>
        <w:sdtContent>
          <w:r w:rsidRPr="009B062B" w:rsidR="00AF30DD">
            <w:t>Förslag till riksdagsbeslut</w:t>
          </w:r>
        </w:sdtContent>
      </w:sdt>
      <w:bookmarkEnd w:id="0"/>
      <w:bookmarkEnd w:id="1"/>
    </w:p>
    <w:sdt>
      <w:sdtPr>
        <w:alias w:val="Yrkande 1"/>
        <w:tag w:val="96bd6164-544a-48b4-874f-d7ec24dc9f20"/>
        <w:id w:val="-1453787787"/>
        <w:lock w:val="sdtLocked"/>
      </w:sdtPr>
      <w:sdtEndPr/>
      <w:sdtContent>
        <w:p w:rsidR="00833873" w:rsidRDefault="00F361A4" w14:paraId="3FE3FD55" w14:textId="77777777">
          <w:pPr>
            <w:pStyle w:val="Frslagstext"/>
            <w:numPr>
              <w:ilvl w:val="0"/>
              <w:numId w:val="0"/>
            </w:numPr>
          </w:pPr>
          <w:r>
            <w:t>Riksdagen ställer sig bakom det som anförs i motionen om att tänderna är en del av kroppen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0B956A04B3474E96ACF7A14D37EA993E"/>
        </w:placeholder>
        <w:text/>
      </w:sdtPr>
      <w:sdtEndPr/>
      <w:sdtContent>
        <w:p w:rsidRPr="009B062B" w:rsidR="006D79C9" w:rsidP="00333E95" w:rsidRDefault="006D79C9" w14:paraId="0A751B92" w14:textId="77777777">
          <w:pPr>
            <w:pStyle w:val="Rubrik1"/>
          </w:pPr>
          <w:r>
            <w:t>Motivering</w:t>
          </w:r>
        </w:p>
      </w:sdtContent>
    </w:sdt>
    <w:bookmarkEnd w:displacedByCustomXml="prev" w:id="4"/>
    <w:bookmarkEnd w:displacedByCustomXml="prev" w:id="5"/>
    <w:p w:rsidR="009D5126" w:rsidP="00832134" w:rsidRDefault="009D5126" w14:paraId="275BA251" w14:textId="41C7A2CE">
      <w:pPr>
        <w:pStyle w:val="Normalutanindragellerluft"/>
      </w:pPr>
      <w:r>
        <w:t>Rätten till vård för alla, oavsett plånbokens tjocklek, borde gälla även för tandvården. Tandvård har blivit en klassfråga och många låginkomsttagare väljer idag bort nödvändig tandvård för att de inte har råd. Det är nu dags att betrakta tänderna som en del av kroppen.</w:t>
      </w:r>
    </w:p>
    <w:p w:rsidR="009D5126" w:rsidP="00832134" w:rsidRDefault="009D5126" w14:paraId="143C7DC4" w14:textId="2515E842">
      <w:r>
        <w:t>Tandvård borde likställas med övrig sjukvård. Obehandlade sjukdomar i mun och tänder innebär samma lidande och risker för den enskilde som sjukdomstillstånd i övriga delar av kroppen. Det finns också ett samband mellan dålig munhälsa och andra sjukdomar. Idag vet vi t.ex. att det vid infektioner i munnen läcker ut bakterier i blod</w:t>
      </w:r>
      <w:r w:rsidR="00832134">
        <w:softHyphen/>
      </w:r>
      <w:r>
        <w:t xml:space="preserve">banan. Bakterierna kan fastna i blodkärlets väggar och kan orsaka åderförkalkning. </w:t>
      </w:r>
    </w:p>
    <w:p w:rsidR="009D5126" w:rsidP="00832134" w:rsidRDefault="009D5126" w14:paraId="10BED908" w14:textId="2B3A2D54">
      <w:r>
        <w:t xml:space="preserve">Detta visar på att munnen sett ur ett hälsoperspektiv är en del av kroppen. Trots detta är det fortfarande betydligt dyrare att gå till tandläkaren än att gå till </w:t>
      </w:r>
      <w:r w:rsidR="00F361A4">
        <w:t xml:space="preserve">en </w:t>
      </w:r>
      <w:r>
        <w:t xml:space="preserve">”vanlig” läkare. </w:t>
      </w:r>
      <w:r w:rsidRPr="00832134">
        <w:rPr>
          <w:spacing w:val="-2"/>
        </w:rPr>
        <w:t>Ett allvarligt problem är att försäkringssystemen inte är i fas med forskningen. Situationen</w:t>
      </w:r>
      <w:r>
        <w:t xml:space="preserve"> är en klar klassfråga.</w:t>
      </w:r>
    </w:p>
    <w:p w:rsidR="009D5126" w:rsidP="00832134" w:rsidRDefault="009D5126" w14:paraId="71513442" w14:textId="547BEC7D">
      <w:r>
        <w:t xml:space="preserve">Vi måste se problemen och ta ansvar för sambanden mellan att människor inte har råd att gå till tandläkaren och ökad risk för stigande ohälsa med konsekvenser som försämrad förmåga att leva ett fullvärdigt aktivt liv utifrån jämlika villkor. Och sist men </w:t>
      </w:r>
      <w:r w:rsidRPr="00832134">
        <w:rPr>
          <w:spacing w:val="-1"/>
        </w:rPr>
        <w:t>inte minst risken för ökade kostnader inom den offentligt finansierade kroppssjuk</w:t>
      </w:r>
      <w:r w:rsidRPr="00832134" w:rsidR="00832134">
        <w:rPr>
          <w:spacing w:val="-1"/>
        </w:rPr>
        <w:softHyphen/>
      </w:r>
      <w:r w:rsidRPr="00832134">
        <w:rPr>
          <w:spacing w:val="-1"/>
        </w:rPr>
        <w:t>vården.</w:t>
      </w:r>
      <w:r>
        <w:t xml:space="preserve"> Genom att ge människor möjlighet att få regelbunden tandvård och förebygga problem kan vi undvika dyra akuta ingrepp och komplicerade behandlingar senare. Detta kan spara samhället pengar i det långa loppet.</w:t>
      </w:r>
    </w:p>
    <w:p w:rsidR="009D5126" w:rsidP="00832134" w:rsidRDefault="009D5126" w14:paraId="761C64F2" w14:textId="77777777">
      <w:r>
        <w:t xml:space="preserve">Rätten till bästa möjliga hälsa är en av de viktigaste mänskliga rättigheterna och borde gälla även för munnen. Sverige är i behov av en tandvårdsreform som tar sikte på </w:t>
      </w:r>
      <w:r>
        <w:lastRenderedPageBreak/>
        <w:t>att kostnaderna för tandvård ska ligga i linje med övrig sjukvård. Ett sätt att åstadkomma detta vore att inkludera tandvården i sjukvårdens högkostnadsskydd.</w:t>
      </w:r>
    </w:p>
    <w:sdt>
      <w:sdtPr>
        <w:rPr>
          <w:i/>
          <w:noProof/>
        </w:rPr>
        <w:alias w:val="CC_Underskrifter"/>
        <w:tag w:val="CC_Underskrifter"/>
        <w:id w:val="583496634"/>
        <w:lock w:val="sdtContentLocked"/>
        <w:placeholder>
          <w:docPart w:val="E2F067251AFE42CEABE00CE679C0B6F2"/>
        </w:placeholder>
      </w:sdtPr>
      <w:sdtEndPr>
        <w:rPr>
          <w:i w:val="0"/>
          <w:noProof w:val="0"/>
        </w:rPr>
      </w:sdtEndPr>
      <w:sdtContent>
        <w:p w:rsidR="00391990" w:rsidP="00391990" w:rsidRDefault="00391990" w14:paraId="5159E424" w14:textId="77777777"/>
        <w:p w:rsidRPr="008E0FE2" w:rsidR="004801AC" w:rsidP="00391990" w:rsidRDefault="00832134" w14:paraId="4DD54954" w14:textId="47A50911"/>
      </w:sdtContent>
    </w:sdt>
    <w:tbl>
      <w:tblPr>
        <w:tblW w:w="5000" w:type="pct"/>
        <w:tblLook w:val="04A0" w:firstRow="1" w:lastRow="0" w:firstColumn="1" w:lastColumn="0" w:noHBand="0" w:noVBand="1"/>
        <w:tblCaption w:val="underskrifter"/>
      </w:tblPr>
      <w:tblGrid>
        <w:gridCol w:w="4252"/>
        <w:gridCol w:w="4252"/>
      </w:tblGrid>
      <w:tr w:rsidR="00833873" w14:paraId="3781632D" w14:textId="77777777">
        <w:trPr>
          <w:cantSplit/>
        </w:trPr>
        <w:tc>
          <w:tcPr>
            <w:tcW w:w="50" w:type="pct"/>
            <w:vAlign w:val="bottom"/>
          </w:tcPr>
          <w:p w:rsidR="00833873" w:rsidRDefault="00F361A4" w14:paraId="0075E18C" w14:textId="77777777">
            <w:pPr>
              <w:pStyle w:val="Underskrifter"/>
              <w:spacing w:after="0"/>
            </w:pPr>
            <w:r>
              <w:t>Kadir Kasirga (S)</w:t>
            </w:r>
          </w:p>
        </w:tc>
        <w:tc>
          <w:tcPr>
            <w:tcW w:w="50" w:type="pct"/>
            <w:vAlign w:val="bottom"/>
          </w:tcPr>
          <w:p w:rsidR="00833873" w:rsidRDefault="00833873" w14:paraId="455A627E" w14:textId="77777777">
            <w:pPr>
              <w:pStyle w:val="Underskrifter"/>
              <w:spacing w:after="0"/>
            </w:pPr>
          </w:p>
        </w:tc>
        <w:bookmarkEnd w:id="2"/>
      </w:tr>
    </w:tbl>
    <w:p w:rsidR="00DA4482" w:rsidRDefault="00DA4482" w14:paraId="4F156106" w14:textId="77777777"/>
    <w:sectPr w:rsidR="00DA4482"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646282" w14:textId="77777777" w:rsidR="009D5126" w:rsidRDefault="009D5126" w:rsidP="000C1CAD">
      <w:pPr>
        <w:spacing w:line="240" w:lineRule="auto"/>
      </w:pPr>
      <w:r>
        <w:separator/>
      </w:r>
    </w:p>
  </w:endnote>
  <w:endnote w:type="continuationSeparator" w:id="0">
    <w:p w14:paraId="316067CC" w14:textId="77777777" w:rsidR="009D5126" w:rsidRDefault="009D512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11EE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0981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01545" w14:textId="39508A39" w:rsidR="00262EA3" w:rsidRPr="00391990" w:rsidRDefault="00262EA3" w:rsidP="0039199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6708F" w14:textId="77777777" w:rsidR="009D5126" w:rsidRDefault="009D5126" w:rsidP="000C1CAD">
      <w:pPr>
        <w:spacing w:line="240" w:lineRule="auto"/>
      </w:pPr>
      <w:r>
        <w:separator/>
      </w:r>
    </w:p>
  </w:footnote>
  <w:footnote w:type="continuationSeparator" w:id="0">
    <w:p w14:paraId="1BE0A67E" w14:textId="77777777" w:rsidR="009D5126" w:rsidRDefault="009D512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71D2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0C785EA" wp14:editId="7169425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2CA106C" w14:textId="737365E6" w:rsidR="00262EA3" w:rsidRDefault="00832134" w:rsidP="008103B5">
                          <w:pPr>
                            <w:jc w:val="right"/>
                          </w:pPr>
                          <w:sdt>
                            <w:sdtPr>
                              <w:alias w:val="CC_Noformat_Partikod"/>
                              <w:tag w:val="CC_Noformat_Partikod"/>
                              <w:id w:val="-53464382"/>
                              <w:text/>
                            </w:sdtPr>
                            <w:sdtEndPr/>
                            <w:sdtContent>
                              <w:r w:rsidR="009D5126">
                                <w:t>S</w:t>
                              </w:r>
                            </w:sdtContent>
                          </w:sdt>
                          <w:sdt>
                            <w:sdtPr>
                              <w:alias w:val="CC_Noformat_Partinummer"/>
                              <w:tag w:val="CC_Noformat_Partinummer"/>
                              <w:id w:val="-1709555926"/>
                              <w:text/>
                            </w:sdtPr>
                            <w:sdtEndPr/>
                            <w:sdtContent>
                              <w:r w:rsidR="009D5126">
                                <w:t>421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0C785E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2CA106C" w14:textId="737365E6" w:rsidR="00262EA3" w:rsidRDefault="00832134" w:rsidP="008103B5">
                    <w:pPr>
                      <w:jc w:val="right"/>
                    </w:pPr>
                    <w:sdt>
                      <w:sdtPr>
                        <w:alias w:val="CC_Noformat_Partikod"/>
                        <w:tag w:val="CC_Noformat_Partikod"/>
                        <w:id w:val="-53464382"/>
                        <w:text/>
                      </w:sdtPr>
                      <w:sdtEndPr/>
                      <w:sdtContent>
                        <w:r w:rsidR="009D5126">
                          <w:t>S</w:t>
                        </w:r>
                      </w:sdtContent>
                    </w:sdt>
                    <w:sdt>
                      <w:sdtPr>
                        <w:alias w:val="CC_Noformat_Partinummer"/>
                        <w:tag w:val="CC_Noformat_Partinummer"/>
                        <w:id w:val="-1709555926"/>
                        <w:text/>
                      </w:sdtPr>
                      <w:sdtEndPr/>
                      <w:sdtContent>
                        <w:r w:rsidR="009D5126">
                          <w:t>421</w:t>
                        </w:r>
                      </w:sdtContent>
                    </w:sdt>
                  </w:p>
                </w:txbxContent>
              </v:textbox>
              <w10:wrap anchorx="page"/>
            </v:shape>
          </w:pict>
        </mc:Fallback>
      </mc:AlternateContent>
    </w:r>
  </w:p>
  <w:p w14:paraId="0475366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4BBB9" w14:textId="77777777" w:rsidR="00262EA3" w:rsidRDefault="00262EA3" w:rsidP="008563AC">
    <w:pPr>
      <w:jc w:val="right"/>
    </w:pPr>
  </w:p>
  <w:p w14:paraId="3672516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177633469"/>
  <w:bookmarkStart w:id="7" w:name="_Hlk177633470"/>
  <w:p w14:paraId="55A57455" w14:textId="77777777" w:rsidR="00262EA3" w:rsidRDefault="0083213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E23DA40" wp14:editId="7078BBD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76CBA45" w14:textId="39B626CB" w:rsidR="00262EA3" w:rsidRDefault="00832134" w:rsidP="00A314CF">
    <w:pPr>
      <w:pStyle w:val="FSHNormal"/>
      <w:spacing w:before="40"/>
    </w:pPr>
    <w:sdt>
      <w:sdtPr>
        <w:alias w:val="CC_Noformat_Motionstyp"/>
        <w:tag w:val="CC_Noformat_Motionstyp"/>
        <w:id w:val="1162973129"/>
        <w:lock w:val="sdtContentLocked"/>
        <w15:appearance w15:val="hidden"/>
        <w:text/>
      </w:sdtPr>
      <w:sdtEndPr/>
      <w:sdtContent>
        <w:r w:rsidR="00391990">
          <w:t>Enskild motion</w:t>
        </w:r>
      </w:sdtContent>
    </w:sdt>
    <w:r w:rsidR="00821B36">
      <w:t xml:space="preserve"> </w:t>
    </w:r>
    <w:sdt>
      <w:sdtPr>
        <w:alias w:val="CC_Noformat_Partikod"/>
        <w:tag w:val="CC_Noformat_Partikod"/>
        <w:id w:val="1471015553"/>
        <w:text/>
      </w:sdtPr>
      <w:sdtEndPr/>
      <w:sdtContent>
        <w:r w:rsidR="009D5126">
          <w:t>S</w:t>
        </w:r>
      </w:sdtContent>
    </w:sdt>
    <w:sdt>
      <w:sdtPr>
        <w:alias w:val="CC_Noformat_Partinummer"/>
        <w:tag w:val="CC_Noformat_Partinummer"/>
        <w:id w:val="-2014525982"/>
        <w:text/>
      </w:sdtPr>
      <w:sdtEndPr/>
      <w:sdtContent>
        <w:r w:rsidR="009D5126">
          <w:t>421</w:t>
        </w:r>
      </w:sdtContent>
    </w:sdt>
  </w:p>
  <w:p w14:paraId="3132B74B" w14:textId="77777777" w:rsidR="00262EA3" w:rsidRPr="008227B3" w:rsidRDefault="0083213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1AE8401" w14:textId="3BC3F092" w:rsidR="00262EA3" w:rsidRPr="008227B3" w:rsidRDefault="0083213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91990">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91990">
          <w:t>:423</w:t>
        </w:r>
      </w:sdtContent>
    </w:sdt>
  </w:p>
  <w:p w14:paraId="1F0ABFFB" w14:textId="527ED315" w:rsidR="00262EA3" w:rsidRDefault="00832134" w:rsidP="00E03A3D">
    <w:pPr>
      <w:pStyle w:val="Motionr"/>
    </w:pPr>
    <w:sdt>
      <w:sdtPr>
        <w:alias w:val="CC_Noformat_Avtext"/>
        <w:tag w:val="CC_Noformat_Avtext"/>
        <w:id w:val="-2020768203"/>
        <w:lock w:val="sdtContentLocked"/>
        <w15:appearance w15:val="hidden"/>
        <w:text/>
      </w:sdtPr>
      <w:sdtEndPr/>
      <w:sdtContent>
        <w:r w:rsidR="00391990">
          <w:t>av Kadir Kasirga (S)</w:t>
        </w:r>
      </w:sdtContent>
    </w:sdt>
  </w:p>
  <w:sdt>
    <w:sdtPr>
      <w:alias w:val="CC_Noformat_Rubtext"/>
      <w:tag w:val="CC_Noformat_Rubtext"/>
      <w:id w:val="-218060500"/>
      <w:lock w:val="sdtLocked"/>
      <w:text/>
    </w:sdtPr>
    <w:sdtEndPr/>
    <w:sdtContent>
      <w:p w14:paraId="7A73BAB4" w14:textId="6B2E1004" w:rsidR="00262EA3" w:rsidRDefault="009D5126" w:rsidP="00283E0F">
        <w:pPr>
          <w:pStyle w:val="FSHRub2"/>
        </w:pPr>
        <w:r>
          <w:t>Tänderna tillhör kroppen</w:t>
        </w:r>
      </w:p>
    </w:sdtContent>
  </w:sdt>
  <w:sdt>
    <w:sdtPr>
      <w:alias w:val="CC_Boilerplate_3"/>
      <w:tag w:val="CC_Boilerplate_3"/>
      <w:id w:val="1606463544"/>
      <w:lock w:val="sdtContentLocked"/>
      <w15:appearance w15:val="hidden"/>
      <w:text w:multiLine="1"/>
    </w:sdtPr>
    <w:sdtEndPr/>
    <w:sdtContent>
      <w:p w14:paraId="44CE76EA"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D512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1C40"/>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46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990"/>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134"/>
    <w:rsid w:val="00832322"/>
    <w:rsid w:val="008324F5"/>
    <w:rsid w:val="008327A8"/>
    <w:rsid w:val="008330CF"/>
    <w:rsid w:val="00833126"/>
    <w:rsid w:val="008333FF"/>
    <w:rsid w:val="00833563"/>
    <w:rsid w:val="0083387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12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82"/>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1A4"/>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3313C12"/>
  <w15:chartTrackingRefBased/>
  <w15:docId w15:val="{DBDC574D-B903-4C66-8427-4F2C797CC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088113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F8B323F473D4EFAAC53F568F23241A1"/>
        <w:category>
          <w:name w:val="Allmänt"/>
          <w:gallery w:val="placeholder"/>
        </w:category>
        <w:types>
          <w:type w:val="bbPlcHdr"/>
        </w:types>
        <w:behaviors>
          <w:behavior w:val="content"/>
        </w:behaviors>
        <w:guid w:val="{C3776943-3B2D-4545-A613-69F0B912E5A7}"/>
      </w:docPartPr>
      <w:docPartBody>
        <w:p w:rsidR="00005D8F" w:rsidRDefault="00005D8F">
          <w:pPr>
            <w:pStyle w:val="2F8B323F473D4EFAAC53F568F23241A1"/>
          </w:pPr>
          <w:r w:rsidRPr="005A0A93">
            <w:rPr>
              <w:rStyle w:val="Platshllartext"/>
            </w:rPr>
            <w:t>Förslag till riksdagsbeslut</w:t>
          </w:r>
        </w:p>
      </w:docPartBody>
    </w:docPart>
    <w:docPart>
      <w:docPartPr>
        <w:name w:val="0B956A04B3474E96ACF7A14D37EA993E"/>
        <w:category>
          <w:name w:val="Allmänt"/>
          <w:gallery w:val="placeholder"/>
        </w:category>
        <w:types>
          <w:type w:val="bbPlcHdr"/>
        </w:types>
        <w:behaviors>
          <w:behavior w:val="content"/>
        </w:behaviors>
        <w:guid w:val="{78CF021A-333A-4509-A28A-C823D2600E0F}"/>
      </w:docPartPr>
      <w:docPartBody>
        <w:p w:rsidR="00005D8F" w:rsidRDefault="00005D8F">
          <w:pPr>
            <w:pStyle w:val="0B956A04B3474E96ACF7A14D37EA993E"/>
          </w:pPr>
          <w:r w:rsidRPr="005A0A93">
            <w:rPr>
              <w:rStyle w:val="Platshllartext"/>
            </w:rPr>
            <w:t>Motivering</w:t>
          </w:r>
        </w:p>
      </w:docPartBody>
    </w:docPart>
    <w:docPart>
      <w:docPartPr>
        <w:name w:val="E2F067251AFE42CEABE00CE679C0B6F2"/>
        <w:category>
          <w:name w:val="Allmänt"/>
          <w:gallery w:val="placeholder"/>
        </w:category>
        <w:types>
          <w:type w:val="bbPlcHdr"/>
        </w:types>
        <w:behaviors>
          <w:behavior w:val="content"/>
        </w:behaviors>
        <w:guid w:val="{665F1A79-B989-4F66-8214-07780B3F99A6}"/>
      </w:docPartPr>
      <w:docPartBody>
        <w:p w:rsidR="00C66B30" w:rsidRDefault="00C66B3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D8F"/>
    <w:rsid w:val="00005D8F"/>
    <w:rsid w:val="00C66B3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F8B323F473D4EFAAC53F568F23241A1">
    <w:name w:val="2F8B323F473D4EFAAC53F568F23241A1"/>
  </w:style>
  <w:style w:type="paragraph" w:customStyle="1" w:styleId="0B956A04B3474E96ACF7A14D37EA993E">
    <w:name w:val="0B956A04B3474E96ACF7A14D37EA99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B5F5EC-2C03-49F7-882A-63A73A11990D}"/>
</file>

<file path=customXml/itemProps2.xml><?xml version="1.0" encoding="utf-8"?>
<ds:datastoreItem xmlns:ds="http://schemas.openxmlformats.org/officeDocument/2006/customXml" ds:itemID="{C8101909-3574-4596-9BF3-CDDA303A06FD}"/>
</file>

<file path=customXml/itemProps3.xml><?xml version="1.0" encoding="utf-8"?>
<ds:datastoreItem xmlns:ds="http://schemas.openxmlformats.org/officeDocument/2006/customXml" ds:itemID="{4E8E6F47-3A03-4FA0-A712-04AA955A1438}"/>
</file>

<file path=docProps/app.xml><?xml version="1.0" encoding="utf-8"?>
<Properties xmlns="http://schemas.openxmlformats.org/officeDocument/2006/extended-properties" xmlns:vt="http://schemas.openxmlformats.org/officeDocument/2006/docPropsVTypes">
  <Template>Normal</Template>
  <TotalTime>5</TotalTime>
  <Pages>2</Pages>
  <Words>323</Words>
  <Characters>1746</Characters>
  <Application>Microsoft Office Word</Application>
  <DocSecurity>0</DocSecurity>
  <Lines>33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