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794" w:rsidRPr="00976267" w:rsidRDefault="00694794">
      <w:pPr>
        <w:pStyle w:val="Hemstlrubrik"/>
      </w:pPr>
      <w:r w:rsidRPr="00976267">
        <w:t>Förslag till riksdagsbeslut</w:t>
      </w:r>
    </w:p>
    <w:p w:rsidR="00694794" w:rsidRPr="00976267" w:rsidRDefault="00694794">
      <w:pPr>
        <w:pStyle w:val="Hemstlatt"/>
        <w:ind w:left="0"/>
      </w:pPr>
      <w:r w:rsidRPr="00976267">
        <w:t xml:space="preserve">Riksdagen tillkännager för regeringen som sin mening vad som anförs i motionen om </w:t>
      </w:r>
      <w:r w:rsidRPr="00976267">
        <w:rPr>
          <w:color w:val="000000"/>
          <w:szCs w:val="24"/>
        </w:rPr>
        <w:t xml:space="preserve">att </w:t>
      </w:r>
      <w:r w:rsidRPr="00976267">
        <w:t>stärka Unifems (United Nations</w:t>
      </w:r>
      <w:r w:rsidRPr="00976267">
        <w:rPr>
          <w:color w:val="000000"/>
          <w:sz w:val="22"/>
          <w:szCs w:val="24"/>
        </w:rPr>
        <w:t xml:space="preserve"> </w:t>
      </w:r>
      <w:r w:rsidRPr="00976267">
        <w:t>Develo</w:t>
      </w:r>
      <w:r w:rsidRPr="00976267">
        <w:t>p</w:t>
      </w:r>
      <w:r w:rsidRPr="00976267">
        <w:t>ment Fund For Women) framtid</w:t>
      </w:r>
      <w:r w:rsidRPr="00976267">
        <w:rPr>
          <w:color w:val="000000"/>
          <w:szCs w:val="24"/>
        </w:rPr>
        <w:t>.</w:t>
      </w:r>
    </w:p>
    <w:p w:rsidR="00694794" w:rsidRPr="00976267" w:rsidRDefault="00694794">
      <w:pPr>
        <w:pStyle w:val="Rubrik1"/>
      </w:pPr>
      <w:r w:rsidRPr="00976267">
        <w:t>Motivering</w:t>
      </w:r>
    </w:p>
    <w:p w:rsidR="00694794" w:rsidRPr="00976267" w:rsidRDefault="00694794">
      <w:r w:rsidRPr="00976267">
        <w:t>Unifem är FN:s utvecklingsfond för kvinnor. Det är angeläget att markera kvinnors rättigheter genom ett starkt FN-organ direkt underställt en underg</w:t>
      </w:r>
      <w:r w:rsidRPr="00976267">
        <w:t>e</w:t>
      </w:r>
      <w:r w:rsidRPr="00976267">
        <w:t xml:space="preserve">neralsekreterare och med ett finansieringssystem som möjliggör en verklig satsning på kvinnors rättigheter. </w:t>
      </w:r>
    </w:p>
    <w:p w:rsidR="00694794" w:rsidRPr="00976267" w:rsidRDefault="00694794">
      <w:pPr>
        <w:pStyle w:val="Normaltindrag"/>
      </w:pPr>
      <w:r w:rsidRPr="00976267">
        <w:t>Det finns i dag oklarheter när det gäller inställningen till genderfrågorna och hur arbetet med dem ska organiseras. Den svenska regeringen måste aktivt arbeta för att stärka kvinnors rättigheter vid reformeringen av FN-systemet. Stödet till Unifem bör förstärkas.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6267">
        <w:trPr>
          <w:cantSplit/>
        </w:trPr>
        <w:tc>
          <w:tcPr>
            <w:tcW w:w="3046" w:type="dxa"/>
          </w:tcPr>
          <w:p w:rsidR="00694794" w:rsidRPr="00976267" w:rsidRDefault="00694794">
            <w:pPr>
              <w:pStyle w:val="UnderskriftDatum"/>
              <w:spacing w:before="240"/>
            </w:pPr>
            <w:r w:rsidRPr="00976267">
              <w:t>Stockholm den 27 september 2007</w:t>
            </w:r>
          </w:p>
        </w:tc>
        <w:tc>
          <w:tcPr>
            <w:tcW w:w="3047" w:type="dxa"/>
          </w:tcPr>
          <w:p w:rsidR="00694794" w:rsidRPr="00976267" w:rsidRDefault="00694794">
            <w:pPr>
              <w:pStyle w:val="Underskrifter"/>
              <w:spacing w:before="240"/>
            </w:pPr>
          </w:p>
        </w:tc>
      </w:tr>
      <w:tr w:rsidR="00000000" w:rsidRPr="00976267">
        <w:trPr>
          <w:cantSplit/>
        </w:trPr>
        <w:tc>
          <w:tcPr>
            <w:tcW w:w="3046" w:type="dxa"/>
          </w:tcPr>
          <w:p w:rsidR="00694794" w:rsidRPr="00976267" w:rsidRDefault="00694794">
            <w:pPr>
              <w:pStyle w:val="Underskrifter"/>
            </w:pPr>
            <w:r w:rsidRPr="00976267">
              <w:t>Anne Ludvigsson (s)</w:t>
            </w:r>
          </w:p>
        </w:tc>
        <w:tc>
          <w:tcPr>
            <w:tcW w:w="3046" w:type="dxa"/>
          </w:tcPr>
          <w:p w:rsidR="00694794" w:rsidRPr="00976267" w:rsidRDefault="00694794">
            <w:pPr>
              <w:pStyle w:val="Underskrifter"/>
            </w:pPr>
          </w:p>
        </w:tc>
      </w:tr>
    </w:tbl>
    <w:p w:rsidR="00694794" w:rsidRPr="00976267" w:rsidRDefault="00694794">
      <w:pPr>
        <w:pStyle w:val="Normaltindrag"/>
      </w:pPr>
    </w:p>
    <w:sectPr w:rsidR="00694794" w:rsidRPr="00976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794" w:rsidRPr="00976267" w:rsidRDefault="00694794">
      <w:r w:rsidRPr="00976267">
        <w:separator/>
      </w:r>
    </w:p>
  </w:endnote>
  <w:endnote w:type="continuationSeparator" w:id="0">
    <w:p w:rsidR="00694794" w:rsidRPr="00976267" w:rsidRDefault="00694794">
      <w:r w:rsidRPr="009762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94" w:rsidRPr="00976267" w:rsidRDefault="00976267">
    <w:pPr>
      <w:pStyle w:val="Sidfot"/>
    </w:pPr>
    <w:r w:rsidRPr="009762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2501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94" w:rsidRDefault="006947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4794" w:rsidRDefault="006947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94" w:rsidRPr="00976267" w:rsidRDefault="00976267">
    <w:pPr>
      <w:pStyle w:val="Sidfot"/>
    </w:pPr>
    <w:r w:rsidRPr="009762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96550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94" w:rsidRDefault="006947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794" w:rsidRDefault="006947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94" w:rsidRPr="00976267" w:rsidRDefault="00976267">
    <w:pPr>
      <w:pStyle w:val="Sidfot"/>
    </w:pPr>
    <w:r w:rsidRPr="009762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7681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94" w:rsidRDefault="006947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4794" w:rsidRDefault="006947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794" w:rsidRPr="00976267" w:rsidRDefault="00694794">
      <w:r w:rsidRPr="00976267">
        <w:separator/>
      </w:r>
    </w:p>
  </w:footnote>
  <w:footnote w:type="continuationSeparator" w:id="0">
    <w:p w:rsidR="00694794" w:rsidRPr="00976267" w:rsidRDefault="00694794">
      <w:r w:rsidRPr="009762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94" w:rsidRPr="00976267" w:rsidRDefault="00976267">
    <w:pPr>
      <w:pStyle w:val="Sidhuvud"/>
    </w:pPr>
    <w:r w:rsidRPr="009762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6541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94" w:rsidRDefault="006947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4794" w:rsidRDefault="006947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94" w:rsidRPr="00976267" w:rsidRDefault="00976267">
    <w:pPr>
      <w:pStyle w:val="Sidhuvud"/>
    </w:pPr>
    <w:r w:rsidRPr="009762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3428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794" w:rsidRDefault="006947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4794" w:rsidRDefault="006947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794" w:rsidRPr="00976267" w:rsidRDefault="00694794">
    <w:pPr>
      <w:pStyle w:val="FSHNormal"/>
      <w:tabs>
        <w:tab w:val="right" w:pos="5840"/>
      </w:tabs>
    </w:pPr>
    <w:r w:rsidRPr="00976267">
      <w:br/>
    </w:r>
    <w:r w:rsidRPr="00976267">
      <w:fldChar w:fldCharType="begin" w:fldLock="1"/>
    </w:r>
    <w:r w:rsidRPr="00976267">
      <w:instrText xml:space="preserve"> DOCPROPERTY</w:instrText>
    </w:r>
    <w:r w:rsidRPr="00976267">
      <w:rPr>
        <w:sz w:val="18"/>
      </w:rPr>
      <w:instrText xml:space="preserve"> "YearUser" *\charformat </w:instrText>
    </w:r>
    <w:r w:rsidRPr="00976267">
      <w:fldChar w:fldCharType="separate"/>
    </w:r>
    <w:r w:rsidRPr="00976267">
      <w:t>2007/08</w:t>
    </w:r>
    <w:r w:rsidRPr="00976267">
      <w:fldChar w:fldCharType="end"/>
    </w:r>
    <w:r w:rsidRPr="00976267">
      <w:t xml:space="preserve"> </w:t>
    </w:r>
    <w:r w:rsidRPr="00976267">
      <w:tab/>
      <w:t xml:space="preserve">mnr: </w:t>
    </w:r>
    <w:r w:rsidRPr="00976267">
      <w:fldChar w:fldCharType="begin" w:fldLock="1"/>
    </w:r>
    <w:r w:rsidRPr="00976267">
      <w:instrText xml:space="preserve"> DOCPROPERTY</w:instrText>
    </w:r>
    <w:r w:rsidRPr="00976267">
      <w:rPr>
        <w:sz w:val="18"/>
      </w:rPr>
      <w:instrText xml:space="preserve"> "Motionsnummer" *\charformat </w:instrText>
    </w:r>
    <w:r w:rsidRPr="00976267">
      <w:fldChar w:fldCharType="separate"/>
    </w:r>
    <w:r w:rsidRPr="00976267">
      <w:t>U269</w:t>
    </w:r>
    <w:r w:rsidRPr="00976267">
      <w:fldChar w:fldCharType="end"/>
    </w:r>
    <w:r w:rsidRPr="00976267">
      <w:br/>
    </w:r>
    <w:r w:rsidRPr="00976267">
      <w:fldChar w:fldCharType="begin" w:fldLock="1"/>
    </w:r>
    <w:r w:rsidRPr="00976267">
      <w:instrText xml:space="preserve"> DOCPROPERTY</w:instrText>
    </w:r>
    <w:r w:rsidRPr="00976267">
      <w:rPr>
        <w:sz w:val="18"/>
      </w:rPr>
      <w:instrText xml:space="preserve"> "Samling" *\charformat </w:instrText>
    </w:r>
    <w:r w:rsidRPr="00976267">
      <w:fldChar w:fldCharType="end"/>
    </w:r>
    <w:r w:rsidRPr="00976267">
      <w:tab/>
      <w:t xml:space="preserve">pnr: </w:t>
    </w:r>
    <w:r w:rsidRPr="00976267">
      <w:fldChar w:fldCharType="begin" w:fldLock="1"/>
    </w:r>
    <w:r w:rsidRPr="00976267">
      <w:instrText xml:space="preserve"> DOCPROPERTY</w:instrText>
    </w:r>
    <w:r w:rsidRPr="00976267">
      <w:rPr>
        <w:sz w:val="18"/>
      </w:rPr>
      <w:instrText xml:space="preserve"> "Partinummer" *\charformat </w:instrText>
    </w:r>
    <w:r w:rsidRPr="00976267">
      <w:fldChar w:fldCharType="separate"/>
    </w:r>
    <w:r w:rsidRPr="00976267">
      <w:t>s67022</w:t>
    </w:r>
    <w:r w:rsidRPr="00976267">
      <w:fldChar w:fldCharType="end"/>
    </w:r>
  </w:p>
  <w:p w:rsidR="00694794" w:rsidRPr="00976267" w:rsidRDefault="00694794">
    <w:pPr>
      <w:pStyle w:val="FSHRub1"/>
    </w:pPr>
    <w:r w:rsidRPr="00976267">
      <w:t>Motion till riksdagen</w:t>
    </w:r>
    <w:r w:rsidRPr="00976267">
      <w:br/>
    </w:r>
    <w:r w:rsidRPr="00976267">
      <w:fldChar w:fldCharType="begin" w:fldLock="1"/>
    </w:r>
    <w:r w:rsidRPr="00976267">
      <w:instrText xml:space="preserve"> DOCPROPERTY "YearUser" *\charformat </w:instrText>
    </w:r>
    <w:r w:rsidRPr="00976267">
      <w:fldChar w:fldCharType="separate"/>
    </w:r>
    <w:r w:rsidRPr="00976267">
      <w:t>2007/08</w:t>
    </w:r>
    <w:r w:rsidRPr="00976267">
      <w:fldChar w:fldCharType="end"/>
    </w:r>
    <w:r w:rsidRPr="00976267">
      <w:t>:</w:t>
    </w:r>
    <w:r w:rsidRPr="00976267">
      <w:fldChar w:fldCharType="begin" w:fldLock="1"/>
    </w:r>
    <w:r w:rsidRPr="00976267">
      <w:instrText xml:space="preserve"> DOCPROPERTY "Motionsnummer" *\charformat </w:instrText>
    </w:r>
    <w:r w:rsidRPr="00976267">
      <w:fldChar w:fldCharType="separate"/>
    </w:r>
    <w:r w:rsidRPr="00976267">
      <w:t>U269</w:t>
    </w:r>
    <w:r w:rsidRPr="00976267">
      <w:fldChar w:fldCharType="end"/>
    </w:r>
  </w:p>
  <w:p w:rsidR="00694794" w:rsidRPr="00976267" w:rsidRDefault="00694794">
    <w:pPr>
      <w:pStyle w:val="FSHNormalS5"/>
    </w:pPr>
    <w:r w:rsidRPr="00976267">
      <w:fldChar w:fldCharType="begin" w:fldLock="1"/>
    </w:r>
    <w:r w:rsidRPr="00976267">
      <w:instrText xml:space="preserve"> DOCPROPERTY "MotionarText" *\charformat </w:instrText>
    </w:r>
    <w:r w:rsidRPr="00976267">
      <w:fldChar w:fldCharType="separate"/>
    </w:r>
    <w:r w:rsidRPr="00976267">
      <w:t>av Anne Ludvigsson (s)</w:t>
    </w:r>
    <w:r w:rsidRPr="00976267">
      <w:fldChar w:fldCharType="end"/>
    </w:r>
    <w:r w:rsidRPr="00976267">
      <w:br/>
    </w:r>
    <w:r w:rsidRPr="00976267">
      <w:fldChar w:fldCharType="begin" w:fldLock="1"/>
    </w:r>
    <w:r w:rsidRPr="00976267">
      <w:instrText xml:space="preserve"> DOCPROPERTY "SvarFrasKort" *\charformat </w:instrText>
    </w:r>
    <w:r w:rsidRPr="00976267">
      <w:fldChar w:fldCharType="end"/>
    </w:r>
  </w:p>
  <w:p w:rsidR="00694794" w:rsidRPr="00976267" w:rsidRDefault="00694794">
    <w:pPr>
      <w:pStyle w:val="FSHTitel"/>
    </w:pPr>
    <w:r w:rsidRPr="00976267">
      <w:fldChar w:fldCharType="begin" w:fldLock="1"/>
    </w:r>
    <w:r w:rsidRPr="00976267">
      <w:instrText xml:space="preserve"> DOCPROPERTY</w:instrText>
    </w:r>
    <w:r w:rsidRPr="00976267">
      <w:rPr>
        <w:sz w:val="18"/>
      </w:rPr>
      <w:instrText xml:space="preserve"> "RubrikSvar" *\charformat </w:instrText>
    </w:r>
    <w:r w:rsidRPr="00976267">
      <w:fldChar w:fldCharType="separate"/>
    </w:r>
    <w:r w:rsidRPr="00976267">
      <w:t>Unifems framtid</w:t>
    </w:r>
    <w:r w:rsidRPr="00976267">
      <w:fldChar w:fldCharType="end"/>
    </w:r>
  </w:p>
  <w:p w:rsidR="00694794" w:rsidRPr="00976267" w:rsidRDefault="00694794">
    <w:pPr>
      <w:pStyle w:val="Normal00"/>
    </w:pPr>
  </w:p>
  <w:p w:rsidR="00694794" w:rsidRPr="00976267" w:rsidRDefault="00694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1419364">
    <w:abstractNumId w:val="8"/>
  </w:num>
  <w:num w:numId="2" w16cid:durableId="1245459641">
    <w:abstractNumId w:val="9"/>
  </w:num>
  <w:num w:numId="3" w16cid:durableId="1687291314">
    <w:abstractNumId w:val="8"/>
  </w:num>
  <w:num w:numId="4" w16cid:durableId="903838348">
    <w:abstractNumId w:val="9"/>
  </w:num>
  <w:num w:numId="5" w16cid:durableId="540173034">
    <w:abstractNumId w:val="13"/>
  </w:num>
  <w:num w:numId="6" w16cid:durableId="70809070">
    <w:abstractNumId w:val="10"/>
  </w:num>
  <w:num w:numId="7" w16cid:durableId="71781446">
    <w:abstractNumId w:val="11"/>
  </w:num>
  <w:num w:numId="8" w16cid:durableId="1302879711">
    <w:abstractNumId w:val="12"/>
  </w:num>
  <w:num w:numId="9" w16cid:durableId="81687694">
    <w:abstractNumId w:val="8"/>
  </w:num>
  <w:num w:numId="10" w16cid:durableId="851459060">
    <w:abstractNumId w:val="3"/>
  </w:num>
  <w:num w:numId="11" w16cid:durableId="1324167456">
    <w:abstractNumId w:val="2"/>
  </w:num>
  <w:num w:numId="12" w16cid:durableId="1529831772">
    <w:abstractNumId w:val="1"/>
  </w:num>
  <w:num w:numId="13" w16cid:durableId="1064182778">
    <w:abstractNumId w:val="0"/>
  </w:num>
  <w:num w:numId="14" w16cid:durableId="1667702838">
    <w:abstractNumId w:val="9"/>
  </w:num>
  <w:num w:numId="15" w16cid:durableId="1801651812">
    <w:abstractNumId w:val="7"/>
  </w:num>
  <w:num w:numId="16" w16cid:durableId="1288269814">
    <w:abstractNumId w:val="6"/>
  </w:num>
  <w:num w:numId="17" w16cid:durableId="218857306">
    <w:abstractNumId w:val="5"/>
  </w:num>
  <w:num w:numId="18" w16cid:durableId="172760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DB82D905-263E-4C55-93B6-6AC7FE0106EC}"/>
  </w:docVars>
  <w:rsids>
    <w:rsidRoot w:val="00DF6DA4"/>
    <w:rsid w:val="00694794"/>
    <w:rsid w:val="00976267"/>
    <w:rsid w:val="00D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B11830-9B72-46CD-93A3-55376C0E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s67022</vt:lpstr>
    </vt:vector>
  </TitlesOfParts>
  <Company>Riksdagen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s67022</dc:title>
  <dc:subject>s67022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2007-11-14T12:43:00Z</cp:lastPrinted>
  <dcterms:created xsi:type="dcterms:W3CDTF">2025-12-17T10:20:00Z</dcterms:created>
  <dcterms:modified xsi:type="dcterms:W3CDTF">2025-12-17T10:20:00Z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Unifems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Unifems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20072008000000000115000670220069</vt:lpwstr>
  </property>
  <property fmtid="{D5CDD505-2E9C-101B-9397-08002B2CF9AE}" pid="47" name="datum">
    <vt:lpwstr>070927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20072008000000000115000670220069</vt:lpwstr>
  </property>
  <property fmtid="{D5CDD505-2E9C-101B-9397-08002B2CF9AE}" pid="50" name="nummer">
    <vt:lpwstr>269</vt:lpwstr>
  </property>
  <property fmtid="{D5CDD505-2E9C-101B-9397-08002B2CF9AE}" pid="51" name="utskottsbeteckning">
    <vt:lpwstr>U</vt:lpwstr>
  </property>
  <property fmtid="{D5CDD505-2E9C-101B-9397-08002B2CF9AE}" pid="52" name="GlobalUID">
    <vt:lpwstr>{B0B906CD-6834-4B35-9359-0BF07016626F}</vt:lpwstr>
  </property>
  <property fmtid="{D5CDD505-2E9C-101B-9397-08002B2CF9AE}" pid="53" name="Överföringar">
    <vt:i4>0</vt:i4>
  </property>
  <property fmtid="{D5CDD505-2E9C-101B-9397-08002B2CF9AE}" pid="54" name="Checksum">
    <vt:lpwstr>*1003079745437*</vt:lpwstr>
  </property>
  <property fmtid="{D5CDD505-2E9C-101B-9397-08002B2CF9AE}" pid="55" name="skuggnummer">
    <vt:lpwstr>1232</vt:lpwstr>
  </property>
  <property fmtid="{D5CDD505-2E9C-101B-9397-08002B2CF9AE}" pid="56" name="urixVersion">
    <vt:lpwstr>3.2.0.8</vt:lpwstr>
  </property>
  <property fmtid="{D5CDD505-2E9C-101B-9397-08002B2CF9AE}" pid="57" name="urixOrigin">
    <vt:lpwstr>071219 15:45:37.816</vt:lpwstr>
  </property>
  <property fmtid="{D5CDD505-2E9C-101B-9397-08002B2CF9AE}" pid="58" name="urixGuid">
    <vt:lpwstr>{A410FCD1-E78C-4A80-8FDE-7707AA839945}</vt:lpwstr>
  </property>
</Properties>
</file>