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617" w:rsidRPr="00466933" w:rsidRDefault="00134617">
      <w:pPr>
        <w:pStyle w:val="Frslagsrubrik"/>
      </w:pPr>
      <w:r w:rsidRPr="00466933">
        <w:t>Förslag till riksdagsbeslut</w:t>
      </w:r>
    </w:p>
    <w:p w:rsidR="00134617" w:rsidRPr="00466933" w:rsidRDefault="00134617">
      <w:pPr>
        <w:pStyle w:val="Hemstlatt"/>
        <w:ind w:left="0"/>
      </w:pPr>
      <w:r w:rsidRPr="00466933">
        <w:t>Riksdagen tillkännager för regeringen som sin mening vad som anförs i motionen om att se över möjligheten för Södermanland att bli ett ”frilän” för billigare bostadsproduktion.</w:t>
      </w:r>
    </w:p>
    <w:p w:rsidR="00134617" w:rsidRPr="00466933" w:rsidRDefault="00134617">
      <w:pPr>
        <w:pStyle w:val="Rubrik1"/>
      </w:pPr>
      <w:r w:rsidRPr="00466933">
        <w:t>Motivering</w:t>
      </w:r>
    </w:p>
    <w:p w:rsidR="00134617" w:rsidRPr="00466933" w:rsidRDefault="00134617">
      <w:r w:rsidRPr="00466933">
        <w:t>Länsstyrelsen i Södermanland har genom en bostadsberedning tittat närmare på hur länet kan få en bättre bostadsmarknad med fler bostäder.</w:t>
      </w:r>
    </w:p>
    <w:p w:rsidR="00134617" w:rsidRPr="00466933" w:rsidRDefault="00134617">
      <w:pPr>
        <w:pStyle w:val="Normaltindrag"/>
      </w:pPr>
      <w:r w:rsidRPr="00466933">
        <w:t>Beredningen har presenterat sina slutsatser i en rapport med 28 punkter. Genomlysningen visar att sju av länets nio kommuner anses ha bostadsbrist redan i dag.</w:t>
      </w:r>
    </w:p>
    <w:p w:rsidR="00134617" w:rsidRPr="00466933" w:rsidRDefault="00134617">
      <w:pPr>
        <w:pStyle w:val="Normaltindrag"/>
      </w:pPr>
      <w:r w:rsidRPr="00466933">
        <w:t>Höga produktionskostnader anges av samtliga länets kommuner som det främsta hindret för byggande. Ett förslag i rapporten är att Södermanland ska bli ett ”frilän” – en testbädd för smartare lösningar och därmed lägre byg</w:t>
      </w:r>
      <w:r w:rsidRPr="00466933">
        <w:t>g</w:t>
      </w:r>
      <w:r w:rsidRPr="00466933">
        <w:t>kostnader. I huvudsak handlar det om en friare syn på bostadsbyggande, fö</w:t>
      </w:r>
      <w:r w:rsidRPr="00466933">
        <w:t>r</w:t>
      </w:r>
      <w:r w:rsidRPr="00466933">
        <w:t>enkla planprocesserna i kommunerna och bättre samarbete mellan de olika lokala aktörerna. Med dessa åtgärder vill man halvera tiden för hela plan</w:t>
      </w:r>
      <w:r w:rsidRPr="00466933">
        <w:t>e</w:t>
      </w:r>
      <w:r w:rsidRPr="00466933">
        <w:t>ringsprocessen från idé till inflyttning, vilket leder till billigare och effektiv</w:t>
      </w:r>
      <w:r w:rsidRPr="00466933">
        <w:t>a</w:t>
      </w:r>
      <w:r w:rsidRPr="00466933">
        <w:t>re bostadsproduktion.</w:t>
      </w:r>
    </w:p>
    <w:p w:rsidR="00134617" w:rsidRPr="00466933" w:rsidRDefault="00134617">
      <w:pPr>
        <w:pStyle w:val="Normaltindrag"/>
      </w:pPr>
      <w:r w:rsidRPr="00466933">
        <w:t>Både beredningen och vi tror att resultatet av detta ”frilänsprojekt” kan bli ännu bättre om staten ger Södermanland möjlighet att fritt få pröva nya lö</w:t>
      </w:r>
      <w:r w:rsidRPr="00466933">
        <w:t>s</w:t>
      </w:r>
      <w:r w:rsidRPr="00466933">
        <w:t>ningar på bostadsproduktion i hela länet. Genom att låta Södermanland bli ett ”frilän” kan man testa nya vägar och se vad som fungerar. Genom att ett helt län omfattas ger det en tillräcklig variation för att forma nya smarta lösningar både i tätorterna och på landsbygden. Detta tror vi är en bra väg för att sedan gå vidare med reformer för billigare bostadsproduktion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933">
        <w:trPr>
          <w:cantSplit/>
        </w:trPr>
        <w:tc>
          <w:tcPr>
            <w:tcW w:w="3046" w:type="dxa"/>
          </w:tcPr>
          <w:p w:rsidR="00134617" w:rsidRPr="00466933" w:rsidRDefault="00134617">
            <w:pPr>
              <w:pStyle w:val="UnderskriftDatum"/>
              <w:spacing w:before="240"/>
            </w:pPr>
            <w:r w:rsidRPr="00466933">
              <w:lastRenderedPageBreak/>
              <w:t>Stockholm den 4 oktober 2012</w:t>
            </w:r>
          </w:p>
        </w:tc>
        <w:tc>
          <w:tcPr>
            <w:tcW w:w="3047" w:type="dxa"/>
          </w:tcPr>
          <w:p w:rsidR="00134617" w:rsidRPr="00466933" w:rsidRDefault="00134617">
            <w:pPr>
              <w:pStyle w:val="Underskrifter"/>
              <w:spacing w:before="240"/>
            </w:pPr>
          </w:p>
        </w:tc>
      </w:tr>
      <w:tr w:rsidR="00000000" w:rsidRPr="00466933">
        <w:trPr>
          <w:cantSplit/>
        </w:trPr>
        <w:tc>
          <w:tcPr>
            <w:tcW w:w="3046" w:type="dxa"/>
          </w:tcPr>
          <w:p w:rsidR="00134617" w:rsidRPr="00466933" w:rsidRDefault="00134617">
            <w:pPr>
              <w:pStyle w:val="Underskrifter"/>
            </w:pPr>
            <w:r w:rsidRPr="00466933">
              <w:t>Lotta Finstorp (M)</w:t>
            </w:r>
          </w:p>
        </w:tc>
        <w:tc>
          <w:tcPr>
            <w:tcW w:w="3046" w:type="dxa"/>
          </w:tcPr>
          <w:p w:rsidR="00134617" w:rsidRPr="00466933" w:rsidRDefault="00134617">
            <w:pPr>
              <w:pStyle w:val="Underskrifter"/>
            </w:pPr>
            <w:r w:rsidRPr="00466933">
              <w:t>Roger Tiefensee (C)</w:t>
            </w:r>
          </w:p>
        </w:tc>
      </w:tr>
    </w:tbl>
    <w:p w:rsidR="00134617" w:rsidRPr="00466933" w:rsidRDefault="00134617">
      <w:pPr>
        <w:pStyle w:val="Normaltindrag"/>
      </w:pPr>
    </w:p>
    <w:sectPr w:rsidR="00134617" w:rsidRPr="004669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617" w:rsidRPr="00466933" w:rsidRDefault="00134617">
      <w:r w:rsidRPr="00466933">
        <w:separator/>
      </w:r>
    </w:p>
  </w:endnote>
  <w:endnote w:type="continuationSeparator" w:id="0">
    <w:p w:rsidR="00134617" w:rsidRPr="00466933" w:rsidRDefault="00134617">
      <w:r w:rsidRPr="0046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17" w:rsidRPr="00466933" w:rsidRDefault="00466933">
    <w:pPr>
      <w:pStyle w:val="Sidfot"/>
    </w:pPr>
    <w:r w:rsidRPr="00466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6761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17" w:rsidRDefault="001346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4617" w:rsidRDefault="001346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17" w:rsidRPr="00466933" w:rsidRDefault="00466933">
    <w:pPr>
      <w:pStyle w:val="Sidfot"/>
    </w:pPr>
    <w:r w:rsidRPr="00466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592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17" w:rsidRDefault="001346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4617" w:rsidRDefault="001346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17" w:rsidRPr="00466933" w:rsidRDefault="00466933">
    <w:pPr>
      <w:pStyle w:val="Sidfot"/>
    </w:pPr>
    <w:r w:rsidRPr="00466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389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17" w:rsidRDefault="001346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4617" w:rsidRDefault="001346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617" w:rsidRPr="00466933" w:rsidRDefault="00134617">
      <w:r w:rsidRPr="00466933">
        <w:separator/>
      </w:r>
    </w:p>
  </w:footnote>
  <w:footnote w:type="continuationSeparator" w:id="0">
    <w:p w:rsidR="00134617" w:rsidRPr="00466933" w:rsidRDefault="00134617">
      <w:r w:rsidRPr="0046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17" w:rsidRPr="00466933" w:rsidRDefault="00466933">
    <w:pPr>
      <w:pStyle w:val="Sidhuvud"/>
    </w:pPr>
    <w:r w:rsidRPr="00466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5969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17" w:rsidRDefault="0013461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4617" w:rsidRDefault="0013461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17" w:rsidRPr="00466933" w:rsidRDefault="00466933">
    <w:pPr>
      <w:pStyle w:val="Sidhuvud"/>
    </w:pPr>
    <w:r w:rsidRPr="00466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867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17" w:rsidRDefault="0013461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4617" w:rsidRDefault="0013461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17" w:rsidRPr="00466933" w:rsidRDefault="00134617">
    <w:pPr>
      <w:pStyle w:val="FSHNormal"/>
      <w:tabs>
        <w:tab w:val="right" w:pos="5840"/>
      </w:tabs>
    </w:pPr>
    <w:r w:rsidRPr="00466933">
      <w:br/>
    </w:r>
    <w:r w:rsidRPr="00466933">
      <w:fldChar w:fldCharType="begin" w:fldLock="1"/>
    </w:r>
    <w:r w:rsidRPr="00466933">
      <w:instrText xml:space="preserve"> DOCPROPERTY</w:instrText>
    </w:r>
    <w:r w:rsidRPr="00466933">
      <w:rPr>
        <w:sz w:val="18"/>
      </w:rPr>
      <w:instrText xml:space="preserve"> "YearUser" *\charformat </w:instrText>
    </w:r>
    <w:r w:rsidRPr="00466933">
      <w:fldChar w:fldCharType="separate"/>
    </w:r>
    <w:r w:rsidRPr="00466933">
      <w:t>2012/13</w:t>
    </w:r>
    <w:r w:rsidRPr="00466933">
      <w:fldChar w:fldCharType="end"/>
    </w:r>
    <w:r w:rsidRPr="00466933">
      <w:t xml:space="preserve"> </w:t>
    </w:r>
    <w:r w:rsidRPr="00466933">
      <w:tab/>
      <w:t xml:space="preserve">mnr: </w:t>
    </w:r>
    <w:r w:rsidRPr="00466933">
      <w:fldChar w:fldCharType="begin" w:fldLock="1"/>
    </w:r>
    <w:r w:rsidRPr="00466933">
      <w:instrText xml:space="preserve"> DOCPROPERTY</w:instrText>
    </w:r>
    <w:r w:rsidRPr="00466933">
      <w:rPr>
        <w:sz w:val="18"/>
      </w:rPr>
      <w:instrText xml:space="preserve"> "Motionsnummer" *\charformat </w:instrText>
    </w:r>
    <w:r w:rsidRPr="00466933">
      <w:fldChar w:fldCharType="separate"/>
    </w:r>
    <w:r w:rsidRPr="00466933">
      <w:t>C339</w:t>
    </w:r>
    <w:r w:rsidRPr="00466933">
      <w:fldChar w:fldCharType="end"/>
    </w:r>
    <w:r w:rsidRPr="00466933">
      <w:br/>
    </w:r>
    <w:r w:rsidRPr="00466933">
      <w:fldChar w:fldCharType="begin" w:fldLock="1"/>
    </w:r>
    <w:r w:rsidRPr="00466933">
      <w:instrText xml:space="preserve"> DOCPROPERTY</w:instrText>
    </w:r>
    <w:r w:rsidRPr="00466933">
      <w:rPr>
        <w:sz w:val="18"/>
      </w:rPr>
      <w:instrText xml:space="preserve"> "Samling" *\charformat </w:instrText>
    </w:r>
    <w:r w:rsidRPr="00466933">
      <w:fldChar w:fldCharType="end"/>
    </w:r>
    <w:r w:rsidRPr="00466933">
      <w:tab/>
      <w:t xml:space="preserve">pnr: </w:t>
    </w:r>
    <w:r w:rsidRPr="00466933">
      <w:fldChar w:fldCharType="begin" w:fldLock="1"/>
    </w:r>
    <w:r w:rsidRPr="00466933">
      <w:instrText xml:space="preserve"> DOCPROPERTY</w:instrText>
    </w:r>
    <w:r w:rsidRPr="00466933">
      <w:rPr>
        <w:sz w:val="18"/>
      </w:rPr>
      <w:instrText xml:space="preserve"> "Partinummer" *\charformat </w:instrText>
    </w:r>
    <w:r w:rsidRPr="00466933">
      <w:fldChar w:fldCharType="separate"/>
    </w:r>
    <w:r w:rsidRPr="00466933">
      <w:t>-M900</w:t>
    </w:r>
    <w:r w:rsidRPr="00466933">
      <w:fldChar w:fldCharType="end"/>
    </w:r>
  </w:p>
  <w:p w:rsidR="00134617" w:rsidRPr="00466933" w:rsidRDefault="00134617">
    <w:pPr>
      <w:pStyle w:val="FSHRub1"/>
    </w:pPr>
    <w:r w:rsidRPr="00466933">
      <w:t>Motion till riksdagen</w:t>
    </w:r>
    <w:r w:rsidRPr="00466933">
      <w:br/>
    </w:r>
    <w:r w:rsidRPr="00466933">
      <w:fldChar w:fldCharType="begin" w:fldLock="1"/>
    </w:r>
    <w:r w:rsidRPr="00466933">
      <w:instrText xml:space="preserve"> DOCPROPERTY "YearUser" *\charformat </w:instrText>
    </w:r>
    <w:r w:rsidRPr="00466933">
      <w:fldChar w:fldCharType="separate"/>
    </w:r>
    <w:r w:rsidRPr="00466933">
      <w:t>2012/13</w:t>
    </w:r>
    <w:r w:rsidRPr="00466933">
      <w:fldChar w:fldCharType="end"/>
    </w:r>
    <w:r w:rsidRPr="00466933">
      <w:t>:</w:t>
    </w:r>
    <w:r w:rsidRPr="00466933">
      <w:fldChar w:fldCharType="begin" w:fldLock="1"/>
    </w:r>
    <w:r w:rsidRPr="00466933">
      <w:instrText xml:space="preserve"> DOCPROPERTY "Motionsnummer" *\charformat </w:instrText>
    </w:r>
    <w:r w:rsidRPr="00466933">
      <w:fldChar w:fldCharType="separate"/>
    </w:r>
    <w:r w:rsidRPr="00466933">
      <w:t>C339</w:t>
    </w:r>
    <w:r w:rsidRPr="00466933">
      <w:fldChar w:fldCharType="end"/>
    </w:r>
  </w:p>
  <w:p w:rsidR="00134617" w:rsidRPr="00466933" w:rsidRDefault="00134617">
    <w:pPr>
      <w:pStyle w:val="FSHNormalS5"/>
    </w:pPr>
    <w:r w:rsidRPr="00466933">
      <w:fldChar w:fldCharType="begin" w:fldLock="1"/>
    </w:r>
    <w:r w:rsidRPr="00466933">
      <w:instrText xml:space="preserve"> DOCPROPERTY "MotionarText" *\charformat </w:instrText>
    </w:r>
    <w:r w:rsidRPr="00466933">
      <w:fldChar w:fldCharType="separate"/>
    </w:r>
    <w:r w:rsidRPr="00466933">
      <w:t>av Lotta Finstorp och Roger Tiefensee (M, C)</w:t>
    </w:r>
    <w:r w:rsidRPr="00466933">
      <w:fldChar w:fldCharType="end"/>
    </w:r>
    <w:r w:rsidRPr="00466933">
      <w:br/>
    </w:r>
    <w:r w:rsidRPr="00466933">
      <w:fldChar w:fldCharType="begin" w:fldLock="1"/>
    </w:r>
    <w:r w:rsidRPr="00466933">
      <w:instrText xml:space="preserve"> DOCPROPERTY "SvarFrasKort" *\charformat </w:instrText>
    </w:r>
    <w:r w:rsidRPr="00466933">
      <w:fldChar w:fldCharType="end"/>
    </w:r>
  </w:p>
  <w:p w:rsidR="00134617" w:rsidRPr="00466933" w:rsidRDefault="00134617">
    <w:pPr>
      <w:pStyle w:val="FSHTitel"/>
    </w:pPr>
    <w:r w:rsidRPr="00466933">
      <w:fldChar w:fldCharType="begin" w:fldLock="1"/>
    </w:r>
    <w:r w:rsidRPr="00466933">
      <w:instrText xml:space="preserve"> DOCPROPERTY</w:instrText>
    </w:r>
    <w:r w:rsidRPr="00466933">
      <w:rPr>
        <w:sz w:val="18"/>
      </w:rPr>
      <w:instrText xml:space="preserve"> "RubrikSvar" *\charformat </w:instrText>
    </w:r>
    <w:r w:rsidRPr="00466933">
      <w:fldChar w:fldCharType="separate"/>
    </w:r>
    <w:r w:rsidRPr="00466933">
      <w:t>Fler bostäder genom billigare bostadsproduktion</w:t>
    </w:r>
    <w:r w:rsidRPr="00466933">
      <w:fldChar w:fldCharType="end"/>
    </w:r>
  </w:p>
  <w:p w:rsidR="00134617" w:rsidRPr="00466933" w:rsidRDefault="00134617">
    <w:pPr>
      <w:pStyle w:val="Normal00"/>
    </w:pPr>
  </w:p>
  <w:p w:rsidR="00134617" w:rsidRPr="00466933" w:rsidRDefault="001346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256998">
    <w:abstractNumId w:val="13"/>
  </w:num>
  <w:num w:numId="2" w16cid:durableId="103305746">
    <w:abstractNumId w:val="11"/>
  </w:num>
  <w:num w:numId="3" w16cid:durableId="1325863441">
    <w:abstractNumId w:val="14"/>
  </w:num>
  <w:num w:numId="4" w16cid:durableId="1174343803">
    <w:abstractNumId w:val="8"/>
  </w:num>
  <w:num w:numId="5" w16cid:durableId="2107456563">
    <w:abstractNumId w:val="3"/>
  </w:num>
  <w:num w:numId="6" w16cid:durableId="1086269133">
    <w:abstractNumId w:val="2"/>
  </w:num>
  <w:num w:numId="7" w16cid:durableId="1266811924">
    <w:abstractNumId w:val="1"/>
  </w:num>
  <w:num w:numId="8" w16cid:durableId="407265136">
    <w:abstractNumId w:val="0"/>
  </w:num>
  <w:num w:numId="9" w16cid:durableId="141118984">
    <w:abstractNumId w:val="9"/>
  </w:num>
  <w:num w:numId="10" w16cid:durableId="1321231889">
    <w:abstractNumId w:val="7"/>
  </w:num>
  <w:num w:numId="11" w16cid:durableId="1670063188">
    <w:abstractNumId w:val="6"/>
  </w:num>
  <w:num w:numId="12" w16cid:durableId="1461068529">
    <w:abstractNumId w:val="5"/>
  </w:num>
  <w:num w:numId="13" w16cid:durableId="662003831">
    <w:abstractNumId w:val="4"/>
  </w:num>
  <w:num w:numId="14" w16cid:durableId="1969816447">
    <w:abstractNumId w:val="16"/>
  </w:num>
  <w:num w:numId="15" w16cid:durableId="1027147299">
    <w:abstractNumId w:val="12"/>
  </w:num>
  <w:num w:numId="16" w16cid:durableId="4668190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F9ABCED0-61AE-4415-BA6B-69CDC687489A},{699112BC-1F91-46B4-8251-1CEF6CEE4638}"/>
  </w:docVars>
  <w:rsids>
    <w:rsidRoot w:val="00DA3E10"/>
    <w:rsid w:val="00134617"/>
    <w:rsid w:val="00466933"/>
    <w:rsid w:val="00DA3E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16DC11-70DA-4002-8EBB-E9081357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1420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M900</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M900</dc:title>
  <dc:subject>M900</dc:subject>
  <dc:creator>Riksdagen</dc:creator>
  <cp:keywords>Riksdagen</cp:keywords>
  <dc:description>Större EAN, fria namnval (prtimotion etc), a4-funktionen, nya v-loggan, grönmarkering, basdialogen mm</dc:description>
  <cp:lastModifiedBy>Lars Brink</cp:lastModifiedBy>
  <cp:revision>2</cp:revision>
  <cp:lastPrinted>2012-11-20T13:58:00Z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Fler bostäder genom billigare bostadsproduktion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bostäder genom billigare bostadsproduktion</vt:lpwstr>
  </property>
  <property fmtid="{D5CDD505-2E9C-101B-9397-08002B2CF9AE}" pid="15" name="MotTyp">
    <vt:lpwstr>Flerpartimotion</vt:lpwstr>
  </property>
  <property fmtid="{D5CDD505-2E9C-101B-9397-08002B2CF9AE}" pid="16" name="MotTypXML">
    <vt:lpwstr>enskild</vt:lpwstr>
  </property>
  <property fmtid="{D5CDD505-2E9C-101B-9397-08002B2CF9AE}" pid="17" name="Partinummer">
    <vt:lpwstr>-M900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Lotta Finstorp och Roger Tiefensee (M, C)</vt:lpwstr>
  </property>
  <property fmtid="{D5CDD505-2E9C-101B-9397-08002B2CF9AE}" pid="26" name="MotionarLista">
    <vt:lpwstr>Finstorp, Lotta (M)\Tiefensee,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20122013000000000077000009000069</vt:lpwstr>
  </property>
  <property fmtid="{D5CDD505-2E9C-101B-9397-08002B2CF9AE}" pid="47" name="datum">
    <vt:lpwstr>121004</vt:lpwstr>
  </property>
  <property fmtid="{D5CDD505-2E9C-101B-9397-08002B2CF9AE}" pid="48" name="avsändar-e-post">
    <vt:lpwstr>nils.brown@riksdagen.se</vt:lpwstr>
  </property>
  <property fmtid="{D5CDD505-2E9C-101B-9397-08002B2CF9AE}" pid="49" name="id">
    <vt:lpwstr>20122013000000000077000009000069</vt:lpwstr>
  </property>
  <property fmtid="{D5CDD505-2E9C-101B-9397-08002B2CF9AE}" pid="50" name="nummer">
    <vt:lpwstr>339</vt:lpwstr>
  </property>
  <property fmtid="{D5CDD505-2E9C-101B-9397-08002B2CF9AE}" pid="51" name="utskottsbeteckning">
    <vt:lpwstr>C</vt:lpwstr>
  </property>
  <property fmtid="{D5CDD505-2E9C-101B-9397-08002B2CF9AE}" pid="52" name="GlobalUID">
    <vt:lpwstr>{733EE528-CED2-4BED-B95F-3B061D40A481}</vt:lpwstr>
  </property>
  <property fmtid="{D5CDD505-2E9C-101B-9397-08002B2CF9AE}" pid="53" name="Överföringar">
    <vt:i4>0</vt:i4>
  </property>
  <property fmtid="{D5CDD505-2E9C-101B-9397-08002B2CF9AE}" pid="54" name="Checksum">
    <vt:lpwstr>*1009323655491*</vt:lpwstr>
  </property>
  <property fmtid="{D5CDD505-2E9C-101B-9397-08002B2CF9AE}" pid="55" name="skuggnummer">
    <vt:lpwstr>1942</vt:lpwstr>
  </property>
  <property fmtid="{D5CDD505-2E9C-101B-9397-08002B2CF9AE}" pid="56" name="urixVersion">
    <vt:lpwstr>4.6.0.0</vt:lpwstr>
  </property>
  <property fmtid="{D5CDD505-2E9C-101B-9397-08002B2CF9AE}" pid="57" name="urixOrigin">
    <vt:lpwstr>121120 14:58:10.760</vt:lpwstr>
  </property>
  <property fmtid="{D5CDD505-2E9C-101B-9397-08002B2CF9AE}" pid="58" name="urixGuid">
    <vt:lpwstr>{BBCBE86F-7EB8-4E0B-8611-7F3842F669C5}</vt:lpwstr>
  </property>
</Properties>
</file>