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141" w:rsidRPr="001C0171" w:rsidRDefault="006E2141" w:rsidP="00B24ABE">
      <w:pPr>
        <w:pStyle w:val="Hemstlrubrik"/>
      </w:pPr>
      <w:r w:rsidRPr="001C0171">
        <w:t>Förslag till riksdagsbeslut</w:t>
      </w:r>
    </w:p>
    <w:p w:rsidR="006E2141" w:rsidRPr="001C0171" w:rsidRDefault="006E2141" w:rsidP="006E2141">
      <w:pPr>
        <w:pStyle w:val="Hemstlatt"/>
      </w:pPr>
      <w:r w:rsidRPr="001C0171">
        <w:t>Riksdagen begär att det införs ett förbud att i sexuella syften ta kontakt med barn under 15 år på Internet.</w:t>
      </w:r>
    </w:p>
    <w:p w:rsidR="006E2141" w:rsidRPr="001C0171" w:rsidRDefault="006E2141" w:rsidP="006E2141">
      <w:pPr>
        <w:pStyle w:val="Rubrik1"/>
      </w:pPr>
      <w:r w:rsidRPr="001C0171">
        <w:t>Motivering</w:t>
      </w:r>
    </w:p>
    <w:p w:rsidR="006E2141" w:rsidRPr="001C0171" w:rsidRDefault="006E2141" w:rsidP="006E2141">
      <w:r w:rsidRPr="001C0171">
        <w:t>I</w:t>
      </w:r>
      <w:r w:rsidR="00B24ABE" w:rsidRPr="001C0171">
        <w:t xml:space="preserve"> </w:t>
      </w:r>
      <w:r w:rsidRPr="001C0171">
        <w:t>dag är det fritt fram för vuxna att söka kontakt med barn på Internet i sexue</w:t>
      </w:r>
      <w:r w:rsidRPr="001C0171">
        <w:t>l</w:t>
      </w:r>
      <w:r w:rsidRPr="001C0171">
        <w:t>la syften. Ett barn som besöker exempelvis en populär ungdomschat</w:t>
      </w:r>
      <w:r w:rsidR="00B24ABE" w:rsidRPr="001C0171">
        <w:t>t</w:t>
      </w:r>
      <w:r w:rsidRPr="001C0171">
        <w:t xml:space="preserve"> måste därför vara beredd på att relativt omgående b</w:t>
      </w:r>
      <w:r w:rsidR="00B24ABE" w:rsidRPr="001C0171">
        <w:t>li kontaktad av en vuxen person</w:t>
      </w:r>
      <w:r w:rsidRPr="001C0171">
        <w:t xml:space="preserve"> som</w:t>
      </w:r>
      <w:r w:rsidR="006B3B4C" w:rsidRPr="001C0171">
        <w:t xml:space="preserve"> efterfrågar sexuella tjänster.</w:t>
      </w:r>
    </w:p>
    <w:p w:rsidR="006E2141" w:rsidRPr="001C0171" w:rsidRDefault="006E2141" w:rsidP="00CC1A71">
      <w:pPr>
        <w:pStyle w:val="Normaltindrag"/>
      </w:pPr>
      <w:r w:rsidRPr="001C0171">
        <w:t>De</w:t>
      </w:r>
      <w:r w:rsidR="00162F51" w:rsidRPr="001C0171">
        <w:t>t uppskattas att i dagsläget ca</w:t>
      </w:r>
      <w:r w:rsidRPr="001C0171">
        <w:t xml:space="preserve"> 4</w:t>
      </w:r>
      <w:r w:rsidR="00B24ABE" w:rsidRPr="001C0171">
        <w:t> </w:t>
      </w:r>
      <w:r w:rsidRPr="001C0171">
        <w:t>000 män på heltid, dygnet runt, aktivt söker kontakt med barn i sexuella syften i Sverige. De vuxnas tillvägagång</w:t>
      </w:r>
      <w:r w:rsidRPr="001C0171">
        <w:t>s</w:t>
      </w:r>
      <w:r w:rsidRPr="001C0171">
        <w:t xml:space="preserve">sätt varierar, allt från inledande vänskapliga relationer där den vuxne ibland utger sig för </w:t>
      </w:r>
      <w:r w:rsidR="00B24ABE" w:rsidRPr="001C0171">
        <w:t>att vara lika gammal som barnet</w:t>
      </w:r>
      <w:r w:rsidRPr="001C0171">
        <w:t xml:space="preserve"> till att de</w:t>
      </w:r>
      <w:r w:rsidR="00B24ABE" w:rsidRPr="001C0171">
        <w:t>n vuxne</w:t>
      </w:r>
      <w:r w:rsidRPr="001C0171">
        <w:t xml:space="preserve"> rakt på sak efterfrågar en sexuell tjänst.  Ingen hänsyn tas till barnets ålder. Samma typ av konversation förs med en nioåring som med en sextonåring. Vissa förövare är dessutom så </w:t>
      </w:r>
      <w:r w:rsidR="00B24ABE" w:rsidRPr="001C0171">
        <w:t>c</w:t>
      </w:r>
      <w:r w:rsidRPr="001C0171">
        <w:t>yniska att det t</w:t>
      </w:r>
      <w:r w:rsidR="00B24ABE" w:rsidRPr="001C0171">
        <w:t>.</w:t>
      </w:r>
      <w:r w:rsidRPr="001C0171">
        <w:t>o</w:t>
      </w:r>
      <w:r w:rsidR="00B24ABE" w:rsidRPr="001C0171">
        <w:t>.</w:t>
      </w:r>
      <w:r w:rsidRPr="001C0171">
        <w:t>m</w:t>
      </w:r>
      <w:r w:rsidR="00B24ABE" w:rsidRPr="001C0171">
        <w:t>.</w:t>
      </w:r>
      <w:r w:rsidRPr="001C0171">
        <w:t xml:space="preserve"> öppet söker efter barn baserat på deras egna sexuella preferenser, såsom kroppsmåtten, t.ex. smala och små. Våra svenska sajter är dessutom så populära att män från hela Europa besöker de</w:t>
      </w:r>
      <w:r w:rsidRPr="001C0171">
        <w:t>s</w:t>
      </w:r>
      <w:r w:rsidRPr="001C0171">
        <w:t>sa och ber våra små barn a</w:t>
      </w:r>
      <w:r w:rsidR="006B3B4C" w:rsidRPr="001C0171">
        <w:t xml:space="preserve">tt t.ex. onanera i webbkameran. </w:t>
      </w:r>
    </w:p>
    <w:p w:rsidR="006E2141" w:rsidRPr="001C0171" w:rsidRDefault="006E2141" w:rsidP="00CC1A71">
      <w:pPr>
        <w:pStyle w:val="Normaltindrag"/>
      </w:pPr>
      <w:r w:rsidRPr="001C0171">
        <w:t>Trots medi</w:t>
      </w:r>
      <w:r w:rsidR="00B24ABE" w:rsidRPr="001C0171">
        <w:t>erna</w:t>
      </w:r>
      <w:r w:rsidRPr="001C0171">
        <w:t>s rapportering om uppmärksammade fall där barn de facto blivit sexuellt utnyttjade som en direkt följd av Internet florerar denna ver</w:t>
      </w:r>
      <w:r w:rsidRPr="001C0171">
        <w:t>k</w:t>
      </w:r>
      <w:r w:rsidRPr="001C0171">
        <w:t>samhet helt ostört. Barn är rättslösa gentemot vuxnas perversioner.</w:t>
      </w:r>
    </w:p>
    <w:p w:rsidR="006E2141" w:rsidRPr="001C0171" w:rsidRDefault="006E2141" w:rsidP="00CC1A71">
      <w:pPr>
        <w:pStyle w:val="Normaltindrag"/>
      </w:pPr>
      <w:r w:rsidRPr="001C0171">
        <w:t>Även FN</w:t>
      </w:r>
      <w:r w:rsidR="00B24ABE" w:rsidRPr="001C0171">
        <w:t>:</w:t>
      </w:r>
      <w:r w:rsidRPr="001C0171">
        <w:t>s Barnrättskommitté har uppmärksammat situationen i Sverige och uppmanade senast i januari i år den svenska regeringen  att ”</w:t>
      </w:r>
      <w:r w:rsidRPr="001C0171">
        <w:rPr>
          <w:iCs/>
        </w:rPr>
        <w:t>strengthen the protection measures for children who are using Internet</w:t>
      </w:r>
      <w:r w:rsidR="00B24ABE" w:rsidRPr="001C0171">
        <w:t xml:space="preserve"> </w:t>
      </w:r>
      <w:r w:rsidRPr="001C0171">
        <w:t>”</w:t>
      </w:r>
      <w:r w:rsidR="00B24ABE" w:rsidRPr="001C0171">
        <w:t>.</w:t>
      </w:r>
    </w:p>
    <w:p w:rsidR="006E2141" w:rsidRPr="001C0171" w:rsidRDefault="006E2141" w:rsidP="00CC1A71">
      <w:pPr>
        <w:pStyle w:val="Normaltindrag"/>
      </w:pPr>
      <w:r w:rsidRPr="001C0171">
        <w:t xml:space="preserve">Det är därför dags </w:t>
      </w:r>
      <w:r w:rsidR="006B3B4C" w:rsidRPr="001C0171">
        <w:t>att</w:t>
      </w:r>
      <w:r w:rsidRPr="001C0171">
        <w:t xml:space="preserve"> reagera och agera.  I England finns det sedan år 2003 en speciallagsti</w:t>
      </w:r>
      <w:r w:rsidR="00B24ABE" w:rsidRPr="001C0171">
        <w:t xml:space="preserve">ftning i sexualbrottslagen mot </w:t>
      </w:r>
      <w:r w:rsidRPr="001C0171">
        <w:rPr>
          <w:i/>
        </w:rPr>
        <w:t>grooming</w:t>
      </w:r>
      <w:r w:rsidRPr="001C0171">
        <w:t xml:space="preserve">, dvs. kontaktsökande </w:t>
      </w:r>
      <w:r w:rsidRPr="001C0171">
        <w:lastRenderedPageBreak/>
        <w:t>med barn på Internet i sexuella syften. Lagen har hittills visat goda tecken på att fungera preventivt.  Lagen möjliggör också för polisen att arrestera en individ innan ett barn råkar illa ut. I Sverige måste ett barn ha blivit sexuellt utnyttjat för att polisen skall kunna agera. Även i andra länder såsom i Norge undersöks nu möjligheten att inför</w:t>
      </w:r>
      <w:r w:rsidR="00B24ABE" w:rsidRPr="001C0171">
        <w:t xml:space="preserve">a en liknande lagstiftning mot </w:t>
      </w:r>
      <w:r w:rsidRPr="001C0171">
        <w:rPr>
          <w:i/>
        </w:rPr>
        <w:t>grooming</w:t>
      </w:r>
      <w:r w:rsidRPr="001C0171">
        <w:t>.</w:t>
      </w:r>
    </w:p>
    <w:p w:rsidR="006E2141" w:rsidRPr="001C0171" w:rsidRDefault="006E2141" w:rsidP="00CC1A71">
      <w:pPr>
        <w:pStyle w:val="Normaltindrag"/>
      </w:pPr>
      <w:r w:rsidRPr="001C0171">
        <w:t>Med ovanstående motivering anser vi att det därför måste införa</w:t>
      </w:r>
      <w:r w:rsidR="00B24ABE" w:rsidRPr="001C0171">
        <w:t>s en sä</w:t>
      </w:r>
      <w:r w:rsidR="00B24ABE" w:rsidRPr="001C0171">
        <w:t>r</w:t>
      </w:r>
      <w:r w:rsidR="00B24ABE" w:rsidRPr="001C0171">
        <w:t xml:space="preserve">skild lagstiftning mot </w:t>
      </w:r>
      <w:r w:rsidRPr="001C0171">
        <w:rPr>
          <w:i/>
        </w:rPr>
        <w:t>grooming</w:t>
      </w:r>
      <w:r w:rsidRPr="001C0171">
        <w:t xml:space="preserve"> i Sverige, som klart och tydligt deklarerar att det inte är tillåtet att söka kontakt med barn i sexuella syften. Genom införa</w:t>
      </w:r>
      <w:r w:rsidRPr="001C0171">
        <w:t>n</w:t>
      </w:r>
      <w:r w:rsidRPr="001C0171">
        <w:t>de av en sådan speciallagstiftning ger vi en kr</w:t>
      </w:r>
      <w:r w:rsidR="00B24ABE" w:rsidRPr="001C0171">
        <w:t>aftig signal till alla de vuxna</w:t>
      </w:r>
      <w:r w:rsidRPr="001C0171">
        <w:t xml:space="preserve"> som</w:t>
      </w:r>
      <w:r w:rsidR="00B24ABE" w:rsidRPr="001C0171">
        <w:t>,</w:t>
      </w:r>
      <w:r w:rsidRPr="001C0171">
        <w:t xml:space="preserve"> dag som natt, ägnar sig åt att kränka våra barn.  Med en tydligare la</w:t>
      </w:r>
      <w:r w:rsidRPr="001C0171">
        <w:t>g</w:t>
      </w:r>
      <w:r w:rsidRPr="001C0171">
        <w:t>stiftning skulle också polisens arbete väsentligen underlättas. Det kan slutl</w:t>
      </w:r>
      <w:r w:rsidRPr="001C0171">
        <w:t>i</w:t>
      </w:r>
      <w:r w:rsidRPr="001C0171">
        <w:t xml:space="preserve">gen konstateras att Sverige i dagsläget inte lever upp till </w:t>
      </w:r>
      <w:r w:rsidR="00B24ABE" w:rsidRPr="001C0171">
        <w:t>b</w:t>
      </w:r>
      <w:r w:rsidRPr="001C0171">
        <w:t>arnkonventionens artikel 34 på detta område</w:t>
      </w:r>
      <w:r w:rsidR="00B24ABE" w:rsidRPr="001C0171">
        <w:t>,</w:t>
      </w:r>
      <w:r w:rsidRPr="001C0171">
        <w:t xml:space="preserve"> och det måste omgående åtgärdas!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4ABE" w:rsidRPr="001C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4ABE" w:rsidRPr="001C0171" w:rsidRDefault="00B24ABE" w:rsidP="00B24ABE">
            <w:pPr>
              <w:pStyle w:val="UnderskriftDatum"/>
              <w:spacing w:before="240"/>
            </w:pPr>
            <w:r w:rsidRPr="001C0171">
              <w:t>Stockholm den 30 september 2005</w:t>
            </w:r>
          </w:p>
        </w:tc>
        <w:tc>
          <w:tcPr>
            <w:tcW w:w="3047" w:type="dxa"/>
          </w:tcPr>
          <w:p w:rsidR="00B24ABE" w:rsidRPr="001C0171" w:rsidRDefault="00B24ABE" w:rsidP="00B24ABE">
            <w:pPr>
              <w:pStyle w:val="Underskrifter"/>
              <w:spacing w:before="240"/>
            </w:pPr>
          </w:p>
        </w:tc>
      </w:tr>
      <w:tr w:rsidR="00B24ABE" w:rsidRPr="001C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4ABE" w:rsidRPr="001C0171" w:rsidRDefault="00B24ABE" w:rsidP="00B24ABE">
            <w:pPr>
              <w:pStyle w:val="Underskrifter"/>
            </w:pPr>
            <w:r w:rsidRPr="001C0171">
              <w:t>Rosita Runegrund (kd)</w:t>
            </w:r>
          </w:p>
        </w:tc>
        <w:tc>
          <w:tcPr>
            <w:tcW w:w="3047" w:type="dxa"/>
          </w:tcPr>
          <w:p w:rsidR="00B24ABE" w:rsidRPr="001C0171" w:rsidRDefault="00B24ABE" w:rsidP="00B24ABE">
            <w:pPr>
              <w:pStyle w:val="Underskrifter"/>
            </w:pPr>
            <w:r w:rsidRPr="001C0171">
              <w:t>Ingemar Vänerlöv (kd)</w:t>
            </w:r>
          </w:p>
        </w:tc>
      </w:tr>
    </w:tbl>
    <w:p w:rsidR="00E84F25" w:rsidRPr="001C0171" w:rsidRDefault="00E84F25" w:rsidP="00B24ABE">
      <w:pPr>
        <w:pStyle w:val="Normaltindrag"/>
      </w:pPr>
    </w:p>
    <w:sectPr w:rsidR="00E84F25" w:rsidRPr="001C0171" w:rsidSect="00B24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023" w:rsidRPr="001C0171" w:rsidRDefault="00452023">
      <w:r w:rsidRPr="001C0171">
        <w:separator/>
      </w:r>
    </w:p>
  </w:endnote>
  <w:endnote w:type="continuationSeparator" w:id="0">
    <w:p w:rsidR="00452023" w:rsidRPr="001C0171" w:rsidRDefault="00452023">
      <w:r w:rsidRPr="001C0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D1" w:rsidRPr="001C0171" w:rsidRDefault="001C0171" w:rsidP="00B24ABE">
    <w:pPr>
      <w:pStyle w:val="Sidfot"/>
    </w:pPr>
    <w:r w:rsidRPr="001C01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7488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ABE" w:rsidRDefault="00B24A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4ABE" w:rsidRDefault="00B24A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D1" w:rsidRPr="001C0171" w:rsidRDefault="001C0171" w:rsidP="00B24ABE">
    <w:pPr>
      <w:pStyle w:val="Sidfot"/>
    </w:pPr>
    <w:r w:rsidRPr="001C01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0977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ABE" w:rsidRDefault="00B24A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ABE" w:rsidRDefault="00B24A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D1" w:rsidRPr="001C0171" w:rsidRDefault="001C0171" w:rsidP="00B24ABE">
    <w:pPr>
      <w:pStyle w:val="Sidfot"/>
    </w:pPr>
    <w:r w:rsidRPr="001C01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822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ABE" w:rsidRDefault="00B24A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ABE" w:rsidRDefault="00B24A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023" w:rsidRPr="001C0171" w:rsidRDefault="00452023">
      <w:r w:rsidRPr="001C0171">
        <w:separator/>
      </w:r>
    </w:p>
  </w:footnote>
  <w:footnote w:type="continuationSeparator" w:id="0">
    <w:p w:rsidR="00452023" w:rsidRPr="001C0171" w:rsidRDefault="00452023">
      <w:r w:rsidRPr="001C0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D1" w:rsidRPr="001C0171" w:rsidRDefault="001C0171" w:rsidP="00B24ABE">
    <w:pPr>
      <w:pStyle w:val="Sidhuvud"/>
    </w:pPr>
    <w:r w:rsidRPr="001C01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35614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ABE" w:rsidRDefault="00B24A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4ABE" w:rsidRDefault="00B24A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D1" w:rsidRPr="001C0171" w:rsidRDefault="001C0171" w:rsidP="00B24ABE">
    <w:pPr>
      <w:pStyle w:val="Sidhuvud"/>
    </w:pPr>
    <w:r w:rsidRPr="001C01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8051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ABE" w:rsidRDefault="00B24A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4ABE" w:rsidRDefault="00B24A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ABE" w:rsidRPr="001C0171" w:rsidRDefault="00B24ABE">
    <w:pPr>
      <w:pStyle w:val="FSHNormal"/>
      <w:tabs>
        <w:tab w:val="right" w:pos="5840"/>
      </w:tabs>
    </w:pPr>
    <w:r w:rsidRPr="001C0171">
      <w:br/>
    </w:r>
    <w:r w:rsidRPr="001C0171">
      <w:fldChar w:fldCharType="begin" w:fldLock="1"/>
    </w:r>
    <w:r w:rsidRPr="001C0171">
      <w:instrText xml:space="preserve"> DOCPROPERTY</w:instrText>
    </w:r>
    <w:r w:rsidRPr="001C0171">
      <w:rPr>
        <w:sz w:val="18"/>
      </w:rPr>
      <w:instrText xml:space="preserve"> "YearUser" *\charformat </w:instrText>
    </w:r>
    <w:r w:rsidRPr="001C0171">
      <w:fldChar w:fldCharType="separate"/>
    </w:r>
    <w:r w:rsidRPr="001C0171">
      <w:t>2005/06</w:t>
    </w:r>
    <w:r w:rsidRPr="001C0171">
      <w:fldChar w:fldCharType="end"/>
    </w:r>
    <w:r w:rsidRPr="001C0171">
      <w:t xml:space="preserve"> </w:t>
    </w:r>
    <w:r w:rsidRPr="001C0171">
      <w:tab/>
      <w:t xml:space="preserve">mnr: </w:t>
    </w:r>
    <w:r w:rsidRPr="001C0171">
      <w:fldChar w:fldCharType="begin" w:fldLock="1"/>
    </w:r>
    <w:r w:rsidRPr="001C0171">
      <w:instrText xml:space="preserve"> DOCPROPERTY</w:instrText>
    </w:r>
    <w:r w:rsidRPr="001C0171">
      <w:rPr>
        <w:sz w:val="18"/>
      </w:rPr>
      <w:instrText xml:space="preserve"> "Motionsnummer" *\charformat </w:instrText>
    </w:r>
    <w:r w:rsidRPr="001C0171">
      <w:fldChar w:fldCharType="separate"/>
    </w:r>
    <w:r w:rsidRPr="001C0171">
      <w:t>Ju425</w:t>
    </w:r>
    <w:r w:rsidRPr="001C0171">
      <w:fldChar w:fldCharType="end"/>
    </w:r>
    <w:r w:rsidRPr="001C0171">
      <w:br/>
    </w:r>
    <w:r w:rsidRPr="001C0171">
      <w:fldChar w:fldCharType="begin" w:fldLock="1"/>
    </w:r>
    <w:r w:rsidRPr="001C0171">
      <w:instrText xml:space="preserve"> DOCPROPERTY</w:instrText>
    </w:r>
    <w:r w:rsidRPr="001C0171">
      <w:rPr>
        <w:sz w:val="18"/>
      </w:rPr>
      <w:instrText xml:space="preserve"> "Samling" *\charformat </w:instrText>
    </w:r>
    <w:r w:rsidRPr="001C0171">
      <w:fldChar w:fldCharType="end"/>
    </w:r>
    <w:r w:rsidRPr="001C0171">
      <w:tab/>
      <w:t xml:space="preserve">pnr: </w:t>
    </w:r>
    <w:r w:rsidRPr="001C0171">
      <w:fldChar w:fldCharType="begin" w:fldLock="1"/>
    </w:r>
    <w:r w:rsidRPr="001C0171">
      <w:instrText xml:space="preserve"> DOCPROPERTY</w:instrText>
    </w:r>
    <w:r w:rsidRPr="001C0171">
      <w:rPr>
        <w:sz w:val="18"/>
      </w:rPr>
      <w:instrText xml:space="preserve"> "Partinummer" *\charformat </w:instrText>
    </w:r>
    <w:r w:rsidRPr="001C0171">
      <w:fldChar w:fldCharType="separate"/>
    </w:r>
    <w:r w:rsidRPr="001C0171">
      <w:t>kd989</w:t>
    </w:r>
    <w:r w:rsidRPr="001C0171">
      <w:fldChar w:fldCharType="end"/>
    </w:r>
  </w:p>
  <w:p w:rsidR="00B24ABE" w:rsidRPr="001C0171" w:rsidRDefault="00B24ABE">
    <w:pPr>
      <w:pStyle w:val="FSHRub1"/>
    </w:pPr>
    <w:r w:rsidRPr="001C0171">
      <w:t>Motion till riksdagen</w:t>
    </w:r>
    <w:r w:rsidRPr="001C0171">
      <w:br/>
    </w:r>
    <w:r w:rsidRPr="001C0171">
      <w:fldChar w:fldCharType="begin" w:fldLock="1"/>
    </w:r>
    <w:r w:rsidRPr="001C0171">
      <w:instrText xml:space="preserve"> DOCPROPERTY "YearUser" *\charformat </w:instrText>
    </w:r>
    <w:r w:rsidRPr="001C0171">
      <w:fldChar w:fldCharType="separate"/>
    </w:r>
    <w:r w:rsidRPr="001C0171">
      <w:t>2005/06</w:t>
    </w:r>
    <w:r w:rsidRPr="001C0171">
      <w:fldChar w:fldCharType="end"/>
    </w:r>
    <w:r w:rsidRPr="001C0171">
      <w:t>:</w:t>
    </w:r>
    <w:r w:rsidRPr="001C0171">
      <w:fldChar w:fldCharType="begin" w:fldLock="1"/>
    </w:r>
    <w:r w:rsidRPr="001C0171">
      <w:instrText xml:space="preserve"> DOCPROPERTY "Motionsnummer" *\charformat </w:instrText>
    </w:r>
    <w:r w:rsidRPr="001C0171">
      <w:fldChar w:fldCharType="separate"/>
    </w:r>
    <w:r w:rsidRPr="001C0171">
      <w:t>Ju425</w:t>
    </w:r>
    <w:r w:rsidRPr="001C0171">
      <w:fldChar w:fldCharType="end"/>
    </w:r>
  </w:p>
  <w:p w:rsidR="00B24ABE" w:rsidRPr="001C0171" w:rsidRDefault="00B24ABE">
    <w:pPr>
      <w:pStyle w:val="FSHNormalS5"/>
    </w:pPr>
    <w:r w:rsidRPr="001C0171">
      <w:fldChar w:fldCharType="begin" w:fldLock="1"/>
    </w:r>
    <w:r w:rsidRPr="001C0171">
      <w:instrText xml:space="preserve"> DOCPROPERTY "MotionarText" *\charformat </w:instrText>
    </w:r>
    <w:r w:rsidRPr="001C0171">
      <w:fldChar w:fldCharType="separate"/>
    </w:r>
    <w:r w:rsidRPr="001C0171">
      <w:t>av Rosita Runegrund och Ingemar Vänerlöv (kd)</w:t>
    </w:r>
    <w:r w:rsidRPr="001C0171">
      <w:fldChar w:fldCharType="end"/>
    </w:r>
    <w:r w:rsidRPr="001C0171">
      <w:br/>
    </w:r>
    <w:r w:rsidRPr="001C0171">
      <w:fldChar w:fldCharType="begin" w:fldLock="1"/>
    </w:r>
    <w:r w:rsidRPr="001C0171">
      <w:instrText xml:space="preserve"> DOCPROPERTY "SvarFrasKort" *\charformat </w:instrText>
    </w:r>
    <w:r w:rsidRPr="001C0171">
      <w:fldChar w:fldCharType="end"/>
    </w:r>
  </w:p>
  <w:p w:rsidR="00B24ABE" w:rsidRPr="001C0171" w:rsidRDefault="00B24ABE">
    <w:pPr>
      <w:pStyle w:val="FSHTitel"/>
    </w:pPr>
    <w:r w:rsidRPr="001C0171">
      <w:fldChar w:fldCharType="begin" w:fldLock="1"/>
    </w:r>
    <w:r w:rsidRPr="001C0171">
      <w:instrText xml:space="preserve"> DOCPROPERTY</w:instrText>
    </w:r>
    <w:r w:rsidRPr="001C0171">
      <w:rPr>
        <w:sz w:val="18"/>
      </w:rPr>
      <w:instrText xml:space="preserve"> "RubrikSvar" *\charformat </w:instrText>
    </w:r>
    <w:r w:rsidRPr="001C0171">
      <w:fldChar w:fldCharType="separate"/>
    </w:r>
    <w:r w:rsidRPr="001C0171">
      <w:t>Förbud mot att på Internet ta kontakt med barn under 15 år i sexuella syften</w:t>
    </w:r>
    <w:r w:rsidRPr="001C0171">
      <w:fldChar w:fldCharType="end"/>
    </w:r>
  </w:p>
  <w:p w:rsidR="00B24ABE" w:rsidRPr="001C0171" w:rsidRDefault="00B24ABE" w:rsidP="00B24AB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9836F38"/>
    <w:multiLevelType w:val="hybridMultilevel"/>
    <w:tmpl w:val="0FE65D42"/>
    <w:lvl w:ilvl="0" w:tplc="A2D433F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6176972">
    <w:abstractNumId w:val="14"/>
  </w:num>
  <w:num w:numId="2" w16cid:durableId="1183780827">
    <w:abstractNumId w:val="10"/>
  </w:num>
  <w:num w:numId="3" w16cid:durableId="61759828">
    <w:abstractNumId w:val="11"/>
  </w:num>
  <w:num w:numId="4" w16cid:durableId="598372391">
    <w:abstractNumId w:val="12"/>
  </w:num>
  <w:num w:numId="5" w16cid:durableId="1329863270">
    <w:abstractNumId w:val="8"/>
  </w:num>
  <w:num w:numId="6" w16cid:durableId="1715426343">
    <w:abstractNumId w:val="3"/>
  </w:num>
  <w:num w:numId="7" w16cid:durableId="693118807">
    <w:abstractNumId w:val="2"/>
  </w:num>
  <w:num w:numId="8" w16cid:durableId="1609309496">
    <w:abstractNumId w:val="1"/>
  </w:num>
  <w:num w:numId="9" w16cid:durableId="584337568">
    <w:abstractNumId w:val="0"/>
  </w:num>
  <w:num w:numId="10" w16cid:durableId="2006087765">
    <w:abstractNumId w:val="9"/>
  </w:num>
  <w:num w:numId="11" w16cid:durableId="952131496">
    <w:abstractNumId w:val="7"/>
  </w:num>
  <w:num w:numId="12" w16cid:durableId="148447033">
    <w:abstractNumId w:val="6"/>
  </w:num>
  <w:num w:numId="13" w16cid:durableId="253444794">
    <w:abstractNumId w:val="5"/>
  </w:num>
  <w:num w:numId="14" w16cid:durableId="647708714">
    <w:abstractNumId w:val="4"/>
  </w:num>
  <w:num w:numId="15" w16cid:durableId="1193421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1B1052"/>
    <w:rsid w:val="0004381F"/>
    <w:rsid w:val="00064BC3"/>
    <w:rsid w:val="00066775"/>
    <w:rsid w:val="00072FB9"/>
    <w:rsid w:val="00100531"/>
    <w:rsid w:val="00144593"/>
    <w:rsid w:val="00162F51"/>
    <w:rsid w:val="001B1052"/>
    <w:rsid w:val="001C0171"/>
    <w:rsid w:val="00201DFB"/>
    <w:rsid w:val="00204A63"/>
    <w:rsid w:val="00212FF1"/>
    <w:rsid w:val="00230193"/>
    <w:rsid w:val="0025068A"/>
    <w:rsid w:val="002818D3"/>
    <w:rsid w:val="002D11A8"/>
    <w:rsid w:val="00445271"/>
    <w:rsid w:val="00452023"/>
    <w:rsid w:val="004A0504"/>
    <w:rsid w:val="004E38D9"/>
    <w:rsid w:val="005B145B"/>
    <w:rsid w:val="005C3870"/>
    <w:rsid w:val="00633ED1"/>
    <w:rsid w:val="006B3B4C"/>
    <w:rsid w:val="006E2141"/>
    <w:rsid w:val="00740D6D"/>
    <w:rsid w:val="00794149"/>
    <w:rsid w:val="007B67A7"/>
    <w:rsid w:val="007C6092"/>
    <w:rsid w:val="00A053C6"/>
    <w:rsid w:val="00B13BF0"/>
    <w:rsid w:val="00B24ABE"/>
    <w:rsid w:val="00C1285C"/>
    <w:rsid w:val="00C27B7D"/>
    <w:rsid w:val="00CC1A71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2C3A9E-CC21-41A0-9F06-EF9D290C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styleId="Fotnotsreferens">
    <w:name w:val="footnote reference"/>
    <w:basedOn w:val="Standardstycketeckensnitt"/>
    <w:semiHidden/>
    <w:rsid w:val="006E2141"/>
    <w:rPr>
      <w:vertAlign w:val="superscript"/>
    </w:rPr>
  </w:style>
  <w:style w:type="paragraph" w:styleId="Fotnotstext">
    <w:name w:val="footnote text"/>
    <w:basedOn w:val="Normal"/>
    <w:semiHidden/>
    <w:rsid w:val="006E2141"/>
    <w:pPr>
      <w:spacing w:line="240" w:lineRule="auto"/>
    </w:pPr>
    <w:rPr>
      <w:sz w:val="20"/>
    </w:rPr>
  </w:style>
  <w:style w:type="paragraph" w:customStyle="1" w:styleId="Hemstlrubrik">
    <w:name w:val="Hemstl_rubrik"/>
    <w:basedOn w:val="Rubrik1"/>
    <w:next w:val="Normal"/>
    <w:rsid w:val="00B24AB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C1A7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1B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445</Words>
  <Characters>2364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Ju425</vt:lpstr>
    </vt:vector>
  </TitlesOfParts>
  <Company>Riksdagen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Ju425</dc:title>
  <dc:subject>Ju425</dc:subject>
  <dc:creator>Riksdagen</dc:creator>
  <cp:keywords>Riksdagen</cp:keywords>
  <dc:description/>
  <cp:lastModifiedBy>Lars Brink</cp:lastModifiedBy>
  <cp:revision>2</cp:revision>
  <cp:lastPrinted>2005-11-21T11:38:00Z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att på Internet ta kontakt med barn under 15 år i sexuella syften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att på Internet ta kontakt med barn under 15 år i sexuella syften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kd989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Rosita Runegrund och Ingemar Vänerlöv (kd)</vt:lpwstr>
  </property>
  <property fmtid="{D5CDD505-2E9C-101B-9397-08002B2CF9AE}" pid="26" name="MotionarLista">
    <vt:lpwstr>Runegrund, Rosita (kd)\Vänerlöv,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20052006000001070100000009890069</vt:lpwstr>
  </property>
  <property fmtid="{D5CDD505-2E9C-101B-9397-08002B2CF9AE}" pid="47" name="datum">
    <vt:lpwstr>050930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20052006000001070100000009890069</vt:lpwstr>
  </property>
  <property fmtid="{D5CDD505-2E9C-101B-9397-08002B2CF9AE}" pid="50" name="nummer">
    <vt:lpwstr>425</vt:lpwstr>
  </property>
  <property fmtid="{D5CDD505-2E9C-101B-9397-08002B2CF9AE}" pid="51" name="utskottsbeteckning">
    <vt:lpwstr>Ju</vt:lpwstr>
  </property>
</Properties>
</file>