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310773EA" w:rsidR="00725D41" w:rsidRPr="00AA46EB" w:rsidRDefault="00725D41" w:rsidP="00381D02">
            <w:pPr>
              <w:rPr>
                <w:b/>
                <w:sz w:val="22"/>
                <w:szCs w:val="22"/>
              </w:rPr>
            </w:pPr>
            <w:r w:rsidRPr="00AA46EB">
              <w:rPr>
                <w:b/>
                <w:sz w:val="22"/>
                <w:szCs w:val="22"/>
              </w:rPr>
              <w:t>UTSKOTTSSAMMANTRÄDE 20</w:t>
            </w:r>
            <w:r w:rsidR="00F9138F">
              <w:rPr>
                <w:b/>
                <w:sz w:val="22"/>
                <w:szCs w:val="22"/>
              </w:rPr>
              <w:t>2</w:t>
            </w:r>
            <w:r w:rsidR="00A654DC">
              <w:rPr>
                <w:b/>
                <w:sz w:val="22"/>
                <w:szCs w:val="22"/>
              </w:rPr>
              <w:t>1</w:t>
            </w:r>
            <w:r w:rsidRPr="00AA46EB">
              <w:rPr>
                <w:b/>
                <w:sz w:val="22"/>
                <w:szCs w:val="22"/>
              </w:rPr>
              <w:t>/2</w:t>
            </w:r>
            <w:r w:rsidR="00A654DC">
              <w:rPr>
                <w:b/>
                <w:sz w:val="22"/>
                <w:szCs w:val="22"/>
              </w:rPr>
              <w:t>2</w:t>
            </w:r>
            <w:r w:rsidRPr="00AA46EB">
              <w:rPr>
                <w:b/>
                <w:sz w:val="22"/>
                <w:szCs w:val="22"/>
              </w:rPr>
              <w:t>:</w:t>
            </w:r>
            <w:r w:rsidR="001D15F4">
              <w:rPr>
                <w:b/>
                <w:sz w:val="22"/>
                <w:szCs w:val="22"/>
              </w:rPr>
              <w:t>2</w:t>
            </w:r>
            <w:r w:rsidR="008B4234">
              <w:rPr>
                <w:b/>
                <w:sz w:val="22"/>
                <w:szCs w:val="22"/>
              </w:rPr>
              <w:t>1</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63624B64"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1E45B7">
              <w:rPr>
                <w:sz w:val="22"/>
                <w:szCs w:val="22"/>
              </w:rPr>
              <w:t>1</w:t>
            </w:r>
            <w:r w:rsidR="004E59A0">
              <w:rPr>
                <w:sz w:val="22"/>
                <w:szCs w:val="22"/>
              </w:rPr>
              <w:t>2</w:t>
            </w:r>
            <w:r w:rsidR="00A955FF" w:rsidRPr="00AA46EB">
              <w:rPr>
                <w:sz w:val="22"/>
                <w:szCs w:val="22"/>
              </w:rPr>
              <w:t>-</w:t>
            </w:r>
            <w:r w:rsidR="001D15F4">
              <w:rPr>
                <w:sz w:val="22"/>
                <w:szCs w:val="22"/>
              </w:rPr>
              <w:t>2</w:t>
            </w:r>
            <w:r w:rsidR="008B4234">
              <w:rPr>
                <w:sz w:val="22"/>
                <w:szCs w:val="22"/>
              </w:rPr>
              <w:t>1</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06EC2793" w14:textId="002AFA1B" w:rsidR="006C7CCB" w:rsidRDefault="008B4234" w:rsidP="0062295E">
            <w:pPr>
              <w:rPr>
                <w:sz w:val="22"/>
                <w:szCs w:val="22"/>
              </w:rPr>
            </w:pPr>
            <w:r>
              <w:rPr>
                <w:sz w:val="22"/>
                <w:szCs w:val="22"/>
              </w:rPr>
              <w:t>11</w:t>
            </w:r>
            <w:r w:rsidR="00725D41" w:rsidRPr="00AA46EB">
              <w:rPr>
                <w:sz w:val="22"/>
                <w:szCs w:val="22"/>
              </w:rPr>
              <w:t>.00–</w:t>
            </w:r>
            <w:r w:rsidR="006C7CCB">
              <w:rPr>
                <w:sz w:val="22"/>
                <w:szCs w:val="22"/>
              </w:rPr>
              <w:t>11.</w:t>
            </w:r>
            <w:r w:rsidR="00B74C73">
              <w:rPr>
                <w:sz w:val="22"/>
                <w:szCs w:val="22"/>
              </w:rPr>
              <w:t>3</w:t>
            </w:r>
            <w:r w:rsidR="00B813B4">
              <w:rPr>
                <w:sz w:val="22"/>
                <w:szCs w:val="22"/>
              </w:rPr>
              <w:t>4</w:t>
            </w:r>
          </w:p>
          <w:p w14:paraId="57366DD2" w14:textId="2A712532" w:rsidR="00B74C73" w:rsidRDefault="00B74C73" w:rsidP="0062295E">
            <w:pPr>
              <w:rPr>
                <w:sz w:val="22"/>
                <w:szCs w:val="22"/>
              </w:rPr>
            </w:pPr>
            <w:r>
              <w:rPr>
                <w:sz w:val="22"/>
                <w:szCs w:val="22"/>
              </w:rPr>
              <w:t>1</w:t>
            </w:r>
            <w:r w:rsidR="008541F7">
              <w:rPr>
                <w:sz w:val="22"/>
                <w:szCs w:val="22"/>
              </w:rPr>
              <w:t>2</w:t>
            </w:r>
            <w:r>
              <w:rPr>
                <w:sz w:val="22"/>
                <w:szCs w:val="22"/>
              </w:rPr>
              <w:t>.</w:t>
            </w:r>
            <w:r w:rsidR="008541F7">
              <w:rPr>
                <w:sz w:val="22"/>
                <w:szCs w:val="22"/>
              </w:rPr>
              <w:t>07</w:t>
            </w:r>
            <w:r w:rsidRPr="00AA46EB">
              <w:rPr>
                <w:sz w:val="22"/>
                <w:szCs w:val="22"/>
              </w:rPr>
              <w:t>–</w:t>
            </w:r>
            <w:r w:rsidR="008541F7">
              <w:rPr>
                <w:sz w:val="22"/>
                <w:szCs w:val="22"/>
              </w:rPr>
              <w:t>12.16</w:t>
            </w:r>
          </w:p>
          <w:p w14:paraId="114A7912" w14:textId="349E8DFF" w:rsidR="009E7AFD" w:rsidRPr="00AA46EB" w:rsidRDefault="001E40CE" w:rsidP="0062295E">
            <w:pPr>
              <w:rPr>
                <w:sz w:val="22"/>
                <w:szCs w:val="22"/>
              </w:rPr>
            </w:pPr>
            <w:r>
              <w:rPr>
                <w:sz w:val="22"/>
                <w:szCs w:val="22"/>
              </w:rPr>
              <w:t>12.</w:t>
            </w:r>
            <w:r w:rsidR="001F3012">
              <w:rPr>
                <w:sz w:val="22"/>
                <w:szCs w:val="22"/>
              </w:rPr>
              <w:t>32</w:t>
            </w:r>
            <w:r w:rsidR="001F3012">
              <w:rPr>
                <w:sz w:val="22"/>
                <w:szCs w:val="22"/>
                <w:lang w:val="en-US"/>
              </w:rPr>
              <w:t>–</w:t>
            </w:r>
            <w:r w:rsidR="00CC5FBE">
              <w:rPr>
                <w:sz w:val="22"/>
                <w:szCs w:val="22"/>
                <w:lang w:val="en-US"/>
              </w:rPr>
              <w:t>12.34</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31460E78" w:rsidR="00AA46EB" w:rsidRDefault="00AA46EB">
      <w:pPr>
        <w:rPr>
          <w:sz w:val="22"/>
          <w:szCs w:val="22"/>
        </w:rPr>
      </w:pPr>
    </w:p>
    <w:p w14:paraId="67A5F060" w14:textId="77777777" w:rsidR="006705FF" w:rsidRPr="00AA46EB" w:rsidRDefault="006705FF">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5F9C6C31" w14:textId="77777777" w:rsidR="009F7D34" w:rsidRDefault="009F7D34" w:rsidP="009F7D34">
            <w:pPr>
              <w:tabs>
                <w:tab w:val="left" w:pos="1701"/>
              </w:tabs>
              <w:rPr>
                <w:b/>
                <w:snapToGrid w:val="0"/>
                <w:sz w:val="22"/>
                <w:szCs w:val="22"/>
              </w:rPr>
            </w:pPr>
            <w:r>
              <w:rPr>
                <w:b/>
                <w:snapToGrid w:val="0"/>
                <w:sz w:val="22"/>
                <w:szCs w:val="22"/>
              </w:rPr>
              <w:t xml:space="preserve">Medgivande att delta på distans </w:t>
            </w:r>
          </w:p>
          <w:p w14:paraId="0EEF89BE" w14:textId="31C39412" w:rsidR="009F7D34" w:rsidRDefault="009F7D34" w:rsidP="009F7D34">
            <w:pPr>
              <w:tabs>
                <w:tab w:val="left" w:pos="1701"/>
              </w:tabs>
              <w:rPr>
                <w:snapToGrid w:val="0"/>
                <w:sz w:val="22"/>
                <w:szCs w:val="22"/>
              </w:rPr>
            </w:pPr>
            <w:bookmarkStart w:id="0" w:name="_GoBack"/>
            <w:bookmarkEnd w:id="0"/>
          </w:p>
          <w:p w14:paraId="2C72D9F8" w14:textId="77777777" w:rsidR="00454179" w:rsidRDefault="00454179" w:rsidP="00454179">
            <w:pPr>
              <w:widowControl/>
              <w:autoSpaceDE w:val="0"/>
              <w:autoSpaceDN w:val="0"/>
              <w:adjustRightInd w:val="0"/>
              <w:textAlignment w:val="center"/>
              <w:rPr>
                <w:snapToGrid w:val="0"/>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p>
          <w:p w14:paraId="5D80ACD2" w14:textId="77777777" w:rsidR="00454179" w:rsidRDefault="00454179" w:rsidP="009F7D34">
            <w:pPr>
              <w:tabs>
                <w:tab w:val="left" w:pos="1701"/>
              </w:tabs>
              <w:rPr>
                <w:snapToGrid w:val="0"/>
                <w:sz w:val="22"/>
                <w:szCs w:val="22"/>
              </w:rPr>
            </w:pPr>
          </w:p>
          <w:p w14:paraId="1683EDC1" w14:textId="6F2AF187" w:rsidR="009F7D34" w:rsidRDefault="00562F0A" w:rsidP="009F7D34">
            <w:pPr>
              <w:tabs>
                <w:tab w:val="left" w:pos="1701"/>
              </w:tabs>
              <w:rPr>
                <w:snapToGrid w:val="0"/>
                <w:sz w:val="22"/>
                <w:szCs w:val="22"/>
              </w:rPr>
            </w:pPr>
            <w:r>
              <w:rPr>
                <w:snapToGrid w:val="0"/>
                <w:sz w:val="22"/>
                <w:szCs w:val="22"/>
              </w:rPr>
              <w:t xml:space="preserve">Karin Enström (M), Matheus Enholm (SD), Per-Arne Håkansson (S), Per Schöldberg (C), Daniel Andersson (S), Tina Acketoft (L), Erik Ottoson (M), Thomas Hammarberg (S), Erik Ezelius (S), </w:t>
            </w:r>
            <w:r w:rsidR="000E2B80">
              <w:rPr>
                <w:snapToGrid w:val="0"/>
                <w:sz w:val="22"/>
                <w:szCs w:val="22"/>
              </w:rPr>
              <w:t>Linda Modig (C), Lars Andersson (SD), Camilla Hansén (MP) och Ulrika Karlsson (M)</w:t>
            </w:r>
            <w:r w:rsidR="009F7D34">
              <w:rPr>
                <w:sz w:val="22"/>
                <w:szCs w:val="22"/>
              </w:rPr>
              <w:t>.</w:t>
            </w:r>
          </w:p>
          <w:p w14:paraId="23269BA7" w14:textId="4E1A3A4B" w:rsidR="0058336F" w:rsidRPr="0058336F" w:rsidRDefault="0058336F" w:rsidP="009F7D34">
            <w:pPr>
              <w:tabs>
                <w:tab w:val="left" w:pos="1701"/>
              </w:tabs>
              <w:rPr>
                <w:sz w:val="22"/>
                <w:szCs w:val="22"/>
              </w:rPr>
            </w:pPr>
          </w:p>
        </w:tc>
      </w:tr>
      <w:tr w:rsidR="001D15F4" w:rsidRPr="00AA46EB" w14:paraId="2EEA133B" w14:textId="77777777" w:rsidTr="00AA46EB">
        <w:tc>
          <w:tcPr>
            <w:tcW w:w="497" w:type="dxa"/>
          </w:tcPr>
          <w:p w14:paraId="67F0EB2E" w14:textId="1CCCD3E3" w:rsidR="001D15F4" w:rsidRPr="00AA46EB" w:rsidRDefault="008C00EF" w:rsidP="00381D02">
            <w:pPr>
              <w:tabs>
                <w:tab w:val="left" w:pos="1701"/>
              </w:tabs>
              <w:rPr>
                <w:b/>
                <w:snapToGrid w:val="0"/>
                <w:sz w:val="22"/>
                <w:szCs w:val="22"/>
              </w:rPr>
            </w:pPr>
            <w:r>
              <w:rPr>
                <w:b/>
                <w:snapToGrid w:val="0"/>
                <w:sz w:val="22"/>
                <w:szCs w:val="22"/>
              </w:rPr>
              <w:t xml:space="preserve">§ </w:t>
            </w:r>
            <w:r w:rsidR="00022DDD">
              <w:rPr>
                <w:b/>
                <w:snapToGrid w:val="0"/>
                <w:sz w:val="22"/>
                <w:szCs w:val="22"/>
              </w:rPr>
              <w:t>2</w:t>
            </w:r>
          </w:p>
        </w:tc>
        <w:tc>
          <w:tcPr>
            <w:tcW w:w="7088" w:type="dxa"/>
          </w:tcPr>
          <w:p w14:paraId="00601607" w14:textId="77777777" w:rsidR="009F7D34" w:rsidRDefault="009F7D34" w:rsidP="009F7D34">
            <w:pPr>
              <w:tabs>
                <w:tab w:val="left" w:pos="1701"/>
              </w:tabs>
              <w:rPr>
                <w:b/>
                <w:snapToGrid w:val="0"/>
                <w:sz w:val="22"/>
                <w:szCs w:val="22"/>
              </w:rPr>
            </w:pPr>
            <w:r>
              <w:rPr>
                <w:b/>
                <w:snapToGrid w:val="0"/>
                <w:sz w:val="22"/>
                <w:szCs w:val="22"/>
              </w:rPr>
              <w:t>Justering av protokoll</w:t>
            </w:r>
          </w:p>
          <w:p w14:paraId="0139B6C1" w14:textId="77777777" w:rsidR="009F7D34" w:rsidRPr="00E64145" w:rsidRDefault="009F7D34" w:rsidP="009F7D34">
            <w:pPr>
              <w:tabs>
                <w:tab w:val="left" w:pos="1701"/>
              </w:tabs>
              <w:rPr>
                <w:snapToGrid w:val="0"/>
                <w:sz w:val="22"/>
                <w:szCs w:val="22"/>
              </w:rPr>
            </w:pPr>
          </w:p>
          <w:p w14:paraId="1E24C409" w14:textId="77777777" w:rsidR="009F7D34" w:rsidRDefault="009F7D34" w:rsidP="009F7D34">
            <w:pPr>
              <w:tabs>
                <w:tab w:val="left" w:pos="1701"/>
              </w:tabs>
              <w:rPr>
                <w:snapToGrid w:val="0"/>
                <w:sz w:val="22"/>
                <w:szCs w:val="22"/>
              </w:rPr>
            </w:pPr>
            <w:r>
              <w:rPr>
                <w:snapToGrid w:val="0"/>
                <w:sz w:val="22"/>
                <w:szCs w:val="22"/>
              </w:rPr>
              <w:t>Utskottet justerade protokoll 2021/22:19 och 20.</w:t>
            </w:r>
          </w:p>
          <w:p w14:paraId="207B2293" w14:textId="77777777" w:rsidR="001D15F4" w:rsidRDefault="001D15F4" w:rsidP="00A94300">
            <w:pPr>
              <w:tabs>
                <w:tab w:val="left" w:pos="1701"/>
              </w:tabs>
              <w:rPr>
                <w:b/>
                <w:snapToGrid w:val="0"/>
                <w:sz w:val="22"/>
                <w:szCs w:val="22"/>
              </w:rPr>
            </w:pPr>
          </w:p>
        </w:tc>
      </w:tr>
      <w:tr w:rsidR="006C24F8" w:rsidRPr="00AA46EB" w14:paraId="15F8951A" w14:textId="77777777" w:rsidTr="00AA46EB">
        <w:tc>
          <w:tcPr>
            <w:tcW w:w="497" w:type="dxa"/>
          </w:tcPr>
          <w:p w14:paraId="3D56CE67" w14:textId="78E96DA0" w:rsidR="006C24F8" w:rsidRDefault="006C24F8" w:rsidP="002A2E1B">
            <w:pPr>
              <w:tabs>
                <w:tab w:val="left" w:pos="1701"/>
              </w:tabs>
              <w:ind w:right="-65"/>
              <w:rPr>
                <w:b/>
                <w:snapToGrid w:val="0"/>
                <w:sz w:val="22"/>
                <w:szCs w:val="22"/>
              </w:rPr>
            </w:pPr>
            <w:r>
              <w:rPr>
                <w:b/>
                <w:snapToGrid w:val="0"/>
                <w:sz w:val="22"/>
                <w:szCs w:val="22"/>
              </w:rPr>
              <w:t xml:space="preserve">§ </w:t>
            </w:r>
            <w:r w:rsidR="00022DDD">
              <w:rPr>
                <w:b/>
                <w:snapToGrid w:val="0"/>
                <w:sz w:val="22"/>
                <w:szCs w:val="22"/>
              </w:rPr>
              <w:t>3</w:t>
            </w:r>
          </w:p>
        </w:tc>
        <w:tc>
          <w:tcPr>
            <w:tcW w:w="7088" w:type="dxa"/>
          </w:tcPr>
          <w:p w14:paraId="0E360796" w14:textId="51EEA507" w:rsidR="001D15F4" w:rsidRDefault="001D15F4" w:rsidP="001D15F4">
            <w:pPr>
              <w:widowControl/>
              <w:textAlignment w:val="center"/>
              <w:rPr>
                <w:b/>
                <w:sz w:val="22"/>
                <w:szCs w:val="22"/>
              </w:rPr>
            </w:pPr>
            <w:r w:rsidRPr="001D15F4">
              <w:rPr>
                <w:b/>
                <w:sz w:val="22"/>
                <w:szCs w:val="22"/>
              </w:rPr>
              <w:t>Fortsatt beredskap genom förlängd giltighet av</w:t>
            </w:r>
            <w:r>
              <w:rPr>
                <w:b/>
                <w:sz w:val="22"/>
                <w:szCs w:val="22"/>
              </w:rPr>
              <w:t xml:space="preserve"> </w:t>
            </w:r>
            <w:r w:rsidRPr="001D15F4">
              <w:rPr>
                <w:b/>
                <w:sz w:val="22"/>
                <w:szCs w:val="22"/>
              </w:rPr>
              <w:t>covid-19-lagen och lagen om tillfälliga</w:t>
            </w:r>
            <w:r>
              <w:rPr>
                <w:b/>
                <w:sz w:val="22"/>
                <w:szCs w:val="22"/>
              </w:rPr>
              <w:t xml:space="preserve"> </w:t>
            </w:r>
            <w:r w:rsidRPr="001D15F4">
              <w:rPr>
                <w:b/>
                <w:sz w:val="22"/>
                <w:szCs w:val="22"/>
              </w:rPr>
              <w:t>smittskyddsåtgärder på serveringsställen</w:t>
            </w:r>
          </w:p>
          <w:p w14:paraId="4B3DCCBE" w14:textId="13968725" w:rsidR="001D15F4" w:rsidRDefault="001D15F4" w:rsidP="001D15F4">
            <w:pPr>
              <w:widowControl/>
              <w:textAlignment w:val="center"/>
              <w:rPr>
                <w:sz w:val="22"/>
                <w:szCs w:val="22"/>
              </w:rPr>
            </w:pPr>
          </w:p>
          <w:p w14:paraId="43E9741D" w14:textId="2DE1351B" w:rsidR="006C24F8" w:rsidRDefault="001D15F4" w:rsidP="00C84F95">
            <w:pPr>
              <w:widowControl/>
              <w:textAlignment w:val="center"/>
              <w:rPr>
                <w:sz w:val="22"/>
                <w:szCs w:val="22"/>
              </w:rPr>
            </w:pPr>
            <w:r w:rsidRPr="00F81D73">
              <w:rPr>
                <w:sz w:val="22"/>
                <w:szCs w:val="22"/>
              </w:rPr>
              <w:t xml:space="preserve">Utskottet </w:t>
            </w:r>
            <w:r w:rsidRPr="001D15F4">
              <w:rPr>
                <w:sz w:val="22"/>
                <w:szCs w:val="22"/>
              </w:rPr>
              <w:t xml:space="preserve">fortsatte behandlingen av </w:t>
            </w:r>
            <w:r w:rsidRPr="00F81D73">
              <w:rPr>
                <w:sz w:val="22"/>
                <w:szCs w:val="22"/>
              </w:rPr>
              <w:t>fråga</w:t>
            </w:r>
            <w:r>
              <w:rPr>
                <w:sz w:val="22"/>
                <w:szCs w:val="22"/>
              </w:rPr>
              <w:t>n</w:t>
            </w:r>
            <w:r w:rsidRPr="00F81D73">
              <w:rPr>
                <w:sz w:val="22"/>
                <w:szCs w:val="22"/>
              </w:rPr>
              <w:t xml:space="preserve"> om yttrande till </w:t>
            </w:r>
            <w:r>
              <w:rPr>
                <w:sz w:val="22"/>
                <w:szCs w:val="22"/>
              </w:rPr>
              <w:t>social</w:t>
            </w:r>
            <w:r w:rsidRPr="00F81D73">
              <w:rPr>
                <w:sz w:val="22"/>
                <w:szCs w:val="22"/>
              </w:rPr>
              <w:t xml:space="preserve">utskottet </w:t>
            </w:r>
            <w:r>
              <w:rPr>
                <w:sz w:val="22"/>
                <w:szCs w:val="22"/>
              </w:rPr>
              <w:t>ö</w:t>
            </w:r>
            <w:r w:rsidRPr="00F81D73">
              <w:rPr>
                <w:sz w:val="22"/>
                <w:szCs w:val="22"/>
              </w:rPr>
              <w:t xml:space="preserve">ver </w:t>
            </w:r>
            <w:r>
              <w:rPr>
                <w:sz w:val="22"/>
                <w:szCs w:val="22"/>
              </w:rPr>
              <w:t>p</w:t>
            </w:r>
            <w:r w:rsidRPr="00F81D73">
              <w:rPr>
                <w:sz w:val="22"/>
                <w:szCs w:val="22"/>
              </w:rPr>
              <w:t>rop</w:t>
            </w:r>
            <w:r>
              <w:rPr>
                <w:sz w:val="22"/>
                <w:szCs w:val="22"/>
              </w:rPr>
              <w:t>osition</w:t>
            </w:r>
            <w:r w:rsidRPr="00F81D73">
              <w:rPr>
                <w:sz w:val="22"/>
                <w:szCs w:val="22"/>
              </w:rPr>
              <w:t xml:space="preserve"> </w:t>
            </w:r>
            <w:r w:rsidRPr="002E54F1">
              <w:rPr>
                <w:sz w:val="22"/>
                <w:szCs w:val="22"/>
              </w:rPr>
              <w:t xml:space="preserve">2021/22:69 </w:t>
            </w:r>
            <w:r w:rsidRPr="00F81D73">
              <w:rPr>
                <w:sz w:val="22"/>
                <w:szCs w:val="22"/>
              </w:rPr>
              <w:t>och motioner</w:t>
            </w:r>
            <w:r w:rsidR="006C24F8">
              <w:rPr>
                <w:sz w:val="22"/>
                <w:szCs w:val="22"/>
              </w:rPr>
              <w:t>.</w:t>
            </w:r>
          </w:p>
          <w:p w14:paraId="672E2A42" w14:textId="711816E4" w:rsidR="006C24F8" w:rsidRDefault="006C24F8" w:rsidP="00C84F95">
            <w:pPr>
              <w:widowControl/>
              <w:textAlignment w:val="center"/>
              <w:rPr>
                <w:sz w:val="22"/>
                <w:szCs w:val="22"/>
              </w:rPr>
            </w:pPr>
          </w:p>
          <w:p w14:paraId="44331EC4" w14:textId="5960BE11" w:rsidR="006C24F8" w:rsidRDefault="006C24F8" w:rsidP="00C84F95">
            <w:pPr>
              <w:widowControl/>
              <w:textAlignment w:val="center"/>
              <w:rPr>
                <w:sz w:val="22"/>
                <w:szCs w:val="22"/>
              </w:rPr>
            </w:pPr>
            <w:r>
              <w:rPr>
                <w:sz w:val="22"/>
                <w:szCs w:val="22"/>
              </w:rPr>
              <w:t>Ärendet bordlades.</w:t>
            </w:r>
          </w:p>
          <w:p w14:paraId="46390EC6" w14:textId="044AC80E" w:rsidR="006C24F8" w:rsidRPr="006C24F8" w:rsidRDefault="006C24F8" w:rsidP="00C84F95">
            <w:pPr>
              <w:widowControl/>
              <w:textAlignment w:val="center"/>
              <w:rPr>
                <w:sz w:val="22"/>
                <w:szCs w:val="22"/>
              </w:rPr>
            </w:pPr>
          </w:p>
        </w:tc>
      </w:tr>
      <w:tr w:rsidR="00022DDD" w:rsidRPr="00AA46EB" w14:paraId="5CD3B02F" w14:textId="77777777" w:rsidTr="00AA46EB">
        <w:tc>
          <w:tcPr>
            <w:tcW w:w="497" w:type="dxa"/>
          </w:tcPr>
          <w:p w14:paraId="17FE85CB" w14:textId="009D0105" w:rsidR="00022DDD" w:rsidRDefault="00022DDD" w:rsidP="002A2E1B">
            <w:pPr>
              <w:tabs>
                <w:tab w:val="left" w:pos="1701"/>
              </w:tabs>
              <w:ind w:right="-65"/>
              <w:rPr>
                <w:b/>
                <w:snapToGrid w:val="0"/>
                <w:sz w:val="22"/>
                <w:szCs w:val="22"/>
              </w:rPr>
            </w:pPr>
            <w:r>
              <w:rPr>
                <w:b/>
                <w:snapToGrid w:val="0"/>
                <w:sz w:val="22"/>
                <w:szCs w:val="22"/>
              </w:rPr>
              <w:t>§ 4</w:t>
            </w:r>
          </w:p>
        </w:tc>
        <w:tc>
          <w:tcPr>
            <w:tcW w:w="7088" w:type="dxa"/>
          </w:tcPr>
          <w:p w14:paraId="644FE9F9" w14:textId="77777777" w:rsidR="00022DDD" w:rsidRDefault="00022DDD" w:rsidP="001D15F4">
            <w:pPr>
              <w:widowControl/>
              <w:textAlignment w:val="center"/>
              <w:rPr>
                <w:b/>
                <w:sz w:val="22"/>
                <w:szCs w:val="22"/>
              </w:rPr>
            </w:pPr>
            <w:r>
              <w:rPr>
                <w:b/>
                <w:sz w:val="22"/>
                <w:szCs w:val="22"/>
              </w:rPr>
              <w:t>Ajournering</w:t>
            </w:r>
          </w:p>
          <w:p w14:paraId="09BA6C7B" w14:textId="77777777" w:rsidR="00022DDD" w:rsidRPr="00E64145" w:rsidRDefault="00022DDD" w:rsidP="001D15F4">
            <w:pPr>
              <w:widowControl/>
              <w:textAlignment w:val="center"/>
              <w:rPr>
                <w:sz w:val="22"/>
                <w:szCs w:val="22"/>
              </w:rPr>
            </w:pPr>
          </w:p>
          <w:p w14:paraId="6B93EA28" w14:textId="77777777" w:rsidR="00022DDD" w:rsidRPr="00022DDD" w:rsidRDefault="00022DDD" w:rsidP="001D15F4">
            <w:pPr>
              <w:widowControl/>
              <w:textAlignment w:val="center"/>
              <w:rPr>
                <w:sz w:val="22"/>
                <w:szCs w:val="22"/>
              </w:rPr>
            </w:pPr>
            <w:r w:rsidRPr="00022DDD">
              <w:rPr>
                <w:sz w:val="22"/>
                <w:szCs w:val="22"/>
              </w:rPr>
              <w:t>Utskottet beslutade att ajournera sammanträdet.</w:t>
            </w:r>
          </w:p>
          <w:p w14:paraId="1A5F808F" w14:textId="57E0F13F" w:rsidR="00022DDD" w:rsidRPr="001D15F4" w:rsidRDefault="00022DDD" w:rsidP="001D15F4">
            <w:pPr>
              <w:widowControl/>
              <w:textAlignment w:val="center"/>
              <w:rPr>
                <w:b/>
                <w:sz w:val="22"/>
                <w:szCs w:val="22"/>
              </w:rPr>
            </w:pPr>
          </w:p>
        </w:tc>
      </w:tr>
      <w:tr w:rsidR="00022DDD" w:rsidRPr="00AA46EB" w14:paraId="33EBEF14" w14:textId="77777777" w:rsidTr="00AA46EB">
        <w:tc>
          <w:tcPr>
            <w:tcW w:w="497" w:type="dxa"/>
          </w:tcPr>
          <w:p w14:paraId="74579AAF" w14:textId="56A8E2C1" w:rsidR="00022DDD" w:rsidRDefault="00022DDD" w:rsidP="002A2E1B">
            <w:pPr>
              <w:tabs>
                <w:tab w:val="left" w:pos="1701"/>
              </w:tabs>
              <w:ind w:right="-65"/>
              <w:rPr>
                <w:b/>
                <w:snapToGrid w:val="0"/>
                <w:sz w:val="22"/>
                <w:szCs w:val="22"/>
              </w:rPr>
            </w:pPr>
            <w:r>
              <w:rPr>
                <w:b/>
                <w:snapToGrid w:val="0"/>
                <w:sz w:val="22"/>
                <w:szCs w:val="22"/>
              </w:rPr>
              <w:t>§ 5</w:t>
            </w:r>
          </w:p>
        </w:tc>
        <w:tc>
          <w:tcPr>
            <w:tcW w:w="7088" w:type="dxa"/>
          </w:tcPr>
          <w:p w14:paraId="71527569" w14:textId="77777777" w:rsidR="00022DDD" w:rsidRDefault="00022DDD" w:rsidP="00022DDD">
            <w:pPr>
              <w:widowControl/>
              <w:textAlignment w:val="center"/>
              <w:rPr>
                <w:b/>
                <w:sz w:val="22"/>
                <w:szCs w:val="22"/>
              </w:rPr>
            </w:pPr>
            <w:r w:rsidRPr="001D15F4">
              <w:rPr>
                <w:b/>
                <w:sz w:val="22"/>
                <w:szCs w:val="22"/>
              </w:rPr>
              <w:t>Fortsatt beredskap genom förlängd giltighet av</w:t>
            </w:r>
            <w:r>
              <w:rPr>
                <w:b/>
                <w:sz w:val="22"/>
                <w:szCs w:val="22"/>
              </w:rPr>
              <w:t xml:space="preserve"> </w:t>
            </w:r>
            <w:r w:rsidRPr="001D15F4">
              <w:rPr>
                <w:b/>
                <w:sz w:val="22"/>
                <w:szCs w:val="22"/>
              </w:rPr>
              <w:t>covid-19-lagen och lagen om tillfälliga</w:t>
            </w:r>
            <w:r>
              <w:rPr>
                <w:b/>
                <w:sz w:val="22"/>
                <w:szCs w:val="22"/>
              </w:rPr>
              <w:t xml:space="preserve"> </w:t>
            </w:r>
            <w:r w:rsidRPr="001D15F4">
              <w:rPr>
                <w:b/>
                <w:sz w:val="22"/>
                <w:szCs w:val="22"/>
              </w:rPr>
              <w:t>smittskyddsåtgärder på serveringsställen</w:t>
            </w:r>
          </w:p>
          <w:p w14:paraId="036F21B4" w14:textId="77777777" w:rsidR="00022DDD" w:rsidRDefault="00022DDD" w:rsidP="00022DDD">
            <w:pPr>
              <w:widowControl/>
              <w:textAlignment w:val="center"/>
              <w:rPr>
                <w:sz w:val="22"/>
                <w:szCs w:val="22"/>
              </w:rPr>
            </w:pPr>
          </w:p>
          <w:p w14:paraId="596CA0E0" w14:textId="33BF2048" w:rsidR="00022DDD" w:rsidRDefault="00022DDD" w:rsidP="00022DDD">
            <w:pPr>
              <w:widowControl/>
              <w:textAlignment w:val="center"/>
              <w:rPr>
                <w:sz w:val="22"/>
                <w:szCs w:val="22"/>
              </w:rPr>
            </w:pPr>
            <w:r w:rsidRPr="00F81D73">
              <w:rPr>
                <w:sz w:val="22"/>
                <w:szCs w:val="22"/>
              </w:rPr>
              <w:t xml:space="preserve">Utskottet </w:t>
            </w:r>
            <w:r w:rsidRPr="001D15F4">
              <w:rPr>
                <w:sz w:val="22"/>
                <w:szCs w:val="22"/>
              </w:rPr>
              <w:t xml:space="preserve">fortsatte behandlingen av </w:t>
            </w:r>
            <w:r w:rsidRPr="00F81D73">
              <w:rPr>
                <w:sz w:val="22"/>
                <w:szCs w:val="22"/>
              </w:rPr>
              <w:t>fråga</w:t>
            </w:r>
            <w:r>
              <w:rPr>
                <w:sz w:val="22"/>
                <w:szCs w:val="22"/>
              </w:rPr>
              <w:t>n</w:t>
            </w:r>
            <w:r w:rsidRPr="00F81D73">
              <w:rPr>
                <w:sz w:val="22"/>
                <w:szCs w:val="22"/>
              </w:rPr>
              <w:t xml:space="preserve"> om yttrande till </w:t>
            </w:r>
            <w:r>
              <w:rPr>
                <w:sz w:val="22"/>
                <w:szCs w:val="22"/>
              </w:rPr>
              <w:t>social</w:t>
            </w:r>
            <w:r w:rsidRPr="00F81D73">
              <w:rPr>
                <w:sz w:val="22"/>
                <w:szCs w:val="22"/>
              </w:rPr>
              <w:t xml:space="preserve">utskottet </w:t>
            </w:r>
            <w:r>
              <w:rPr>
                <w:sz w:val="22"/>
                <w:szCs w:val="22"/>
              </w:rPr>
              <w:t>ö</w:t>
            </w:r>
            <w:r w:rsidRPr="00F81D73">
              <w:rPr>
                <w:sz w:val="22"/>
                <w:szCs w:val="22"/>
              </w:rPr>
              <w:t xml:space="preserve">ver </w:t>
            </w:r>
            <w:r>
              <w:rPr>
                <w:sz w:val="22"/>
                <w:szCs w:val="22"/>
              </w:rPr>
              <w:t>p</w:t>
            </w:r>
            <w:r w:rsidRPr="00F81D73">
              <w:rPr>
                <w:sz w:val="22"/>
                <w:szCs w:val="22"/>
              </w:rPr>
              <w:t>rop</w:t>
            </w:r>
            <w:r>
              <w:rPr>
                <w:sz w:val="22"/>
                <w:szCs w:val="22"/>
              </w:rPr>
              <w:t>osition</w:t>
            </w:r>
            <w:r w:rsidRPr="00F81D73">
              <w:rPr>
                <w:sz w:val="22"/>
                <w:szCs w:val="22"/>
              </w:rPr>
              <w:t xml:space="preserve"> </w:t>
            </w:r>
            <w:r w:rsidRPr="002E54F1">
              <w:rPr>
                <w:sz w:val="22"/>
                <w:szCs w:val="22"/>
              </w:rPr>
              <w:t xml:space="preserve">2021/22:69 </w:t>
            </w:r>
            <w:r w:rsidRPr="00F81D73">
              <w:rPr>
                <w:sz w:val="22"/>
                <w:szCs w:val="22"/>
              </w:rPr>
              <w:t>och motioner</w:t>
            </w:r>
            <w:r>
              <w:rPr>
                <w:sz w:val="22"/>
                <w:szCs w:val="22"/>
              </w:rPr>
              <w:t>.</w:t>
            </w:r>
          </w:p>
          <w:p w14:paraId="37648AD7" w14:textId="77777777" w:rsidR="00022DDD" w:rsidRDefault="00022DDD" w:rsidP="00022DDD">
            <w:pPr>
              <w:widowControl/>
              <w:textAlignment w:val="center"/>
              <w:rPr>
                <w:sz w:val="22"/>
                <w:szCs w:val="22"/>
              </w:rPr>
            </w:pPr>
          </w:p>
          <w:p w14:paraId="272F2F4D" w14:textId="77777777" w:rsidR="00022DDD" w:rsidRDefault="00022DDD" w:rsidP="00022DDD">
            <w:pPr>
              <w:widowControl/>
              <w:textAlignment w:val="center"/>
              <w:rPr>
                <w:sz w:val="22"/>
                <w:szCs w:val="22"/>
              </w:rPr>
            </w:pPr>
            <w:r>
              <w:rPr>
                <w:sz w:val="22"/>
                <w:szCs w:val="22"/>
              </w:rPr>
              <w:t>Ärendet bordlades.</w:t>
            </w:r>
          </w:p>
          <w:p w14:paraId="5FD61B8E" w14:textId="77777777" w:rsidR="00022DDD" w:rsidRDefault="00022DDD" w:rsidP="001D15F4">
            <w:pPr>
              <w:widowControl/>
              <w:textAlignment w:val="center"/>
              <w:rPr>
                <w:b/>
                <w:sz w:val="22"/>
                <w:szCs w:val="22"/>
              </w:rPr>
            </w:pPr>
          </w:p>
        </w:tc>
      </w:tr>
      <w:tr w:rsidR="00B21831" w:rsidRPr="00AA46EB" w14:paraId="36B10667" w14:textId="77777777" w:rsidTr="00AA46EB">
        <w:tc>
          <w:tcPr>
            <w:tcW w:w="497" w:type="dxa"/>
          </w:tcPr>
          <w:p w14:paraId="31D7AFDC" w14:textId="51ACA9C2" w:rsidR="00B21831" w:rsidRPr="00AA46EB" w:rsidRDefault="00511798" w:rsidP="002A2E1B">
            <w:pPr>
              <w:tabs>
                <w:tab w:val="left" w:pos="1701"/>
              </w:tabs>
              <w:ind w:right="-65"/>
              <w:rPr>
                <w:b/>
                <w:snapToGrid w:val="0"/>
                <w:sz w:val="22"/>
                <w:szCs w:val="22"/>
              </w:rPr>
            </w:pPr>
            <w:r>
              <w:br w:type="page"/>
            </w:r>
            <w:r w:rsidR="00300FE0">
              <w:rPr>
                <w:b/>
                <w:snapToGrid w:val="0"/>
                <w:sz w:val="22"/>
                <w:szCs w:val="22"/>
              </w:rPr>
              <w:t xml:space="preserve">§ </w:t>
            </w:r>
            <w:r w:rsidR="008541F7">
              <w:rPr>
                <w:b/>
                <w:snapToGrid w:val="0"/>
                <w:sz w:val="22"/>
                <w:szCs w:val="22"/>
              </w:rPr>
              <w:t>6</w:t>
            </w:r>
          </w:p>
        </w:tc>
        <w:tc>
          <w:tcPr>
            <w:tcW w:w="7088" w:type="dxa"/>
          </w:tcPr>
          <w:p w14:paraId="0AB19859" w14:textId="2D29C325" w:rsidR="00BA0AA9" w:rsidRDefault="00BA0AA9" w:rsidP="00BA0AA9">
            <w:pPr>
              <w:widowControl/>
              <w:autoSpaceDE w:val="0"/>
              <w:autoSpaceDN w:val="0"/>
              <w:adjustRightInd w:val="0"/>
              <w:textAlignment w:val="center"/>
              <w:rPr>
                <w:b/>
                <w:sz w:val="22"/>
                <w:szCs w:val="22"/>
              </w:rPr>
            </w:pPr>
            <w:r w:rsidRPr="0058336F">
              <w:rPr>
                <w:b/>
                <w:sz w:val="22"/>
                <w:szCs w:val="22"/>
              </w:rPr>
              <w:t>Granskning av regeringen</w:t>
            </w:r>
          </w:p>
          <w:p w14:paraId="36301BEA" w14:textId="77777777" w:rsidR="00511798" w:rsidRPr="0058336F" w:rsidRDefault="00511798" w:rsidP="00BA0AA9">
            <w:pPr>
              <w:widowControl/>
              <w:autoSpaceDE w:val="0"/>
              <w:autoSpaceDN w:val="0"/>
              <w:adjustRightInd w:val="0"/>
              <w:textAlignment w:val="center"/>
              <w:rPr>
                <w:sz w:val="22"/>
                <w:szCs w:val="22"/>
              </w:rPr>
            </w:pPr>
          </w:p>
          <w:p w14:paraId="5A2E4C4C" w14:textId="48673374" w:rsidR="00BA0AA9" w:rsidRPr="0058336F" w:rsidRDefault="00BA0AA9" w:rsidP="00BA0AA9">
            <w:pPr>
              <w:widowControl/>
              <w:autoSpaceDE w:val="0"/>
              <w:autoSpaceDN w:val="0"/>
              <w:adjustRightInd w:val="0"/>
              <w:textAlignment w:val="center"/>
              <w:rPr>
                <w:sz w:val="22"/>
                <w:szCs w:val="22"/>
              </w:rPr>
            </w:pPr>
            <w:r w:rsidRPr="0058336F">
              <w:rPr>
                <w:sz w:val="22"/>
                <w:szCs w:val="22"/>
              </w:rPr>
              <w:t>Se särskilt protokoll 202</w:t>
            </w:r>
            <w:r w:rsidR="004179D2">
              <w:rPr>
                <w:sz w:val="22"/>
                <w:szCs w:val="22"/>
              </w:rPr>
              <w:t>1</w:t>
            </w:r>
            <w:r w:rsidRPr="0058336F">
              <w:rPr>
                <w:sz w:val="22"/>
                <w:szCs w:val="22"/>
              </w:rPr>
              <w:t>/2</w:t>
            </w:r>
            <w:r w:rsidR="004179D2">
              <w:rPr>
                <w:sz w:val="22"/>
                <w:szCs w:val="22"/>
              </w:rPr>
              <w:t>2</w:t>
            </w:r>
            <w:r w:rsidRPr="0058336F">
              <w:rPr>
                <w:sz w:val="22"/>
                <w:szCs w:val="22"/>
              </w:rPr>
              <w:t>:</w:t>
            </w:r>
            <w:r w:rsidR="00933591">
              <w:rPr>
                <w:sz w:val="22"/>
                <w:szCs w:val="22"/>
              </w:rPr>
              <w:t>19</w:t>
            </w:r>
            <w:r w:rsidRPr="0058336F">
              <w:rPr>
                <w:sz w:val="22"/>
                <w:szCs w:val="22"/>
              </w:rPr>
              <w:t>.</w:t>
            </w:r>
          </w:p>
          <w:p w14:paraId="3A826031" w14:textId="404F65A6" w:rsidR="00B21831" w:rsidRPr="00DE4259" w:rsidRDefault="00B21831" w:rsidP="0058336F">
            <w:pPr>
              <w:tabs>
                <w:tab w:val="left" w:pos="1701"/>
              </w:tabs>
              <w:rPr>
                <w:b/>
                <w:snapToGrid w:val="0"/>
                <w:sz w:val="22"/>
                <w:szCs w:val="22"/>
              </w:rPr>
            </w:pPr>
          </w:p>
        </w:tc>
      </w:tr>
      <w:tr w:rsidR="001E40CE" w:rsidRPr="00AA46EB" w14:paraId="190F92B8" w14:textId="77777777" w:rsidTr="003E0BF4">
        <w:tc>
          <w:tcPr>
            <w:tcW w:w="497" w:type="dxa"/>
          </w:tcPr>
          <w:p w14:paraId="481248C8" w14:textId="27163DA1" w:rsidR="001E40CE" w:rsidRDefault="001E40CE" w:rsidP="003E0BF4">
            <w:pPr>
              <w:tabs>
                <w:tab w:val="left" w:pos="1701"/>
              </w:tabs>
              <w:ind w:right="-65"/>
              <w:rPr>
                <w:b/>
                <w:snapToGrid w:val="0"/>
                <w:sz w:val="22"/>
                <w:szCs w:val="22"/>
              </w:rPr>
            </w:pPr>
            <w:r>
              <w:rPr>
                <w:b/>
                <w:snapToGrid w:val="0"/>
                <w:sz w:val="22"/>
                <w:szCs w:val="22"/>
              </w:rPr>
              <w:t>§ 7</w:t>
            </w:r>
          </w:p>
        </w:tc>
        <w:tc>
          <w:tcPr>
            <w:tcW w:w="7088" w:type="dxa"/>
          </w:tcPr>
          <w:p w14:paraId="007EF062" w14:textId="77777777" w:rsidR="001E40CE" w:rsidRDefault="001E40CE" w:rsidP="003E0BF4">
            <w:pPr>
              <w:widowControl/>
              <w:textAlignment w:val="center"/>
              <w:rPr>
                <w:b/>
                <w:sz w:val="22"/>
                <w:szCs w:val="22"/>
              </w:rPr>
            </w:pPr>
            <w:r>
              <w:rPr>
                <w:b/>
                <w:sz w:val="22"/>
                <w:szCs w:val="22"/>
              </w:rPr>
              <w:t>Ajournering</w:t>
            </w:r>
          </w:p>
          <w:p w14:paraId="20D89D45" w14:textId="77777777" w:rsidR="001E40CE" w:rsidRPr="00E64145" w:rsidRDefault="001E40CE" w:rsidP="003E0BF4">
            <w:pPr>
              <w:widowControl/>
              <w:textAlignment w:val="center"/>
              <w:rPr>
                <w:sz w:val="22"/>
                <w:szCs w:val="22"/>
              </w:rPr>
            </w:pPr>
          </w:p>
          <w:p w14:paraId="3116265A" w14:textId="77777777" w:rsidR="001E40CE" w:rsidRPr="00022DDD" w:rsidRDefault="001E40CE" w:rsidP="003E0BF4">
            <w:pPr>
              <w:widowControl/>
              <w:textAlignment w:val="center"/>
              <w:rPr>
                <w:sz w:val="22"/>
                <w:szCs w:val="22"/>
              </w:rPr>
            </w:pPr>
            <w:r w:rsidRPr="00022DDD">
              <w:rPr>
                <w:sz w:val="22"/>
                <w:szCs w:val="22"/>
              </w:rPr>
              <w:t>Utskottet beslutade att ajournera sammanträdet.</w:t>
            </w:r>
          </w:p>
          <w:p w14:paraId="39CA1836" w14:textId="77777777" w:rsidR="001E40CE" w:rsidRPr="001D15F4" w:rsidRDefault="001E40CE" w:rsidP="003E0BF4">
            <w:pPr>
              <w:widowControl/>
              <w:textAlignment w:val="center"/>
              <w:rPr>
                <w:b/>
                <w:sz w:val="22"/>
                <w:szCs w:val="22"/>
              </w:rPr>
            </w:pPr>
          </w:p>
        </w:tc>
      </w:tr>
      <w:tr w:rsidR="00B45BCC" w:rsidRPr="00AA46EB" w14:paraId="5A97FFEB" w14:textId="77777777" w:rsidTr="00AA46EB">
        <w:tc>
          <w:tcPr>
            <w:tcW w:w="497" w:type="dxa"/>
          </w:tcPr>
          <w:p w14:paraId="441B4C8E" w14:textId="15D5D283" w:rsidR="00B45BCC" w:rsidRPr="00193FE4" w:rsidRDefault="006705FF" w:rsidP="00B45BCC">
            <w:pPr>
              <w:tabs>
                <w:tab w:val="left" w:pos="1701"/>
              </w:tabs>
              <w:ind w:right="-65"/>
              <w:rPr>
                <w:b/>
              </w:rPr>
            </w:pPr>
            <w:r>
              <w:br w:type="page"/>
            </w:r>
            <w:r w:rsidR="00B45BCC" w:rsidRPr="00193FE4">
              <w:rPr>
                <w:b/>
              </w:rPr>
              <w:t xml:space="preserve">§ </w:t>
            </w:r>
            <w:r w:rsidR="00B45BCC">
              <w:rPr>
                <w:b/>
              </w:rPr>
              <w:t>8</w:t>
            </w:r>
          </w:p>
        </w:tc>
        <w:tc>
          <w:tcPr>
            <w:tcW w:w="7088" w:type="dxa"/>
          </w:tcPr>
          <w:p w14:paraId="06F2D2A6" w14:textId="77777777" w:rsidR="00B45BCC" w:rsidRPr="00715626" w:rsidRDefault="00B45BCC" w:rsidP="00B45BCC">
            <w:pPr>
              <w:tabs>
                <w:tab w:val="left" w:pos="1701"/>
              </w:tabs>
              <w:rPr>
                <w:b/>
                <w:snapToGrid w:val="0"/>
                <w:sz w:val="22"/>
                <w:szCs w:val="22"/>
              </w:rPr>
            </w:pPr>
            <w:r w:rsidRPr="00AC5892">
              <w:rPr>
                <w:b/>
                <w:snapToGrid w:val="0"/>
                <w:sz w:val="22"/>
                <w:szCs w:val="22"/>
              </w:rPr>
              <w:t>Fortsatt beredskap genom förlängd giltighet av covid-19-lagen och lagen om tillfälliga smittskyddsåtgärder på serveringsställen</w:t>
            </w:r>
          </w:p>
          <w:p w14:paraId="2C87EFC4" w14:textId="77777777" w:rsidR="00B45BCC" w:rsidRDefault="00B45BCC" w:rsidP="00B45BCC">
            <w:pPr>
              <w:tabs>
                <w:tab w:val="left" w:pos="1701"/>
              </w:tabs>
              <w:rPr>
                <w:snapToGrid w:val="0"/>
                <w:sz w:val="22"/>
                <w:szCs w:val="22"/>
              </w:rPr>
            </w:pPr>
          </w:p>
          <w:p w14:paraId="7605F449" w14:textId="77777777" w:rsidR="00B45BCC" w:rsidRPr="00AC5892" w:rsidRDefault="00B45BCC" w:rsidP="00B45BCC">
            <w:pPr>
              <w:tabs>
                <w:tab w:val="left" w:pos="1701"/>
              </w:tabs>
              <w:rPr>
                <w:snapToGrid w:val="0"/>
                <w:sz w:val="22"/>
                <w:szCs w:val="22"/>
              </w:rPr>
            </w:pPr>
            <w:r w:rsidRPr="00AC5892">
              <w:rPr>
                <w:snapToGrid w:val="0"/>
                <w:sz w:val="22"/>
                <w:szCs w:val="22"/>
              </w:rPr>
              <w:t>Utskottet fortsatte behandlingen av frågan om yttrande till socialutskottet över proposition 2021/22:69 och motioner.</w:t>
            </w:r>
          </w:p>
          <w:p w14:paraId="5D799CAA" w14:textId="77777777" w:rsidR="00B45BCC" w:rsidRPr="00AC5892" w:rsidRDefault="00B45BCC" w:rsidP="00B45BCC">
            <w:pPr>
              <w:tabs>
                <w:tab w:val="left" w:pos="1701"/>
              </w:tabs>
              <w:rPr>
                <w:snapToGrid w:val="0"/>
                <w:sz w:val="22"/>
                <w:szCs w:val="22"/>
              </w:rPr>
            </w:pPr>
          </w:p>
          <w:p w14:paraId="1D7C013F" w14:textId="77777777" w:rsidR="00B45BCC" w:rsidRPr="00602D09" w:rsidRDefault="00B45BCC" w:rsidP="00B45BCC">
            <w:pPr>
              <w:tabs>
                <w:tab w:val="left" w:pos="1701"/>
              </w:tabs>
              <w:rPr>
                <w:snapToGrid w:val="0"/>
                <w:sz w:val="22"/>
                <w:szCs w:val="22"/>
              </w:rPr>
            </w:pPr>
            <w:r w:rsidRPr="00602D09">
              <w:rPr>
                <w:snapToGrid w:val="0"/>
                <w:sz w:val="22"/>
                <w:szCs w:val="22"/>
              </w:rPr>
              <w:t>Utskottet beslutade att yttra sig.</w:t>
            </w:r>
          </w:p>
          <w:p w14:paraId="39489F69" w14:textId="77777777" w:rsidR="00B45BCC" w:rsidRPr="00602D09" w:rsidRDefault="00B45BCC" w:rsidP="00B45BCC">
            <w:pPr>
              <w:tabs>
                <w:tab w:val="left" w:pos="1701"/>
              </w:tabs>
              <w:rPr>
                <w:snapToGrid w:val="0"/>
                <w:sz w:val="22"/>
                <w:szCs w:val="22"/>
              </w:rPr>
            </w:pPr>
          </w:p>
          <w:p w14:paraId="32184A99" w14:textId="77777777" w:rsidR="00B45BCC" w:rsidRPr="00602D09" w:rsidRDefault="00B45BCC" w:rsidP="00B45BCC">
            <w:pPr>
              <w:tabs>
                <w:tab w:val="left" w:pos="1701"/>
              </w:tabs>
              <w:rPr>
                <w:snapToGrid w:val="0"/>
                <w:sz w:val="22"/>
                <w:szCs w:val="22"/>
              </w:rPr>
            </w:pPr>
            <w:r w:rsidRPr="00602D09">
              <w:rPr>
                <w:snapToGrid w:val="0"/>
                <w:sz w:val="22"/>
                <w:szCs w:val="22"/>
              </w:rPr>
              <w:t>Utskottet vill inledningsvis framhålla att pandemin nu har pågått i snart två år. Inskränkningar av fri- och rättigheter för att hantera situationen har under delar av tiden varit långtgående. Åtgärder som vidtagits har påverkat enskilda individer och samhället i grunden. Det är av avgörande betydelse att åtgärder av detta slag inte är mer långtgående än vad som är nödvändigt. Det krävs fortlöpande en intresseavvägning mellan behovet av smittskydds</w:t>
            </w:r>
            <w:r>
              <w:rPr>
                <w:snapToGrid w:val="0"/>
                <w:sz w:val="22"/>
                <w:szCs w:val="22"/>
              </w:rPr>
              <w:softHyphen/>
            </w:r>
            <w:r w:rsidRPr="00602D09">
              <w:rPr>
                <w:snapToGrid w:val="0"/>
                <w:sz w:val="22"/>
                <w:szCs w:val="22"/>
              </w:rPr>
              <w:t>åtgärder och inskränkningar av grundläggande fri- och rättigheter. Något konstitutionellt utrymme för att låta inskränkningarna fortgå när det inte längre är motiverat från smittskyddssynpunkt finns inte.</w:t>
            </w:r>
          </w:p>
          <w:p w14:paraId="68F2A60C" w14:textId="77777777" w:rsidR="00B45BCC" w:rsidRPr="00602D09" w:rsidRDefault="00B45BCC" w:rsidP="00B45BCC">
            <w:pPr>
              <w:tabs>
                <w:tab w:val="left" w:pos="1701"/>
              </w:tabs>
              <w:rPr>
                <w:snapToGrid w:val="0"/>
                <w:sz w:val="22"/>
                <w:szCs w:val="22"/>
              </w:rPr>
            </w:pPr>
          </w:p>
          <w:p w14:paraId="3FD90BBA" w14:textId="77777777" w:rsidR="00B45BCC" w:rsidRPr="00AC5892" w:rsidRDefault="00B45BCC" w:rsidP="00B45BCC">
            <w:pPr>
              <w:tabs>
                <w:tab w:val="left" w:pos="1701"/>
              </w:tabs>
              <w:rPr>
                <w:snapToGrid w:val="0"/>
                <w:sz w:val="22"/>
                <w:szCs w:val="22"/>
              </w:rPr>
            </w:pPr>
            <w:r w:rsidRPr="00602D09">
              <w:rPr>
                <w:snapToGrid w:val="0"/>
                <w:sz w:val="22"/>
                <w:szCs w:val="22"/>
              </w:rPr>
              <w:t>Med detta sagt hänvisar</w:t>
            </w:r>
            <w:r w:rsidRPr="005053D0">
              <w:rPr>
                <w:snapToGrid w:val="0"/>
                <w:sz w:val="22"/>
                <w:szCs w:val="22"/>
              </w:rPr>
              <w:t xml:space="preserve"> utskottet</w:t>
            </w:r>
            <w:r>
              <w:rPr>
                <w:snapToGrid w:val="0"/>
                <w:sz w:val="22"/>
                <w:szCs w:val="22"/>
              </w:rPr>
              <w:t xml:space="preserve"> till </w:t>
            </w:r>
            <w:r w:rsidRPr="00AC5892">
              <w:rPr>
                <w:snapToGrid w:val="0"/>
                <w:sz w:val="22"/>
                <w:szCs w:val="22"/>
              </w:rPr>
              <w:t xml:space="preserve">vad utskottet anfört i tidigare yttranden till socialutskottet </w:t>
            </w:r>
            <w:r>
              <w:rPr>
                <w:snapToGrid w:val="0"/>
                <w:sz w:val="22"/>
                <w:szCs w:val="22"/>
              </w:rPr>
              <w:t>över</w:t>
            </w:r>
            <w:r w:rsidRPr="00AC5892">
              <w:rPr>
                <w:snapToGrid w:val="0"/>
                <w:sz w:val="22"/>
                <w:szCs w:val="22"/>
              </w:rPr>
              <w:t xml:space="preserve"> proposition 2020/21:79 En tillfällig covid-19-lag och proposition 2020/21:219 Fortsatt giltighet av covid-19-lagen och lagen om tillfälliga smittskyddsåtgärder på serveringsställen</w:t>
            </w:r>
            <w:r>
              <w:rPr>
                <w:snapToGrid w:val="0"/>
                <w:sz w:val="22"/>
                <w:szCs w:val="22"/>
              </w:rPr>
              <w:t xml:space="preserve"> </w:t>
            </w:r>
            <w:r w:rsidRPr="00AC5892">
              <w:rPr>
                <w:snapToGrid w:val="0"/>
                <w:sz w:val="22"/>
                <w:szCs w:val="22"/>
              </w:rPr>
              <w:t>(</w:t>
            </w:r>
            <w:proofErr w:type="spellStart"/>
            <w:r w:rsidRPr="00AC5892">
              <w:rPr>
                <w:snapToGrid w:val="0"/>
                <w:sz w:val="22"/>
                <w:szCs w:val="22"/>
              </w:rPr>
              <w:t>yttr</w:t>
            </w:r>
            <w:proofErr w:type="spellEnd"/>
            <w:r w:rsidRPr="00AC5892">
              <w:rPr>
                <w:snapToGrid w:val="0"/>
                <w:sz w:val="22"/>
                <w:szCs w:val="22"/>
              </w:rPr>
              <w:t>.</w:t>
            </w:r>
            <w:r>
              <w:rPr>
                <w:snapToGrid w:val="0"/>
                <w:sz w:val="22"/>
                <w:szCs w:val="22"/>
              </w:rPr>
              <w:t> </w:t>
            </w:r>
            <w:r w:rsidRPr="00AC5892">
              <w:rPr>
                <w:snapToGrid w:val="0"/>
                <w:sz w:val="22"/>
                <w:szCs w:val="22"/>
              </w:rPr>
              <w:t>2020/</w:t>
            </w:r>
            <w:proofErr w:type="gramStart"/>
            <w:r w:rsidRPr="00AC5892">
              <w:rPr>
                <w:snapToGrid w:val="0"/>
                <w:sz w:val="22"/>
                <w:szCs w:val="22"/>
              </w:rPr>
              <w:t>21:KU</w:t>
            </w:r>
            <w:proofErr w:type="gramEnd"/>
            <w:r w:rsidRPr="00AC5892">
              <w:rPr>
                <w:snapToGrid w:val="0"/>
                <w:sz w:val="22"/>
                <w:szCs w:val="22"/>
              </w:rPr>
              <w:t>6y</w:t>
            </w:r>
            <w:r>
              <w:rPr>
                <w:snapToGrid w:val="0"/>
                <w:sz w:val="22"/>
                <w:szCs w:val="22"/>
              </w:rPr>
              <w:t xml:space="preserve"> </w:t>
            </w:r>
            <w:r w:rsidRPr="00AC5892">
              <w:rPr>
                <w:snapToGrid w:val="0"/>
                <w:sz w:val="22"/>
                <w:szCs w:val="22"/>
              </w:rPr>
              <w:t xml:space="preserve">och 2020/21:KU11y). </w:t>
            </w:r>
          </w:p>
          <w:p w14:paraId="04A3B198" w14:textId="77777777" w:rsidR="00B45BCC" w:rsidRDefault="00B45BCC" w:rsidP="00B45BCC">
            <w:pPr>
              <w:tabs>
                <w:tab w:val="left" w:pos="1701"/>
              </w:tabs>
              <w:rPr>
                <w:snapToGrid w:val="0"/>
                <w:sz w:val="22"/>
                <w:szCs w:val="22"/>
              </w:rPr>
            </w:pPr>
          </w:p>
          <w:p w14:paraId="16E0D196" w14:textId="77777777" w:rsidR="00B45BCC" w:rsidRDefault="00B45BCC" w:rsidP="00B45BCC">
            <w:pPr>
              <w:tabs>
                <w:tab w:val="left" w:pos="1701"/>
              </w:tabs>
              <w:rPr>
                <w:snapToGrid w:val="0"/>
                <w:sz w:val="22"/>
                <w:szCs w:val="22"/>
              </w:rPr>
            </w:pPr>
            <w:r>
              <w:rPr>
                <w:snapToGrid w:val="0"/>
                <w:sz w:val="22"/>
                <w:szCs w:val="22"/>
              </w:rPr>
              <w:t xml:space="preserve">I dessa yttranden </w:t>
            </w:r>
            <w:r w:rsidRPr="00B93853">
              <w:rPr>
                <w:snapToGrid w:val="0"/>
                <w:sz w:val="22"/>
                <w:szCs w:val="22"/>
              </w:rPr>
              <w:t xml:space="preserve">bedömde </w:t>
            </w:r>
            <w:r>
              <w:rPr>
                <w:snapToGrid w:val="0"/>
                <w:sz w:val="22"/>
                <w:szCs w:val="22"/>
              </w:rPr>
              <w:t xml:space="preserve">utskottet </w:t>
            </w:r>
            <w:r w:rsidRPr="00B93853">
              <w:rPr>
                <w:snapToGrid w:val="0"/>
                <w:sz w:val="22"/>
                <w:szCs w:val="22"/>
              </w:rPr>
              <w:t>förslage</w:t>
            </w:r>
            <w:r>
              <w:rPr>
                <w:snapToGrid w:val="0"/>
                <w:sz w:val="22"/>
                <w:szCs w:val="22"/>
              </w:rPr>
              <w:t>n</w:t>
            </w:r>
            <w:r w:rsidRPr="00B93853">
              <w:rPr>
                <w:snapToGrid w:val="0"/>
                <w:sz w:val="22"/>
                <w:szCs w:val="22"/>
              </w:rPr>
              <w:t>s förenlighet med bestämmelserna om skydd</w:t>
            </w:r>
            <w:r>
              <w:rPr>
                <w:snapToGrid w:val="0"/>
                <w:sz w:val="22"/>
                <w:szCs w:val="22"/>
              </w:rPr>
              <w:t>et</w:t>
            </w:r>
            <w:r w:rsidRPr="00B93853">
              <w:rPr>
                <w:snapToGrid w:val="0"/>
                <w:sz w:val="22"/>
                <w:szCs w:val="22"/>
              </w:rPr>
              <w:t xml:space="preserve"> för fri- och rättigheter och uttalade sig </w:t>
            </w:r>
            <w:r>
              <w:rPr>
                <w:snapToGrid w:val="0"/>
                <w:sz w:val="22"/>
                <w:szCs w:val="22"/>
              </w:rPr>
              <w:t>bl.a.</w:t>
            </w:r>
            <w:r w:rsidRPr="00B93853">
              <w:rPr>
                <w:snapToGrid w:val="0"/>
                <w:sz w:val="22"/>
                <w:szCs w:val="22"/>
              </w:rPr>
              <w:t xml:space="preserve"> om skyddet för mötes- och demonstrationsfrihet, </w:t>
            </w:r>
            <w:r>
              <w:rPr>
                <w:snapToGrid w:val="0"/>
                <w:sz w:val="22"/>
                <w:szCs w:val="22"/>
              </w:rPr>
              <w:t xml:space="preserve">näringsfrihet och </w:t>
            </w:r>
            <w:r w:rsidRPr="00B93853">
              <w:rPr>
                <w:snapToGrid w:val="0"/>
                <w:sz w:val="22"/>
                <w:szCs w:val="22"/>
              </w:rPr>
              <w:t>rörelsefrihet</w:t>
            </w:r>
            <w:r>
              <w:rPr>
                <w:snapToGrid w:val="0"/>
                <w:sz w:val="22"/>
                <w:szCs w:val="22"/>
              </w:rPr>
              <w:t xml:space="preserve"> samt av religionsfrihet i regeringsformen. Utskottet tog även ställning till om det fanns något hinder i regeringsformen mot föreslagen delegation av normgivningskompetens till regeringen och s.k. subdelegation. Utskottet framhöll också att det är angeläget med en samlad bild av vilka föreskrifter som meddelats för att regeringen dels ska kunna vidta åtgärder om ingreppen i grundläggande fri- och rättigheter bedöms vara för långgående, dels ska kunna informera riksdagen om aktuella inskränkningar. Utskottet underströk bl.a. också vikten av träffsäkra och proportionerliga åtgärder för att begränsningarna av fri- och rättigheter ska vara så få som möjligt. </w:t>
            </w:r>
          </w:p>
          <w:p w14:paraId="49D53844" w14:textId="77777777" w:rsidR="00B45BCC" w:rsidRPr="005053D0" w:rsidRDefault="00B45BCC" w:rsidP="00B45BCC">
            <w:pPr>
              <w:tabs>
                <w:tab w:val="left" w:pos="1701"/>
              </w:tabs>
              <w:rPr>
                <w:snapToGrid w:val="0"/>
                <w:sz w:val="22"/>
                <w:szCs w:val="22"/>
              </w:rPr>
            </w:pPr>
          </w:p>
          <w:p w14:paraId="13DC5B34" w14:textId="77777777" w:rsidR="00B45BCC" w:rsidRPr="002258D2" w:rsidRDefault="00B45BCC" w:rsidP="00B45BCC">
            <w:pPr>
              <w:tabs>
                <w:tab w:val="left" w:pos="1701"/>
              </w:tabs>
              <w:rPr>
                <w:snapToGrid w:val="0"/>
                <w:sz w:val="22"/>
                <w:szCs w:val="22"/>
              </w:rPr>
            </w:pPr>
            <w:r w:rsidRPr="00AC5892">
              <w:rPr>
                <w:snapToGrid w:val="0"/>
                <w:sz w:val="22"/>
                <w:szCs w:val="22"/>
              </w:rPr>
              <w:t xml:space="preserve">Utskottet </w:t>
            </w:r>
            <w:r w:rsidRPr="002258D2">
              <w:rPr>
                <w:snapToGrid w:val="0"/>
                <w:sz w:val="22"/>
                <w:szCs w:val="22"/>
              </w:rPr>
              <w:t>vill liksom tidigare understryka att bedömningen av behovet av smittskyddsåtgärder och den proportionalitetsbedömning som måste göras i ärendet är en fråga för det utskott som bereder propositionen.</w:t>
            </w:r>
          </w:p>
          <w:p w14:paraId="07A38CD8" w14:textId="77777777" w:rsidR="00B45BCC" w:rsidRPr="008A4952" w:rsidRDefault="00B45BCC" w:rsidP="00B45BCC">
            <w:pPr>
              <w:tabs>
                <w:tab w:val="left" w:pos="1701"/>
              </w:tabs>
              <w:rPr>
                <w:snapToGrid w:val="0"/>
                <w:sz w:val="22"/>
                <w:szCs w:val="22"/>
              </w:rPr>
            </w:pPr>
          </w:p>
          <w:p w14:paraId="285F01BA" w14:textId="77777777" w:rsidR="00B45BCC" w:rsidRDefault="00B45BCC" w:rsidP="00B45BCC">
            <w:pPr>
              <w:tabs>
                <w:tab w:val="left" w:pos="1701"/>
              </w:tabs>
              <w:rPr>
                <w:snapToGrid w:val="0"/>
                <w:sz w:val="22"/>
                <w:szCs w:val="22"/>
              </w:rPr>
            </w:pPr>
            <w:r w:rsidRPr="008A4952">
              <w:rPr>
                <w:snapToGrid w:val="0"/>
                <w:sz w:val="22"/>
                <w:szCs w:val="22"/>
              </w:rPr>
              <w:t>Denna paragraf förklarades omedelbart justerad.</w:t>
            </w:r>
          </w:p>
          <w:p w14:paraId="6654B45B" w14:textId="77777777" w:rsidR="00B45BCC" w:rsidRPr="0058336F" w:rsidRDefault="00B45BCC" w:rsidP="00B45BCC">
            <w:pPr>
              <w:widowControl/>
              <w:autoSpaceDE w:val="0"/>
              <w:autoSpaceDN w:val="0"/>
              <w:adjustRightInd w:val="0"/>
              <w:textAlignment w:val="center"/>
              <w:rPr>
                <w:b/>
                <w:sz w:val="22"/>
                <w:szCs w:val="22"/>
              </w:rPr>
            </w:pPr>
          </w:p>
        </w:tc>
      </w:tr>
      <w:tr w:rsidR="00B45BCC" w:rsidRPr="00AA46EB" w14:paraId="590C7DBA" w14:textId="77777777" w:rsidTr="00AA46EB">
        <w:tc>
          <w:tcPr>
            <w:tcW w:w="7585" w:type="dxa"/>
            <w:gridSpan w:val="2"/>
          </w:tcPr>
          <w:p w14:paraId="4DA423C9" w14:textId="77777777" w:rsidR="00B45BCC" w:rsidRPr="00AA46EB" w:rsidRDefault="00B45BCC" w:rsidP="00B45BCC">
            <w:pPr>
              <w:tabs>
                <w:tab w:val="left" w:pos="1701"/>
              </w:tabs>
              <w:rPr>
                <w:sz w:val="22"/>
                <w:szCs w:val="22"/>
              </w:rPr>
            </w:pPr>
            <w:r w:rsidRPr="00AA46EB">
              <w:rPr>
                <w:sz w:val="22"/>
                <w:szCs w:val="22"/>
              </w:rPr>
              <w:lastRenderedPageBreak/>
              <w:t>Vid protokollet</w:t>
            </w:r>
          </w:p>
          <w:p w14:paraId="0EB4F365" w14:textId="6DD548D8" w:rsidR="00B45BCC" w:rsidRPr="008C6250" w:rsidRDefault="00B45BCC" w:rsidP="00B45BCC">
            <w:pPr>
              <w:tabs>
                <w:tab w:val="left" w:pos="1701"/>
              </w:tabs>
              <w:rPr>
                <w:sz w:val="22"/>
                <w:szCs w:val="22"/>
              </w:rPr>
            </w:pPr>
            <w:r w:rsidRPr="00AA46EB">
              <w:rPr>
                <w:sz w:val="22"/>
                <w:szCs w:val="22"/>
              </w:rPr>
              <w:t>Justera</w:t>
            </w:r>
            <w:r w:rsidR="00E64145">
              <w:rPr>
                <w:sz w:val="22"/>
                <w:szCs w:val="22"/>
              </w:rPr>
              <w:t>t 2022-01-13</w:t>
            </w:r>
            <w:r w:rsidRPr="008C6250">
              <w:rPr>
                <w:sz w:val="22"/>
                <w:szCs w:val="22"/>
              </w:rPr>
              <w:t xml:space="preserve"> </w:t>
            </w:r>
          </w:p>
          <w:p w14:paraId="160DC1EA" w14:textId="4ECEDE75" w:rsidR="00B45BCC" w:rsidRPr="008C6250" w:rsidRDefault="00B45BCC" w:rsidP="00B45BCC">
            <w:pPr>
              <w:tabs>
                <w:tab w:val="left" w:pos="1701"/>
              </w:tabs>
              <w:rPr>
                <w:sz w:val="22"/>
                <w:szCs w:val="22"/>
              </w:rPr>
            </w:pPr>
            <w:r w:rsidRPr="008C6250">
              <w:rPr>
                <w:sz w:val="22"/>
                <w:szCs w:val="22"/>
              </w:rPr>
              <w:t>Karin Enström</w:t>
            </w:r>
          </w:p>
          <w:p w14:paraId="5664187E" w14:textId="77777777" w:rsidR="00B45BCC" w:rsidRPr="00AA46EB" w:rsidRDefault="00B45BCC" w:rsidP="00B45BCC">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26CC456F" w:rsidR="00F9138F" w:rsidRDefault="00F9138F" w:rsidP="00C304DD">
            <w:pPr>
              <w:tabs>
                <w:tab w:val="left" w:pos="1701"/>
              </w:tabs>
              <w:ind w:right="-70"/>
              <w:rPr>
                <w:sz w:val="20"/>
              </w:rPr>
            </w:pPr>
            <w:r>
              <w:rPr>
                <w:sz w:val="20"/>
              </w:rPr>
              <w:t>(Kompletteringsval 202</w:t>
            </w:r>
            <w:r w:rsidR="00F00B43">
              <w:rPr>
                <w:sz w:val="20"/>
              </w:rPr>
              <w:t>1</w:t>
            </w:r>
            <w:r>
              <w:rPr>
                <w:sz w:val="20"/>
              </w:rPr>
              <w:t>-</w:t>
            </w:r>
            <w:r w:rsidR="00C65285">
              <w:rPr>
                <w:sz w:val="20"/>
              </w:rPr>
              <w:t>1</w:t>
            </w:r>
            <w:r w:rsidR="00CB228A">
              <w:rPr>
                <w:sz w:val="20"/>
              </w:rPr>
              <w:t>2</w:t>
            </w:r>
            <w:r w:rsidR="00F00B43">
              <w:rPr>
                <w:sz w:val="20"/>
              </w:rPr>
              <w:t>-</w:t>
            </w:r>
            <w:r w:rsidR="00DF65BA">
              <w:rPr>
                <w:sz w:val="20"/>
              </w:rPr>
              <w:t>15</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4F79262E" w:rsidR="00F9138F" w:rsidRDefault="00F9138F" w:rsidP="00C304DD">
            <w:pPr>
              <w:tabs>
                <w:tab w:val="left" w:pos="1701"/>
              </w:tabs>
            </w:pPr>
            <w:r>
              <w:rPr>
                <w:sz w:val="16"/>
                <w:szCs w:val="16"/>
              </w:rPr>
              <w:t>202</w:t>
            </w:r>
            <w:r w:rsidR="004179D2">
              <w:rPr>
                <w:sz w:val="16"/>
                <w:szCs w:val="16"/>
              </w:rPr>
              <w:t>1</w:t>
            </w:r>
            <w:r>
              <w:rPr>
                <w:sz w:val="16"/>
                <w:szCs w:val="16"/>
              </w:rPr>
              <w:t>/2</w:t>
            </w:r>
            <w:r w:rsidR="004179D2">
              <w:rPr>
                <w:sz w:val="16"/>
                <w:szCs w:val="16"/>
              </w:rPr>
              <w:t>2</w:t>
            </w:r>
            <w:r>
              <w:rPr>
                <w:sz w:val="16"/>
                <w:szCs w:val="16"/>
              </w:rPr>
              <w:t>:</w:t>
            </w:r>
            <w:r w:rsidR="001D15F4">
              <w:rPr>
                <w:sz w:val="16"/>
                <w:szCs w:val="16"/>
              </w:rPr>
              <w:t>21</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6AD69E6E" w:rsidR="00F9138F" w:rsidRPr="00B813B4"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813B4">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4688C252" w:rsidR="00F9138F" w:rsidRPr="00B813B4"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B813B4">
              <w:rPr>
                <w:sz w:val="20"/>
              </w:rPr>
              <w:t xml:space="preserve">§ </w:t>
            </w:r>
            <w:r w:rsidR="00753FC6" w:rsidRPr="00B813B4">
              <w:rPr>
                <w:sz w:val="20"/>
              </w:rPr>
              <w:t>2</w:t>
            </w:r>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1BEEBC62" w:rsidR="00F9138F" w:rsidRPr="00B813B4"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6705FF">
              <w:rPr>
                <w:sz w:val="20"/>
              </w:rPr>
              <w:t xml:space="preserve">§ </w:t>
            </w:r>
            <w:r w:rsidR="00337A1D" w:rsidRPr="006705FF">
              <w:rPr>
                <w:sz w:val="20"/>
              </w:rPr>
              <w:t>3</w:t>
            </w:r>
            <w:r w:rsidR="00337A1D" w:rsidRPr="006705FF">
              <w:rPr>
                <w:sz w:val="20"/>
                <w:lang w:val="en-US"/>
              </w:rPr>
              <w:t>–4</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353AD83A" w:rsidR="00F9138F" w:rsidRPr="00B813B4"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B813B4">
              <w:rPr>
                <w:sz w:val="20"/>
              </w:rPr>
              <w:t>§</w:t>
            </w:r>
            <w:r w:rsidR="00337A1D" w:rsidRPr="00B813B4">
              <w:rPr>
                <w:sz w:val="20"/>
              </w:rPr>
              <w:t xml:space="preserve"> 5</w:t>
            </w:r>
            <w:r w:rsidR="00E154E4" w:rsidRPr="00B813B4">
              <w:rPr>
                <w:sz w:val="20"/>
                <w:lang w:val="en-US"/>
              </w:rPr>
              <w:t>–</w:t>
            </w:r>
            <w:r w:rsidR="006705FF">
              <w:rPr>
                <w:sz w:val="20"/>
                <w:lang w:val="en-US"/>
              </w:rPr>
              <w:t>7</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18E18984" w:rsidR="00F9138F" w:rsidRPr="00B813B4"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813B4">
              <w:rPr>
                <w:sz w:val="20"/>
              </w:rPr>
              <w:t>§</w:t>
            </w:r>
            <w:r w:rsidR="00614420" w:rsidRPr="00B813B4">
              <w:rPr>
                <w:sz w:val="20"/>
              </w:rPr>
              <w:t xml:space="preserve"> </w:t>
            </w:r>
            <w:r w:rsidR="006705FF">
              <w:rPr>
                <w:sz w:val="20"/>
              </w:rPr>
              <w:t>8</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Pr="00B813B4"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813B4">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Pr="00B813B4"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813B4">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2453FF" w14:paraId="2DB7119A"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tcPr>
          <w:p w14:paraId="5C1B1A8E" w14:textId="555362A7"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74B144F9"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4D367D14"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554ABE72"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17EE04C0"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79CE6B9D"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4FB00615"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3E6939B7"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2F790C2F"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2138F0E6"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233C69E1"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Marie Granlund (S)</w:t>
            </w:r>
          </w:p>
        </w:tc>
        <w:tc>
          <w:tcPr>
            <w:tcW w:w="364" w:type="dxa"/>
            <w:tcBorders>
              <w:top w:val="single" w:sz="6" w:space="0" w:color="auto"/>
              <w:left w:val="single" w:sz="6" w:space="0" w:color="auto"/>
              <w:bottom w:val="single" w:sz="6" w:space="0" w:color="auto"/>
              <w:right w:val="single" w:sz="6" w:space="0" w:color="auto"/>
            </w:tcBorders>
          </w:tcPr>
          <w:p w14:paraId="0EB102C8" w14:textId="5B4C160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2EE636C3"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18BE876C"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51D528B6"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207E7568"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5B5E0DB2" w:rsidR="002453FF" w:rsidRPr="00BA0AA9"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0AA9">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tcPr>
          <w:p w14:paraId="7A46F4E6" w14:textId="7FD9870C"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50CF963A"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605DEA69"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7987AC73"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2E6AE60F"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7AFC85E5"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46C32289"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0DF6B67C"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64EFABEA"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560887AB"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44A98B3E"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4710B816"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4CC35B95"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59A31ED3"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20498A22"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51AD1A8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618B2">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tcPr>
          <w:p w14:paraId="3A7EEF97" w14:textId="374F967A"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52511515" w:rsidR="002453FF" w:rsidRDefault="00852DDA"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7D9D473B"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44ABE851"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4044FA1E"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4D8823A2"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42F0957F"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15C2960D"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48074EA3"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ABCFEB1"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2C355AD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tcPr>
          <w:p w14:paraId="497A4FCF" w14:textId="77808598"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22A40C1E"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65032EB0"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5B60AD9D"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3F83D652"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7480409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tcPr>
          <w:p w14:paraId="0162441E" w14:textId="34A65CAD"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0A71B2B8"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4622F818"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26F1372E"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3FC1DFFB"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1C9CC94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tcPr>
          <w:p w14:paraId="31A9489A" w14:textId="052007A4"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46E1EBD3"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4694889C"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0EDE9CB5"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0BBA7202"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79716AE4"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tcPr>
          <w:p w14:paraId="23B66D98" w14:textId="6457760D"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6420D338"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4B49A4FC"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0D2E79B0"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0AB477B1"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453FF" w14:paraId="3C8C13A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tcPr>
          <w:p w14:paraId="27C11391" w14:textId="034C8EB4"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5A53F5D1"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634B28FE"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4AFF15AD"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48608749"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5F3870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tcPr>
          <w:p w14:paraId="3FA7ACD8" w14:textId="2B0B54B3"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620A3109"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5570831F"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36EF654A"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3A32C806"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1013AD30"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tcPr>
          <w:p w14:paraId="3E37E0FA" w14:textId="195BF953"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3C080581"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586316D9"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190DA0C0"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4930531D"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39E722E6"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542928A4"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9432F">
              <w:rPr>
                <w:sz w:val="22"/>
                <w:szCs w:val="22"/>
              </w:rPr>
              <w:t xml:space="preserve">Anna Sibinska </w:t>
            </w:r>
            <w:r>
              <w:rPr>
                <w:sz w:val="22"/>
                <w:szCs w:val="22"/>
              </w:rPr>
              <w:t>(MP)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tcPr>
          <w:p w14:paraId="1E426D9F" w14:textId="49CE38C2"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1AC7FA89"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6C7073D2"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3ADCA990"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5DF15D92"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8A8D221"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tcPr>
          <w:p w14:paraId="775F5075" w14:textId="6CBD318A"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04E316FD"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31183C32"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3E61BB8D"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0F9F824F"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453FF"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2453FF" w:rsidRDefault="002453FF" w:rsidP="002453FF">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1C1D5451"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69A43C1F"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09CA1C37"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4664D994"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556C31F"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2453FF" w:rsidRDefault="002453FF" w:rsidP="002453FF">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2B6469A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74CEA7C7"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2453FF" w:rsidRDefault="002453FF" w:rsidP="002453FF">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661395F" w14:textId="31227C29"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0513D61B"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29A9197D" w:rsidR="002453FF" w:rsidRDefault="00BA49E3"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25FBD5F0"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28C42C4E"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30A97EBF" w14:textId="77777777" w:rsidTr="003B7F4C">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2453FF" w:rsidRDefault="002453FF" w:rsidP="002453FF">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tcPr>
          <w:p w14:paraId="35D93DB6" w14:textId="00BC6CB4"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540B9CA8"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F0C622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2453FF" w:rsidRDefault="002453FF" w:rsidP="002453FF">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tcPr>
          <w:p w14:paraId="788CF8E1" w14:textId="235D69B0"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5C85AF6C"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2453FF" w:rsidRDefault="002453FF" w:rsidP="002453FF">
            <w:pPr>
              <w:rPr>
                <w:sz w:val="22"/>
                <w:szCs w:val="22"/>
                <w:lang w:val="en-US"/>
              </w:rPr>
            </w:pPr>
            <w:r>
              <w:rPr>
                <w:sz w:val="22"/>
                <w:szCs w:val="22"/>
              </w:rPr>
              <w:t>Ingela Nylund Watz</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4635F300"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4973FC9C" w:rsidR="002453FF" w:rsidRDefault="002453FF" w:rsidP="002453FF">
            <w:pPr>
              <w:rPr>
                <w:sz w:val="22"/>
                <w:szCs w:val="22"/>
              </w:rPr>
            </w:pPr>
            <w:r w:rsidRPr="009618B2">
              <w:rPr>
                <w:sz w:val="22"/>
                <w:szCs w:val="22"/>
              </w:rPr>
              <w:t xml:space="preserve">Linda Modig (C) </w:t>
            </w:r>
          </w:p>
        </w:tc>
        <w:tc>
          <w:tcPr>
            <w:tcW w:w="364" w:type="dxa"/>
            <w:tcBorders>
              <w:top w:val="single" w:sz="6" w:space="0" w:color="auto"/>
              <w:left w:val="single" w:sz="6" w:space="0" w:color="auto"/>
              <w:bottom w:val="single" w:sz="6" w:space="0" w:color="auto"/>
              <w:right w:val="single" w:sz="6" w:space="0" w:color="auto"/>
            </w:tcBorders>
          </w:tcPr>
          <w:p w14:paraId="4C1E8A96" w14:textId="130202A5"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6509762A"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26802BA" w:rsidR="002453FF" w:rsidRDefault="00AA1A9E"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090CD5A5"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4C6CCB45"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2453FF" w:rsidRDefault="002453FF" w:rsidP="002453FF">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2B439CE5"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3707177A"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1B3D98E0" w:rsidR="002453FF" w:rsidRDefault="00AA1A9E"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629D614D"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04BEF5FB"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3F00B45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42404858" w:rsidR="002453FF" w:rsidRDefault="002453FF" w:rsidP="002453FF">
            <w:pPr>
              <w:rPr>
                <w:sz w:val="22"/>
                <w:szCs w:val="22"/>
              </w:rPr>
            </w:pPr>
            <w:r w:rsidRPr="00BA0AA9">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7EB1B708" w14:textId="452481CC"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249449ED"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531BD93F" w:rsidR="002453FF" w:rsidRDefault="002453FF" w:rsidP="002453FF">
            <w:pPr>
              <w:rPr>
                <w:sz w:val="22"/>
                <w:szCs w:val="22"/>
              </w:rPr>
            </w:pPr>
            <w:r w:rsidRPr="004F0D9B">
              <w:rPr>
                <w:sz w:val="22"/>
                <w:szCs w:val="22"/>
              </w:rPr>
              <w:t xml:space="preserve">Vakant </w:t>
            </w:r>
          </w:p>
        </w:tc>
        <w:tc>
          <w:tcPr>
            <w:tcW w:w="364" w:type="dxa"/>
            <w:tcBorders>
              <w:top w:val="single" w:sz="6" w:space="0" w:color="auto"/>
              <w:left w:val="single" w:sz="6" w:space="0" w:color="auto"/>
              <w:bottom w:val="single" w:sz="6" w:space="0" w:color="auto"/>
              <w:right w:val="single" w:sz="6" w:space="0" w:color="auto"/>
            </w:tcBorders>
          </w:tcPr>
          <w:p w14:paraId="1B739856" w14:textId="185DAEF4"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2453FF" w:rsidRDefault="002453FF" w:rsidP="002453FF">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21CB4A8D"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540CA76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612B4541"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3091B721"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2453FF" w:rsidRDefault="002453FF" w:rsidP="002453FF">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2453FF" w:rsidRDefault="002453FF" w:rsidP="002453FF">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2453FF" w:rsidRDefault="002453FF" w:rsidP="002453FF">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2453FF" w:rsidRDefault="002453FF" w:rsidP="002453FF">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4F2C2DEF"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261C8494"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3EBA6DCD"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4AAAC095"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2CEF3E7B"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2453FF" w:rsidRDefault="002453FF" w:rsidP="002453FF">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2453FF" w:rsidRDefault="002453FF" w:rsidP="002453FF">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4B3DB40F" w:rsidR="002453FF" w:rsidRDefault="002453FF" w:rsidP="002453FF">
            <w:pPr>
              <w:rPr>
                <w:sz w:val="22"/>
                <w:szCs w:val="22"/>
              </w:rPr>
            </w:pPr>
            <w:r>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2453FF" w:rsidRDefault="002453FF" w:rsidP="002453FF">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2453FF" w:rsidRDefault="002453FF" w:rsidP="002453FF">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2453FF" w:rsidRDefault="002453FF" w:rsidP="002453FF">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0F07A125" w:rsidR="002453FF" w:rsidRDefault="002453FF" w:rsidP="002453FF">
            <w:pPr>
              <w:rPr>
                <w:sz w:val="22"/>
                <w:szCs w:val="22"/>
              </w:rPr>
            </w:pPr>
            <w:r w:rsidRPr="00D9432F">
              <w:rPr>
                <w:sz w:val="22"/>
                <w:szCs w:val="22"/>
              </w:rPr>
              <w:t>Camilla Hansén</w:t>
            </w:r>
            <w:r>
              <w:rPr>
                <w:sz w:val="22"/>
                <w:szCs w:val="22"/>
              </w:rPr>
              <w:t xml:space="preserve"> (MP)</w:t>
            </w:r>
          </w:p>
        </w:tc>
        <w:tc>
          <w:tcPr>
            <w:tcW w:w="364" w:type="dxa"/>
            <w:tcBorders>
              <w:top w:val="single" w:sz="6" w:space="0" w:color="auto"/>
              <w:left w:val="single" w:sz="6" w:space="0" w:color="auto"/>
              <w:bottom w:val="single" w:sz="6" w:space="0" w:color="auto"/>
              <w:right w:val="single" w:sz="6" w:space="0" w:color="auto"/>
            </w:tcBorders>
          </w:tcPr>
          <w:p w14:paraId="45BD1F98" w14:textId="6CEB1A4A"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2F16F2C4"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11132DA3"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13AAE667"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13CB32C"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49628AB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01AED26E" w:rsidR="002453FF" w:rsidRDefault="002453FF" w:rsidP="002453FF">
            <w:pPr>
              <w:rPr>
                <w:sz w:val="22"/>
                <w:szCs w:val="22"/>
              </w:rPr>
            </w:pPr>
            <w:r w:rsidRPr="009618B2">
              <w:rPr>
                <w:sz w:val="22"/>
                <w:szCs w:val="22"/>
              </w:rPr>
              <w:t>Malin Björk (C)</w:t>
            </w:r>
          </w:p>
        </w:tc>
        <w:tc>
          <w:tcPr>
            <w:tcW w:w="364" w:type="dxa"/>
            <w:tcBorders>
              <w:top w:val="single" w:sz="6" w:space="0" w:color="auto"/>
              <w:left w:val="single" w:sz="6" w:space="0" w:color="auto"/>
              <w:bottom w:val="single" w:sz="6" w:space="0" w:color="auto"/>
              <w:right w:val="single" w:sz="6" w:space="0" w:color="auto"/>
            </w:tcBorders>
          </w:tcPr>
          <w:p w14:paraId="31D01BA7" w14:textId="26749C62"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63601F35"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3816C36"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16532F5E"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40B28B8E"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2453FF" w:rsidRDefault="002453FF" w:rsidP="002453FF">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2453FF" w:rsidRDefault="002453FF" w:rsidP="002453FF">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2453FF" w:rsidRDefault="002453FF" w:rsidP="002453FF">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2453FF" w:rsidRDefault="002453FF" w:rsidP="002453FF">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2453FF" w:rsidRDefault="002453FF" w:rsidP="002453FF">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2453FF" w:rsidRDefault="002453FF" w:rsidP="002453FF">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66BEF47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67F9050" w14:textId="5A46C052" w:rsidR="002453FF" w:rsidRDefault="002453FF" w:rsidP="002453FF">
            <w:pPr>
              <w:rPr>
                <w:sz w:val="22"/>
                <w:szCs w:val="22"/>
              </w:rPr>
            </w:pPr>
            <w:r w:rsidRPr="006A707F">
              <w:rPr>
                <w:sz w:val="22"/>
                <w:szCs w:val="22"/>
              </w:rPr>
              <w:t>Ulrika Karlsson (M)</w:t>
            </w:r>
          </w:p>
        </w:tc>
        <w:tc>
          <w:tcPr>
            <w:tcW w:w="364" w:type="dxa"/>
            <w:tcBorders>
              <w:top w:val="single" w:sz="6" w:space="0" w:color="auto"/>
              <w:left w:val="single" w:sz="6" w:space="0" w:color="auto"/>
              <w:bottom w:val="single" w:sz="6" w:space="0" w:color="auto"/>
              <w:right w:val="single" w:sz="6" w:space="0" w:color="auto"/>
            </w:tcBorders>
          </w:tcPr>
          <w:p w14:paraId="66D0093A" w14:textId="125C7B60" w:rsidR="002453FF" w:rsidRDefault="00204119"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5FEF0CD"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8D68B" w14:textId="31D1B97A"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0FB65D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DDC2B" w14:textId="5CC2A1BC" w:rsidR="002453FF" w:rsidRDefault="00CE758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2741DE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AC47A4" w14:textId="5AF9B5A2" w:rsidR="002453FF" w:rsidRDefault="00A959CD"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B4529CF"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1C2C5" w14:textId="1CA0A812" w:rsidR="002453FF" w:rsidRDefault="006705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14:paraId="4C79A781"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BD295"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A8C5A"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713AB"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DA38B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53FF"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2453FF"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2453FF" w:rsidRDefault="002453FF" w:rsidP="002453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6A707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2DDD"/>
    <w:rsid w:val="000263F9"/>
    <w:rsid w:val="0006043F"/>
    <w:rsid w:val="00072429"/>
    <w:rsid w:val="00072835"/>
    <w:rsid w:val="00094A50"/>
    <w:rsid w:val="000A56C4"/>
    <w:rsid w:val="000C5482"/>
    <w:rsid w:val="000E2B80"/>
    <w:rsid w:val="000E469C"/>
    <w:rsid w:val="000F2853"/>
    <w:rsid w:val="000F5776"/>
    <w:rsid w:val="00107412"/>
    <w:rsid w:val="001150B1"/>
    <w:rsid w:val="00131C6A"/>
    <w:rsid w:val="001330F1"/>
    <w:rsid w:val="00136DBE"/>
    <w:rsid w:val="0014124C"/>
    <w:rsid w:val="00147CC0"/>
    <w:rsid w:val="001738B7"/>
    <w:rsid w:val="00175973"/>
    <w:rsid w:val="00180617"/>
    <w:rsid w:val="00182EF0"/>
    <w:rsid w:val="0018621C"/>
    <w:rsid w:val="00193FE4"/>
    <w:rsid w:val="001A6F90"/>
    <w:rsid w:val="001D15F4"/>
    <w:rsid w:val="001D6F36"/>
    <w:rsid w:val="001E2773"/>
    <w:rsid w:val="001E40CE"/>
    <w:rsid w:val="001E45B7"/>
    <w:rsid w:val="001F107D"/>
    <w:rsid w:val="001F3012"/>
    <w:rsid w:val="001F750B"/>
    <w:rsid w:val="00204119"/>
    <w:rsid w:val="002077F1"/>
    <w:rsid w:val="00220710"/>
    <w:rsid w:val="00220BF3"/>
    <w:rsid w:val="00236715"/>
    <w:rsid w:val="002453FF"/>
    <w:rsid w:val="00265718"/>
    <w:rsid w:val="0026777C"/>
    <w:rsid w:val="002737B6"/>
    <w:rsid w:val="0028015F"/>
    <w:rsid w:val="00280BC7"/>
    <w:rsid w:val="00282A12"/>
    <w:rsid w:val="002A156B"/>
    <w:rsid w:val="002B7046"/>
    <w:rsid w:val="002C00A0"/>
    <w:rsid w:val="002C1744"/>
    <w:rsid w:val="002C5236"/>
    <w:rsid w:val="002F52EE"/>
    <w:rsid w:val="002F6B27"/>
    <w:rsid w:val="00300FE0"/>
    <w:rsid w:val="003155B1"/>
    <w:rsid w:val="00321CAF"/>
    <w:rsid w:val="00323E43"/>
    <w:rsid w:val="00325519"/>
    <w:rsid w:val="00337A1D"/>
    <w:rsid w:val="00363034"/>
    <w:rsid w:val="003750A3"/>
    <w:rsid w:val="00375A1E"/>
    <w:rsid w:val="00386CC5"/>
    <w:rsid w:val="00396899"/>
    <w:rsid w:val="003972E5"/>
    <w:rsid w:val="003A6FCA"/>
    <w:rsid w:val="003B0F58"/>
    <w:rsid w:val="003B25C0"/>
    <w:rsid w:val="003B68E1"/>
    <w:rsid w:val="003B7F4C"/>
    <w:rsid w:val="003D1C45"/>
    <w:rsid w:val="003D7E7B"/>
    <w:rsid w:val="003E5814"/>
    <w:rsid w:val="003E7097"/>
    <w:rsid w:val="003F38F6"/>
    <w:rsid w:val="004055FE"/>
    <w:rsid w:val="004118CB"/>
    <w:rsid w:val="00413CBB"/>
    <w:rsid w:val="004179D2"/>
    <w:rsid w:val="00430B29"/>
    <w:rsid w:val="00431E1F"/>
    <w:rsid w:val="00435AD7"/>
    <w:rsid w:val="00435E54"/>
    <w:rsid w:val="00454179"/>
    <w:rsid w:val="00454B9F"/>
    <w:rsid w:val="00473B85"/>
    <w:rsid w:val="004941EE"/>
    <w:rsid w:val="004966B4"/>
    <w:rsid w:val="00496FC0"/>
    <w:rsid w:val="00497546"/>
    <w:rsid w:val="004A64CA"/>
    <w:rsid w:val="004A6B49"/>
    <w:rsid w:val="004B1E14"/>
    <w:rsid w:val="004C69A7"/>
    <w:rsid w:val="004C751E"/>
    <w:rsid w:val="004D19CC"/>
    <w:rsid w:val="004E59A0"/>
    <w:rsid w:val="004F0D9B"/>
    <w:rsid w:val="004F5341"/>
    <w:rsid w:val="00500093"/>
    <w:rsid w:val="00501B03"/>
    <w:rsid w:val="00506AFB"/>
    <w:rsid w:val="00511798"/>
    <w:rsid w:val="005218F0"/>
    <w:rsid w:val="00527B22"/>
    <w:rsid w:val="005315D0"/>
    <w:rsid w:val="00533425"/>
    <w:rsid w:val="0054539E"/>
    <w:rsid w:val="00562F0A"/>
    <w:rsid w:val="0058336F"/>
    <w:rsid w:val="00585C22"/>
    <w:rsid w:val="00592790"/>
    <w:rsid w:val="005955A8"/>
    <w:rsid w:val="005A06A0"/>
    <w:rsid w:val="005B4221"/>
    <w:rsid w:val="005D10A8"/>
    <w:rsid w:val="005F4CC7"/>
    <w:rsid w:val="005F51E5"/>
    <w:rsid w:val="005F65FB"/>
    <w:rsid w:val="00602B01"/>
    <w:rsid w:val="00614420"/>
    <w:rsid w:val="0062295E"/>
    <w:rsid w:val="00633071"/>
    <w:rsid w:val="00643703"/>
    <w:rsid w:val="00655861"/>
    <w:rsid w:val="006605FF"/>
    <w:rsid w:val="006705FF"/>
    <w:rsid w:val="00674C4D"/>
    <w:rsid w:val="0067706F"/>
    <w:rsid w:val="00685881"/>
    <w:rsid w:val="006A707F"/>
    <w:rsid w:val="006A78D4"/>
    <w:rsid w:val="006C24F8"/>
    <w:rsid w:val="006C7CCB"/>
    <w:rsid w:val="006C7DC9"/>
    <w:rsid w:val="006D1877"/>
    <w:rsid w:val="006D3AF9"/>
    <w:rsid w:val="006F312A"/>
    <w:rsid w:val="00712851"/>
    <w:rsid w:val="007149F6"/>
    <w:rsid w:val="00714D50"/>
    <w:rsid w:val="00720B29"/>
    <w:rsid w:val="007210B8"/>
    <w:rsid w:val="007240B2"/>
    <w:rsid w:val="00725D41"/>
    <w:rsid w:val="007317ED"/>
    <w:rsid w:val="007368F0"/>
    <w:rsid w:val="007377B2"/>
    <w:rsid w:val="00737FB2"/>
    <w:rsid w:val="00753FC6"/>
    <w:rsid w:val="00764EA4"/>
    <w:rsid w:val="007758D6"/>
    <w:rsid w:val="007772D7"/>
    <w:rsid w:val="00790A46"/>
    <w:rsid w:val="007B4DDB"/>
    <w:rsid w:val="007B6A85"/>
    <w:rsid w:val="007C2C20"/>
    <w:rsid w:val="007F152B"/>
    <w:rsid w:val="00820D6E"/>
    <w:rsid w:val="00826215"/>
    <w:rsid w:val="008337D2"/>
    <w:rsid w:val="00852DDA"/>
    <w:rsid w:val="008541F7"/>
    <w:rsid w:val="00854343"/>
    <w:rsid w:val="00860F11"/>
    <w:rsid w:val="00865055"/>
    <w:rsid w:val="0087112D"/>
    <w:rsid w:val="00872F55"/>
    <w:rsid w:val="00874883"/>
    <w:rsid w:val="00874A67"/>
    <w:rsid w:val="00876357"/>
    <w:rsid w:val="00877E30"/>
    <w:rsid w:val="008B4234"/>
    <w:rsid w:val="008C00EF"/>
    <w:rsid w:val="008C6250"/>
    <w:rsid w:val="008D3BE8"/>
    <w:rsid w:val="008D4875"/>
    <w:rsid w:val="008F5C48"/>
    <w:rsid w:val="008F5E64"/>
    <w:rsid w:val="008F6244"/>
    <w:rsid w:val="00907532"/>
    <w:rsid w:val="00920F2C"/>
    <w:rsid w:val="00925EF5"/>
    <w:rsid w:val="00932B85"/>
    <w:rsid w:val="00933591"/>
    <w:rsid w:val="00934651"/>
    <w:rsid w:val="00950104"/>
    <w:rsid w:val="00951A97"/>
    <w:rsid w:val="00952299"/>
    <w:rsid w:val="009618B2"/>
    <w:rsid w:val="00966DA6"/>
    <w:rsid w:val="00971BA3"/>
    <w:rsid w:val="00977A26"/>
    <w:rsid w:val="00980BA4"/>
    <w:rsid w:val="009855B9"/>
    <w:rsid w:val="0098743C"/>
    <w:rsid w:val="0099322A"/>
    <w:rsid w:val="009A62AC"/>
    <w:rsid w:val="009C66FB"/>
    <w:rsid w:val="009E3885"/>
    <w:rsid w:val="009E7AFD"/>
    <w:rsid w:val="009F0B3F"/>
    <w:rsid w:val="009F3280"/>
    <w:rsid w:val="009F7D34"/>
    <w:rsid w:val="00A11339"/>
    <w:rsid w:val="00A148DE"/>
    <w:rsid w:val="00A2412F"/>
    <w:rsid w:val="00A27F07"/>
    <w:rsid w:val="00A318A0"/>
    <w:rsid w:val="00A37376"/>
    <w:rsid w:val="00A630B8"/>
    <w:rsid w:val="00A654DC"/>
    <w:rsid w:val="00A94300"/>
    <w:rsid w:val="00A9524D"/>
    <w:rsid w:val="00A955FF"/>
    <w:rsid w:val="00A9592D"/>
    <w:rsid w:val="00A959CD"/>
    <w:rsid w:val="00AA1A9E"/>
    <w:rsid w:val="00AA46EB"/>
    <w:rsid w:val="00AB22B8"/>
    <w:rsid w:val="00AB242E"/>
    <w:rsid w:val="00AB3FB8"/>
    <w:rsid w:val="00AD561F"/>
    <w:rsid w:val="00AE17F6"/>
    <w:rsid w:val="00AF2197"/>
    <w:rsid w:val="00AF6851"/>
    <w:rsid w:val="00B026D0"/>
    <w:rsid w:val="00B205AF"/>
    <w:rsid w:val="00B21831"/>
    <w:rsid w:val="00B30BC1"/>
    <w:rsid w:val="00B31F82"/>
    <w:rsid w:val="00B33D71"/>
    <w:rsid w:val="00B3586A"/>
    <w:rsid w:val="00B37B46"/>
    <w:rsid w:val="00B430CC"/>
    <w:rsid w:val="00B45BCC"/>
    <w:rsid w:val="00B45F50"/>
    <w:rsid w:val="00B52181"/>
    <w:rsid w:val="00B61EAF"/>
    <w:rsid w:val="00B63581"/>
    <w:rsid w:val="00B7187A"/>
    <w:rsid w:val="00B71B68"/>
    <w:rsid w:val="00B74C73"/>
    <w:rsid w:val="00B813B4"/>
    <w:rsid w:val="00B87ECA"/>
    <w:rsid w:val="00B978C2"/>
    <w:rsid w:val="00BA0AA9"/>
    <w:rsid w:val="00BA49E3"/>
    <w:rsid w:val="00BB3810"/>
    <w:rsid w:val="00BC5367"/>
    <w:rsid w:val="00BC7ED8"/>
    <w:rsid w:val="00BD7A57"/>
    <w:rsid w:val="00BF4336"/>
    <w:rsid w:val="00C04BEE"/>
    <w:rsid w:val="00C10F16"/>
    <w:rsid w:val="00C5500B"/>
    <w:rsid w:val="00C65285"/>
    <w:rsid w:val="00C74C63"/>
    <w:rsid w:val="00C754DE"/>
    <w:rsid w:val="00C75C07"/>
    <w:rsid w:val="00C82255"/>
    <w:rsid w:val="00C83CE1"/>
    <w:rsid w:val="00C84F95"/>
    <w:rsid w:val="00C905BC"/>
    <w:rsid w:val="00C91D61"/>
    <w:rsid w:val="00C92F8A"/>
    <w:rsid w:val="00CA08EE"/>
    <w:rsid w:val="00CA6E83"/>
    <w:rsid w:val="00CA7261"/>
    <w:rsid w:val="00CB1CB4"/>
    <w:rsid w:val="00CB228A"/>
    <w:rsid w:val="00CB5D85"/>
    <w:rsid w:val="00CC08C4"/>
    <w:rsid w:val="00CC5FBE"/>
    <w:rsid w:val="00CE758F"/>
    <w:rsid w:val="00D060D5"/>
    <w:rsid w:val="00D10CCE"/>
    <w:rsid w:val="00D20165"/>
    <w:rsid w:val="00D21AD5"/>
    <w:rsid w:val="00D35F86"/>
    <w:rsid w:val="00D66118"/>
    <w:rsid w:val="00D6635B"/>
    <w:rsid w:val="00D8468E"/>
    <w:rsid w:val="00D9432F"/>
    <w:rsid w:val="00DA3C74"/>
    <w:rsid w:val="00DB5CF8"/>
    <w:rsid w:val="00DB6C3D"/>
    <w:rsid w:val="00DC044B"/>
    <w:rsid w:val="00DE0DEB"/>
    <w:rsid w:val="00DE3D8E"/>
    <w:rsid w:val="00DE593B"/>
    <w:rsid w:val="00DF65BA"/>
    <w:rsid w:val="00E154E4"/>
    <w:rsid w:val="00E17D9C"/>
    <w:rsid w:val="00E40BD0"/>
    <w:rsid w:val="00E51E4F"/>
    <w:rsid w:val="00E64145"/>
    <w:rsid w:val="00E7376D"/>
    <w:rsid w:val="00EB23A9"/>
    <w:rsid w:val="00ED054E"/>
    <w:rsid w:val="00F00B43"/>
    <w:rsid w:val="00F0167C"/>
    <w:rsid w:val="00F063C4"/>
    <w:rsid w:val="00F12699"/>
    <w:rsid w:val="00F36225"/>
    <w:rsid w:val="00F573DC"/>
    <w:rsid w:val="00F64CF3"/>
    <w:rsid w:val="00F66346"/>
    <w:rsid w:val="00F66E5F"/>
    <w:rsid w:val="00F86170"/>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2195">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136490627">
      <w:bodyDiv w:val="1"/>
      <w:marLeft w:val="0"/>
      <w:marRight w:val="0"/>
      <w:marTop w:val="0"/>
      <w:marBottom w:val="0"/>
      <w:divBdr>
        <w:top w:val="none" w:sz="0" w:space="0" w:color="auto"/>
        <w:left w:val="none" w:sz="0" w:space="0" w:color="auto"/>
        <w:bottom w:val="none" w:sz="0" w:space="0" w:color="auto"/>
        <w:right w:val="none" w:sz="0" w:space="0" w:color="auto"/>
      </w:divBdr>
    </w:div>
    <w:div w:id="1178738104">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15256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3.xml><?xml version="1.0" encoding="utf-8"?>
<ds:datastoreItem xmlns:ds="http://schemas.openxmlformats.org/officeDocument/2006/customXml" ds:itemID="{77F39FBA-395B-47D7-A99D-27196D75ED8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TotalTime>
  <Pages>3</Pages>
  <Words>938</Words>
  <Characters>4976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4</cp:revision>
  <cp:lastPrinted>2021-12-16T09:26:00Z</cp:lastPrinted>
  <dcterms:created xsi:type="dcterms:W3CDTF">2022-01-14T14:33:00Z</dcterms:created>
  <dcterms:modified xsi:type="dcterms:W3CDTF">2022-01-14T14:43:00Z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