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25A" w:rsidRPr="00990A45" w:rsidRDefault="005E425A" w:rsidP="002A157D">
      <w:pPr>
        <w:pStyle w:val="Hemstlrubrik"/>
      </w:pPr>
      <w:r w:rsidRPr="00990A45">
        <w:t>Förslag till riksdagsbeslut</w:t>
      </w:r>
    </w:p>
    <w:p w:rsidR="005E425A" w:rsidRPr="00990A45" w:rsidRDefault="005E425A" w:rsidP="005E425A">
      <w:pPr>
        <w:pStyle w:val="Hemstlatt"/>
      </w:pPr>
      <w:r w:rsidRPr="00990A45">
        <w:t>Riksdagen tillkännager för regeringen som sin mening vad i motionen anförs om adoption.</w:t>
      </w:r>
    </w:p>
    <w:p w:rsidR="005E425A" w:rsidRPr="00990A45" w:rsidRDefault="005E425A" w:rsidP="00CD4686">
      <w:pPr>
        <w:pStyle w:val="Rubrik1"/>
        <w:spacing w:line="250" w:lineRule="exact"/>
      </w:pPr>
      <w:r w:rsidRPr="00990A45">
        <w:t>Motivering</w:t>
      </w:r>
    </w:p>
    <w:p w:rsidR="005E425A" w:rsidRPr="00990A45" w:rsidRDefault="005E425A" w:rsidP="005E425A">
      <w:r w:rsidRPr="00990A45">
        <w:t>Barnlösa människor som vill bli föräldrar har det ofta bekymmersamt. Fertil</w:t>
      </w:r>
      <w:r w:rsidRPr="00990A45">
        <w:t>i</w:t>
      </w:r>
      <w:r w:rsidRPr="00990A45">
        <w:t>tetsundersökningar, provrörsbefruktningar och långa processer är några av de prövningar som måste genomgås. För de</w:t>
      </w:r>
      <w:r w:rsidR="002A157D" w:rsidRPr="00990A45">
        <w:t>m</w:t>
      </w:r>
      <w:r w:rsidRPr="00990A45">
        <w:t xml:space="preserve"> som trots allt inte blir gravida kvarstår adoption som alternativ.</w:t>
      </w:r>
    </w:p>
    <w:p w:rsidR="005E425A" w:rsidRPr="00990A45" w:rsidRDefault="005E425A" w:rsidP="005E425A">
      <w:pPr>
        <w:pStyle w:val="Normaltindrag"/>
      </w:pPr>
      <w:r w:rsidRPr="00990A45">
        <w:t>För att tillåtas adoptera krävs genomgripande undersökningar från socia</w:t>
      </w:r>
      <w:r w:rsidRPr="00990A45">
        <w:t>l</w:t>
      </w:r>
      <w:r w:rsidRPr="00990A45">
        <w:t>tjänsten, kurser ska</w:t>
      </w:r>
      <w:r w:rsidR="007E0033" w:rsidRPr="00990A45">
        <w:t>ll</w:t>
      </w:r>
      <w:r w:rsidRPr="00990A45">
        <w:t xml:space="preserve"> genomgås och lämpligheten ska</w:t>
      </w:r>
      <w:r w:rsidR="002A157D" w:rsidRPr="00990A45">
        <w:t>ll</w:t>
      </w:r>
      <w:r w:rsidRPr="00990A45">
        <w:t xml:space="preserve"> styrkas av vänner och bekanta. När tillstånd och barnbesked slutligen ges har processerna ofta p</w:t>
      </w:r>
      <w:r w:rsidRPr="00990A45">
        <w:t>å</w:t>
      </w:r>
      <w:r w:rsidRPr="00990A45">
        <w:t>gått i flera år.</w:t>
      </w:r>
    </w:p>
    <w:p w:rsidR="005E425A" w:rsidRPr="00990A45" w:rsidRDefault="005E425A" w:rsidP="005E425A">
      <w:pPr>
        <w:pStyle w:val="Normaltindrag"/>
      </w:pPr>
      <w:r w:rsidRPr="00990A45">
        <w:t>Tyvärr är prövningarna inte slut där. För många föräldrar kvarstår ytterl</w:t>
      </w:r>
      <w:r w:rsidRPr="00990A45">
        <w:t>i</w:t>
      </w:r>
      <w:r w:rsidRPr="00990A45">
        <w:t>gare en prövning innan de räknas som fullvärdiga föräldrar, innan adoptionen slutligen godkänns. Det är den prövning som tingsrätten gör ungefär ett halvår efter det att barnet kommit till Sverige med sina nya föräldrar.</w:t>
      </w:r>
    </w:p>
    <w:p w:rsidR="005E425A" w:rsidRPr="00990A45" w:rsidRDefault="005E425A" w:rsidP="005E425A">
      <w:pPr>
        <w:pStyle w:val="Normaltindrag"/>
      </w:pPr>
      <w:r w:rsidRPr="00990A45">
        <w:t>Återigen utvärderas föräldrarna</w:t>
      </w:r>
      <w:r w:rsidR="002A157D" w:rsidRPr="00990A45">
        <w:t xml:space="preserve">, och socialnämnden eller </w:t>
      </w:r>
      <w:r w:rsidRPr="00990A45">
        <w:t>dess motsvari</w:t>
      </w:r>
      <w:r w:rsidRPr="00990A45">
        <w:t>g</w:t>
      </w:r>
      <w:r w:rsidRPr="00990A45">
        <w:t>het skall avge yttrande till tingsrätten som skall fastställa adoptionen. Det är att förlänga en process som är svår och lång nog som den är.</w:t>
      </w:r>
    </w:p>
    <w:p w:rsidR="005E425A" w:rsidRPr="00990A45" w:rsidRDefault="005E425A" w:rsidP="005E425A">
      <w:pPr>
        <w:pStyle w:val="Normaltindrag"/>
      </w:pPr>
      <w:r w:rsidRPr="00990A45">
        <w:t>Det är orimligt att föräldrarna skall leva i ovisshet om adoptionen verkl</w:t>
      </w:r>
      <w:r w:rsidRPr="00990A45">
        <w:t>i</w:t>
      </w:r>
      <w:r w:rsidRPr="00990A45">
        <w:t>gen godkänns efter det att de fått barnet i sin vård, även om det oftast handlar om en formalitet.</w:t>
      </w:r>
    </w:p>
    <w:p w:rsidR="005E425A" w:rsidRPr="00990A45" w:rsidRDefault="005E425A" w:rsidP="005E425A">
      <w:pPr>
        <w:pStyle w:val="Normaltindrag"/>
      </w:pPr>
      <w:r w:rsidRPr="00990A45">
        <w:t>För det fall adoptionen inte synes vara till fördel för barnet bör vanliga s</w:t>
      </w:r>
      <w:r w:rsidRPr="00990A45">
        <w:t>o</w:t>
      </w:r>
      <w:r w:rsidRPr="00990A45">
        <w:t xml:space="preserve">ciala omsorger vidtas. Det finns ingen anledning att inte fastställa adoptionen redan då barnet kommer i föräldrarnas vård.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157D" w:rsidRPr="00990A45">
        <w:tblPrEx>
          <w:tblCellMar>
            <w:top w:w="0" w:type="dxa"/>
            <w:bottom w:w="0" w:type="dxa"/>
          </w:tblCellMar>
        </w:tblPrEx>
        <w:trPr>
          <w:cantSplit/>
        </w:trPr>
        <w:tc>
          <w:tcPr>
            <w:tcW w:w="3046" w:type="dxa"/>
          </w:tcPr>
          <w:p w:rsidR="002A157D" w:rsidRPr="00990A45" w:rsidRDefault="002A157D" w:rsidP="002A157D">
            <w:pPr>
              <w:pStyle w:val="UnderskriftDatum"/>
              <w:spacing w:before="240"/>
            </w:pPr>
            <w:r w:rsidRPr="00990A45">
              <w:t>Stockholm den 20 september 2004</w:t>
            </w:r>
          </w:p>
        </w:tc>
        <w:tc>
          <w:tcPr>
            <w:tcW w:w="3047" w:type="dxa"/>
          </w:tcPr>
          <w:p w:rsidR="002A157D" w:rsidRPr="00990A45" w:rsidRDefault="002A157D" w:rsidP="002A157D">
            <w:pPr>
              <w:pStyle w:val="Underskrifter"/>
              <w:spacing w:before="240"/>
            </w:pPr>
          </w:p>
        </w:tc>
      </w:tr>
      <w:tr w:rsidR="002A157D" w:rsidRPr="00990A45">
        <w:tblPrEx>
          <w:tblCellMar>
            <w:top w:w="0" w:type="dxa"/>
            <w:bottom w:w="0" w:type="dxa"/>
          </w:tblCellMar>
        </w:tblPrEx>
        <w:trPr>
          <w:cantSplit/>
        </w:trPr>
        <w:tc>
          <w:tcPr>
            <w:tcW w:w="3046" w:type="dxa"/>
          </w:tcPr>
          <w:p w:rsidR="002A157D" w:rsidRPr="00990A45" w:rsidRDefault="002A157D" w:rsidP="002A157D">
            <w:pPr>
              <w:pStyle w:val="Underskrifter"/>
            </w:pPr>
            <w:r w:rsidRPr="00990A45">
              <w:t>Margareta Pålsson (m)</w:t>
            </w:r>
          </w:p>
        </w:tc>
        <w:tc>
          <w:tcPr>
            <w:tcW w:w="3047" w:type="dxa"/>
          </w:tcPr>
          <w:p w:rsidR="002A157D" w:rsidRPr="00990A45" w:rsidRDefault="002A157D" w:rsidP="002A157D">
            <w:pPr>
              <w:pStyle w:val="Underskrifter"/>
            </w:pPr>
            <w:r w:rsidRPr="00990A45">
              <w:t>Tobias Billström (m)</w:t>
            </w:r>
          </w:p>
        </w:tc>
      </w:tr>
    </w:tbl>
    <w:p w:rsidR="00E84F25" w:rsidRPr="00990A45" w:rsidRDefault="00E84F25" w:rsidP="002A157D">
      <w:pPr>
        <w:pStyle w:val="Normaltindrag"/>
      </w:pPr>
    </w:p>
    <w:sectPr w:rsidR="00E84F25" w:rsidRPr="00990A45" w:rsidSect="002A15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0411" w:rsidRPr="00990A45" w:rsidRDefault="001C0411">
      <w:r w:rsidRPr="00990A45">
        <w:separator/>
      </w:r>
    </w:p>
  </w:endnote>
  <w:endnote w:type="continuationSeparator" w:id="0">
    <w:p w:rsidR="001C0411" w:rsidRPr="00990A45" w:rsidRDefault="001C0411">
      <w:r w:rsidRPr="00990A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57D" w:rsidRPr="00990A45" w:rsidRDefault="00990A45" w:rsidP="002A157D">
    <w:pPr>
      <w:pStyle w:val="Sidfot"/>
    </w:pPr>
    <w:r w:rsidRPr="00990A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598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57D" w:rsidRDefault="002A157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57D" w:rsidRDefault="002A157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DBA" w:rsidRPr="00990A45" w:rsidRDefault="00990A45" w:rsidP="002A157D">
    <w:pPr>
      <w:pStyle w:val="Sidfot"/>
    </w:pPr>
    <w:r w:rsidRPr="00990A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378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57D" w:rsidRDefault="002A15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57D" w:rsidRDefault="002A15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DBA" w:rsidRPr="00990A45" w:rsidRDefault="00990A45" w:rsidP="002A157D">
    <w:pPr>
      <w:pStyle w:val="Sidfot"/>
    </w:pPr>
    <w:r w:rsidRPr="00990A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838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57D" w:rsidRDefault="002A15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57D" w:rsidRDefault="002A15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0411" w:rsidRPr="00990A45" w:rsidRDefault="001C0411">
      <w:r w:rsidRPr="00990A45">
        <w:separator/>
      </w:r>
    </w:p>
  </w:footnote>
  <w:footnote w:type="continuationSeparator" w:id="0">
    <w:p w:rsidR="001C0411" w:rsidRPr="00990A45" w:rsidRDefault="001C0411">
      <w:r w:rsidRPr="00990A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57D" w:rsidRPr="00990A45" w:rsidRDefault="00990A45" w:rsidP="002A157D">
    <w:pPr>
      <w:pStyle w:val="Sidhuvud"/>
    </w:pPr>
    <w:r w:rsidRPr="00990A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765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57D" w:rsidRDefault="002A15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57D" w:rsidRDefault="002A15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DBA" w:rsidRPr="00990A45" w:rsidRDefault="00990A45" w:rsidP="002A157D">
    <w:pPr>
      <w:pStyle w:val="Sidhuvud"/>
    </w:pPr>
    <w:r w:rsidRPr="00990A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5652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57D" w:rsidRDefault="002A15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57D" w:rsidRDefault="002A15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57D" w:rsidRPr="00990A45" w:rsidRDefault="002A157D">
    <w:pPr>
      <w:pStyle w:val="FSHNormal"/>
      <w:tabs>
        <w:tab w:val="right" w:pos="5840"/>
      </w:tabs>
    </w:pPr>
    <w:r w:rsidRPr="00990A45">
      <w:br/>
    </w:r>
    <w:r w:rsidRPr="00990A45">
      <w:fldChar w:fldCharType="begin" w:fldLock="1"/>
    </w:r>
    <w:r w:rsidRPr="00990A45">
      <w:instrText xml:space="preserve"> DOCPROPERTY</w:instrText>
    </w:r>
    <w:r w:rsidRPr="00990A45">
      <w:rPr>
        <w:sz w:val="18"/>
      </w:rPr>
      <w:instrText xml:space="preserve"> "YearUser" *\charformat </w:instrText>
    </w:r>
    <w:r w:rsidRPr="00990A45">
      <w:fldChar w:fldCharType="separate"/>
    </w:r>
    <w:r w:rsidRPr="00990A45">
      <w:t>2005/06</w:t>
    </w:r>
    <w:r w:rsidRPr="00990A45">
      <w:fldChar w:fldCharType="end"/>
    </w:r>
    <w:r w:rsidRPr="00990A45">
      <w:t xml:space="preserve"> </w:t>
    </w:r>
    <w:r w:rsidRPr="00990A45">
      <w:tab/>
      <w:t xml:space="preserve">mnr: </w:t>
    </w:r>
    <w:r w:rsidRPr="00990A45">
      <w:fldChar w:fldCharType="begin" w:fldLock="1"/>
    </w:r>
    <w:r w:rsidRPr="00990A45">
      <w:instrText xml:space="preserve"> DOCPROPERTY</w:instrText>
    </w:r>
    <w:r w:rsidRPr="00990A45">
      <w:rPr>
        <w:sz w:val="18"/>
      </w:rPr>
      <w:instrText xml:space="preserve"> "Motionsnummer" *\charformat </w:instrText>
    </w:r>
    <w:r w:rsidRPr="00990A45">
      <w:fldChar w:fldCharType="separate"/>
    </w:r>
    <w:r w:rsidRPr="00990A45">
      <w:t>L209</w:t>
    </w:r>
    <w:r w:rsidRPr="00990A45">
      <w:fldChar w:fldCharType="end"/>
    </w:r>
    <w:r w:rsidRPr="00990A45">
      <w:br/>
    </w:r>
    <w:r w:rsidRPr="00990A45">
      <w:fldChar w:fldCharType="begin" w:fldLock="1"/>
    </w:r>
    <w:r w:rsidRPr="00990A45">
      <w:instrText xml:space="preserve"> DOCPROPERTY</w:instrText>
    </w:r>
    <w:r w:rsidRPr="00990A45">
      <w:rPr>
        <w:sz w:val="18"/>
      </w:rPr>
      <w:instrText xml:space="preserve"> "Samling" *\charformat </w:instrText>
    </w:r>
    <w:r w:rsidRPr="00990A45">
      <w:fldChar w:fldCharType="end"/>
    </w:r>
    <w:r w:rsidRPr="00990A45">
      <w:tab/>
      <w:t xml:space="preserve">pnr: </w:t>
    </w:r>
    <w:r w:rsidRPr="00990A45">
      <w:fldChar w:fldCharType="begin" w:fldLock="1"/>
    </w:r>
    <w:r w:rsidRPr="00990A45">
      <w:instrText xml:space="preserve"> DOCPROPERTY</w:instrText>
    </w:r>
    <w:r w:rsidRPr="00990A45">
      <w:rPr>
        <w:sz w:val="18"/>
      </w:rPr>
      <w:instrText xml:space="preserve"> "Partinummer" *\charformat </w:instrText>
    </w:r>
    <w:r w:rsidRPr="00990A45">
      <w:fldChar w:fldCharType="separate"/>
    </w:r>
    <w:r w:rsidRPr="00990A45">
      <w:t>m1182</w:t>
    </w:r>
    <w:r w:rsidRPr="00990A45">
      <w:fldChar w:fldCharType="end"/>
    </w:r>
  </w:p>
  <w:p w:rsidR="002A157D" w:rsidRPr="00990A45" w:rsidRDefault="002A157D">
    <w:pPr>
      <w:pStyle w:val="FSHRub1"/>
    </w:pPr>
    <w:r w:rsidRPr="00990A45">
      <w:t>Motion till riksdagen</w:t>
    </w:r>
    <w:r w:rsidRPr="00990A45">
      <w:br/>
    </w:r>
    <w:r w:rsidRPr="00990A45">
      <w:fldChar w:fldCharType="begin" w:fldLock="1"/>
    </w:r>
    <w:r w:rsidRPr="00990A45">
      <w:instrText xml:space="preserve"> DOCPROPERTY "YearUser" *\charformat </w:instrText>
    </w:r>
    <w:r w:rsidRPr="00990A45">
      <w:fldChar w:fldCharType="separate"/>
    </w:r>
    <w:r w:rsidRPr="00990A45">
      <w:t>2005/06</w:t>
    </w:r>
    <w:r w:rsidRPr="00990A45">
      <w:fldChar w:fldCharType="end"/>
    </w:r>
    <w:r w:rsidRPr="00990A45">
      <w:t>:</w:t>
    </w:r>
    <w:r w:rsidRPr="00990A45">
      <w:fldChar w:fldCharType="begin" w:fldLock="1"/>
    </w:r>
    <w:r w:rsidRPr="00990A45">
      <w:instrText xml:space="preserve"> DOCPROPERTY "Motionsnummer" *\charformat </w:instrText>
    </w:r>
    <w:r w:rsidRPr="00990A45">
      <w:fldChar w:fldCharType="separate"/>
    </w:r>
    <w:r w:rsidRPr="00990A45">
      <w:t>L209</w:t>
    </w:r>
    <w:r w:rsidRPr="00990A45">
      <w:fldChar w:fldCharType="end"/>
    </w:r>
  </w:p>
  <w:p w:rsidR="002A157D" w:rsidRPr="00990A45" w:rsidRDefault="002A157D">
    <w:pPr>
      <w:pStyle w:val="FSHNormalS5"/>
    </w:pPr>
    <w:r w:rsidRPr="00990A45">
      <w:fldChar w:fldCharType="begin" w:fldLock="1"/>
    </w:r>
    <w:r w:rsidRPr="00990A45">
      <w:instrText xml:space="preserve"> DOCPROPERTY "MotionarText" *\charformat </w:instrText>
    </w:r>
    <w:r w:rsidRPr="00990A45">
      <w:fldChar w:fldCharType="separate"/>
    </w:r>
    <w:r w:rsidRPr="00990A45">
      <w:t>av Margareta Pålsson och Tobias Billström (m)</w:t>
    </w:r>
    <w:r w:rsidRPr="00990A45">
      <w:fldChar w:fldCharType="end"/>
    </w:r>
    <w:r w:rsidRPr="00990A45">
      <w:br/>
    </w:r>
    <w:r w:rsidRPr="00990A45">
      <w:fldChar w:fldCharType="begin" w:fldLock="1"/>
    </w:r>
    <w:r w:rsidRPr="00990A45">
      <w:instrText xml:space="preserve"> DOCPROPERTY "SvarFrasKort" *\charformat </w:instrText>
    </w:r>
    <w:r w:rsidRPr="00990A45">
      <w:fldChar w:fldCharType="end"/>
    </w:r>
  </w:p>
  <w:p w:rsidR="002A157D" w:rsidRPr="00990A45" w:rsidRDefault="002A157D">
    <w:pPr>
      <w:pStyle w:val="FSHTitel"/>
    </w:pPr>
    <w:r w:rsidRPr="00990A45">
      <w:fldChar w:fldCharType="begin" w:fldLock="1"/>
    </w:r>
    <w:r w:rsidRPr="00990A45">
      <w:instrText xml:space="preserve"> DOCPROPERTY</w:instrText>
    </w:r>
    <w:r w:rsidRPr="00990A45">
      <w:rPr>
        <w:sz w:val="18"/>
      </w:rPr>
      <w:instrText xml:space="preserve"> "RubrikSvar" *\charformat </w:instrText>
    </w:r>
    <w:r w:rsidRPr="00990A45">
      <w:fldChar w:fldCharType="separate"/>
    </w:r>
    <w:r w:rsidRPr="00990A45">
      <w:t>Adoption</w:t>
    </w:r>
    <w:r w:rsidRPr="00990A45">
      <w:fldChar w:fldCharType="end"/>
    </w:r>
  </w:p>
  <w:p w:rsidR="002A157D" w:rsidRPr="00990A45" w:rsidRDefault="002A157D" w:rsidP="002A15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BC7000"/>
    <w:multiLevelType w:val="multilevel"/>
    <w:tmpl w:val="EF6A6B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7113270">
    <w:abstractNumId w:val="14"/>
  </w:num>
  <w:num w:numId="2" w16cid:durableId="1363558938">
    <w:abstractNumId w:val="10"/>
  </w:num>
  <w:num w:numId="3" w16cid:durableId="664548506">
    <w:abstractNumId w:val="12"/>
  </w:num>
  <w:num w:numId="4" w16cid:durableId="700663644">
    <w:abstractNumId w:val="13"/>
  </w:num>
  <w:num w:numId="5" w16cid:durableId="1270163962">
    <w:abstractNumId w:val="8"/>
  </w:num>
  <w:num w:numId="6" w16cid:durableId="217785175">
    <w:abstractNumId w:val="3"/>
  </w:num>
  <w:num w:numId="7" w16cid:durableId="146213098">
    <w:abstractNumId w:val="2"/>
  </w:num>
  <w:num w:numId="8" w16cid:durableId="490875840">
    <w:abstractNumId w:val="1"/>
  </w:num>
  <w:num w:numId="9" w16cid:durableId="744255253">
    <w:abstractNumId w:val="0"/>
  </w:num>
  <w:num w:numId="10" w16cid:durableId="1071466634">
    <w:abstractNumId w:val="9"/>
  </w:num>
  <w:num w:numId="11" w16cid:durableId="566185243">
    <w:abstractNumId w:val="7"/>
  </w:num>
  <w:num w:numId="12" w16cid:durableId="1299796331">
    <w:abstractNumId w:val="6"/>
  </w:num>
  <w:num w:numId="13" w16cid:durableId="803427697">
    <w:abstractNumId w:val="5"/>
  </w:num>
  <w:num w:numId="14" w16cid:durableId="100885394">
    <w:abstractNumId w:val="4"/>
  </w:num>
  <w:num w:numId="15" w16cid:durableId="3189230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F06C4B"/>
    <w:rsid w:val="00064BC3"/>
    <w:rsid w:val="00066775"/>
    <w:rsid w:val="00072FB9"/>
    <w:rsid w:val="00100531"/>
    <w:rsid w:val="00182DBA"/>
    <w:rsid w:val="001C0411"/>
    <w:rsid w:val="00201DFB"/>
    <w:rsid w:val="00204A63"/>
    <w:rsid w:val="00212FF1"/>
    <w:rsid w:val="00230193"/>
    <w:rsid w:val="0025068A"/>
    <w:rsid w:val="002818D3"/>
    <w:rsid w:val="002A157D"/>
    <w:rsid w:val="002D11A8"/>
    <w:rsid w:val="003C0D5A"/>
    <w:rsid w:val="00445271"/>
    <w:rsid w:val="004A0504"/>
    <w:rsid w:val="004E38D9"/>
    <w:rsid w:val="005E425A"/>
    <w:rsid w:val="00740D6D"/>
    <w:rsid w:val="00794149"/>
    <w:rsid w:val="007B67A7"/>
    <w:rsid w:val="007C6092"/>
    <w:rsid w:val="007E0033"/>
    <w:rsid w:val="00990A45"/>
    <w:rsid w:val="009C0ABA"/>
    <w:rsid w:val="00A053C6"/>
    <w:rsid w:val="00A73027"/>
    <w:rsid w:val="00B13BF0"/>
    <w:rsid w:val="00B7732A"/>
    <w:rsid w:val="00C1285C"/>
    <w:rsid w:val="00C27B7D"/>
    <w:rsid w:val="00CD4686"/>
    <w:rsid w:val="00D1174F"/>
    <w:rsid w:val="00D765B0"/>
    <w:rsid w:val="00DC6C70"/>
    <w:rsid w:val="00E22893"/>
    <w:rsid w:val="00E360DE"/>
    <w:rsid w:val="00E75D28"/>
    <w:rsid w:val="00E84F25"/>
    <w:rsid w:val="00F06C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9D03FA-CF3C-42F4-A8AE-46140C9B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A157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A157D"/>
    <w:pPr>
      <w:spacing w:before="500" w:line="250" w:lineRule="exact"/>
      <w:outlineLvl w:val="1"/>
    </w:pPr>
    <w:rPr>
      <w:sz w:val="27"/>
    </w:rPr>
  </w:style>
  <w:style w:type="paragraph" w:styleId="Rubrik3">
    <w:name w:val="heading 3"/>
    <w:aliases w:val="Mellanrubrik"/>
    <w:basedOn w:val="Rubrik2"/>
    <w:next w:val="Normal"/>
    <w:qFormat/>
    <w:rsid w:val="002A157D"/>
    <w:pPr>
      <w:spacing w:before="250" w:after="0"/>
      <w:outlineLvl w:val="2"/>
    </w:pPr>
    <w:rPr>
      <w:b/>
      <w:sz w:val="21"/>
    </w:rPr>
  </w:style>
  <w:style w:type="paragraph" w:styleId="Rubrik4">
    <w:name w:val="heading 4"/>
    <w:aliases w:val="KursivRubrik"/>
    <w:basedOn w:val="Rubrik3"/>
    <w:next w:val="Normal"/>
    <w:qFormat/>
    <w:rsid w:val="002A157D"/>
    <w:pPr>
      <w:outlineLvl w:val="3"/>
    </w:pPr>
    <w:rPr>
      <w:b w:val="0"/>
      <w:i/>
    </w:rPr>
  </w:style>
  <w:style w:type="paragraph" w:styleId="Rubrik5">
    <w:name w:val="heading 5"/>
    <w:aliases w:val="PackadFetRubrik,PackadKursivRubrik"/>
    <w:basedOn w:val="Rubrik4"/>
    <w:next w:val="Normal"/>
    <w:qFormat/>
    <w:rsid w:val="002A157D"/>
    <w:pPr>
      <w:tabs>
        <w:tab w:val="clear" w:pos="1021"/>
      </w:tabs>
      <w:spacing w:before="125"/>
      <w:outlineLvl w:val="4"/>
    </w:pPr>
    <w:rPr>
      <w:i w:val="0"/>
      <w:sz w:val="19"/>
    </w:rPr>
  </w:style>
  <w:style w:type="paragraph" w:styleId="Rubrik6">
    <w:name w:val="heading 6"/>
    <w:basedOn w:val="Rubrik5"/>
    <w:next w:val="Normal"/>
    <w:qFormat/>
    <w:rsid w:val="002A157D"/>
    <w:pPr>
      <w:spacing w:before="50" w:line="200" w:lineRule="exact"/>
      <w:outlineLvl w:val="5"/>
    </w:pPr>
    <w:rPr>
      <w:caps/>
      <w:sz w:val="14"/>
    </w:rPr>
  </w:style>
  <w:style w:type="paragraph" w:styleId="Rubrik7">
    <w:name w:val="heading 7"/>
    <w:basedOn w:val="Rubrik6"/>
    <w:next w:val="Normal"/>
    <w:qFormat/>
    <w:rsid w:val="002A157D"/>
    <w:pPr>
      <w:spacing w:before="0"/>
      <w:outlineLvl w:val="6"/>
    </w:pPr>
  </w:style>
  <w:style w:type="paragraph" w:styleId="Rubrik8">
    <w:name w:val="heading 8"/>
    <w:basedOn w:val="Rubrik7"/>
    <w:next w:val="Normal"/>
    <w:qFormat/>
    <w:rsid w:val="002A157D"/>
    <w:pPr>
      <w:outlineLvl w:val="7"/>
    </w:pPr>
  </w:style>
  <w:style w:type="paragraph" w:styleId="Rubrik9">
    <w:name w:val="heading 9"/>
    <w:basedOn w:val="Rubrik8"/>
    <w:next w:val="Normal"/>
    <w:qFormat/>
    <w:rsid w:val="002A157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A157D"/>
    <w:pPr>
      <w:spacing w:after="250"/>
    </w:pPr>
  </w:style>
  <w:style w:type="paragraph" w:customStyle="1" w:styleId="Hemstlatt">
    <w:name w:val="Hemstl_att"/>
    <w:aliases w:val="HemstPunkt,HemstPunktFlera,HemställansPunkt,Förslagstext"/>
    <w:basedOn w:val="Normal"/>
    <w:next w:val="Normal"/>
    <w:rsid w:val="002A157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234</Words>
  <Characters>1355</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L209</vt:lpstr>
    </vt:vector>
  </TitlesOfParts>
  <Company>Riksdagen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L209</dc:title>
  <dc:subject>L209</dc:subject>
  <dc:creator>Riksdagen</dc:creator>
  <cp:keywords>Riksdagen</cp:keywords>
  <dc:description/>
  <cp:lastModifiedBy>Lars Brink</cp:lastModifiedBy>
  <cp:revision>2</cp:revision>
  <cp:lastPrinted>2005-10-30T13:34:00Z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Adoption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Pålsson och Tobias Billström (m)</vt:lpwstr>
  </property>
  <property fmtid="{D5CDD505-2E9C-101B-9397-08002B2CF9AE}" pid="26" name="MotionarLista">
    <vt:lpwstr>Pålsson, Margareta (m)\Billström,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 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L209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2004</vt:lpwstr>
  </property>
  <property fmtid="{D5CDD505-2E9C-101B-9397-08002B2CF9AE}" pid="44" name="NotesUID">
    <vt:lpwstr>gunilla.mattsson@riksdagen.se</vt:lpwstr>
  </property>
  <property fmtid="{D5CDD505-2E9C-101B-9397-08002B2CF9AE}" pid="45" name="ReservUID">
    <vt:lpwstr>birgitta lundblad</vt:lpwstr>
  </property>
  <property fmtid="{D5CDD505-2E9C-101B-9397-08002B2CF9AE}" pid="46" name="MotionID">
    <vt:lpwstr>20052006000000000109000011820069</vt:lpwstr>
  </property>
  <property fmtid="{D5CDD505-2E9C-101B-9397-08002B2CF9AE}" pid="47" name="datum">
    <vt:lpwstr>040920</vt:lpwstr>
  </property>
  <property fmtid="{D5CDD505-2E9C-101B-9397-08002B2CF9AE}" pid="48" name="avsändar-e-post">
    <vt:lpwstr>gunilla.mattsson@riksdagen.se</vt:lpwstr>
  </property>
  <property fmtid="{D5CDD505-2E9C-101B-9397-08002B2CF9AE}" pid="49" name="id">
    <vt:lpwstr>20052006000000000109000011820069</vt:lpwstr>
  </property>
  <property fmtid="{D5CDD505-2E9C-101B-9397-08002B2CF9AE}" pid="50" name="nummer">
    <vt:lpwstr>209</vt:lpwstr>
  </property>
  <property fmtid="{D5CDD505-2E9C-101B-9397-08002B2CF9AE}" pid="51" name="utskottsbeteckning">
    <vt:lpwstr>L</vt:lpwstr>
  </property>
</Properties>
</file>