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DF1" w:rsidRPr="00817DF1" w:rsidRDefault="00817DF1">
      <w:pPr>
        <w:pStyle w:val="Frslagsrubrik"/>
      </w:pPr>
      <w:r w:rsidRPr="00817DF1">
        <w:t>Förslag till riksdagsbeslut</w:t>
      </w:r>
    </w:p>
    <w:p w:rsidR="00817DF1" w:rsidRPr="00817DF1" w:rsidRDefault="00817DF1">
      <w:pPr>
        <w:pStyle w:val="Hemstlatt"/>
      </w:pPr>
      <w:r w:rsidRPr="00817DF1">
        <w:t>Riksdagen tillkännager för regeringen som sin mening vad som anförs i motionen om att den rådande situationen för religiösa min</w:t>
      </w:r>
      <w:r w:rsidRPr="00817DF1">
        <w:t>o</w:t>
      </w:r>
      <w:r w:rsidRPr="00817DF1">
        <w:t>riteter i Irak behöver uppmärksammas mer när asylärenden hant</w:t>
      </w:r>
      <w:r w:rsidRPr="00817DF1">
        <w:t>e</w:t>
      </w:r>
      <w:r w:rsidRPr="00817DF1">
        <w:t>ras.</w:t>
      </w:r>
    </w:p>
    <w:p w:rsidR="00817DF1" w:rsidRPr="00817DF1" w:rsidRDefault="00817DF1">
      <w:pPr>
        <w:pStyle w:val="Rubrik1"/>
      </w:pPr>
      <w:r w:rsidRPr="00817DF1">
        <w:t>Motivering</w:t>
      </w:r>
    </w:p>
    <w:p w:rsidR="00817DF1" w:rsidRPr="00817DF1" w:rsidRDefault="00817DF1">
      <w:r w:rsidRPr="00817DF1">
        <w:t>Över fem miljoner människor befinner sig på flykt undan våldet i Irak. Häl</w:t>
      </w:r>
      <w:r w:rsidRPr="00817DF1">
        <w:t>f</w:t>
      </w:r>
      <w:r w:rsidRPr="00817DF1">
        <w:t>ten av de som flytt, det vill säga två och en halv miljon människor, har tvin</w:t>
      </w:r>
      <w:r w:rsidRPr="00817DF1">
        <w:t>g</w:t>
      </w:r>
      <w:r w:rsidRPr="00817DF1">
        <w:t>ats lämna landet. Majoriteten av dessa befinner sig i grannländer som Syrien och Jordanien. En halv miljon av dessa flyktingar utgörs av kristna irakiska syrianer, kaldéer och assyrier. Det är nästan hälften av Iraks kristna befol</w:t>
      </w:r>
      <w:r w:rsidRPr="00817DF1">
        <w:t>k</w:t>
      </w:r>
      <w:r w:rsidRPr="00817DF1">
        <w:t>ning. Situationen för de kristna irakierna är mycket svår. Ända sen kriget började har de kristna varit särskilt utsatta och kristna är en religiös och etnisk minoritet som saknar fullgott skydd. Kristn</w:t>
      </w:r>
      <w:r w:rsidRPr="00817DF1">
        <w:t xml:space="preserve">a utsätts för mord, </w:t>
      </w:r>
      <w:r w:rsidRPr="00817DF1">
        <w:rPr>
          <w:color w:val="000000"/>
        </w:rPr>
        <w:t xml:space="preserve">kidnappningar och våldtäkter och närmare 70 kyrkor har </w:t>
      </w:r>
      <w:r w:rsidRPr="00817DF1">
        <w:t>attackerats eller bombats med å</w:t>
      </w:r>
      <w:r w:rsidRPr="00817DF1">
        <w:t>t</w:t>
      </w:r>
      <w:r w:rsidRPr="00817DF1">
        <w:t>skilliga dödade. Idag ses många kristna som förrädare i sitt eget land.</w:t>
      </w:r>
    </w:p>
    <w:p w:rsidR="00817DF1" w:rsidRPr="00817DF1" w:rsidRDefault="00817DF1">
      <w:pPr>
        <w:pStyle w:val="Normaltindrag"/>
      </w:pPr>
      <w:r w:rsidRPr="00817DF1">
        <w:t>I samband med valen i Irak i våras tilltog våldet mot de kristna. En up</w:t>
      </w:r>
      <w:r w:rsidRPr="00817DF1">
        <w:t>p</w:t>
      </w:r>
      <w:r w:rsidRPr="00817DF1">
        <w:t>märksammad händelse ägde rum i Mosul där 40 kristna dödades och 12 000 kris</w:t>
      </w:r>
      <w:r w:rsidRPr="00817DF1">
        <w:t>t</w:t>
      </w:r>
      <w:r w:rsidRPr="00817DF1">
        <w:t>na tvingades fly. Fortsatta våldsamheter riskerar att leda till att hela kristenh</w:t>
      </w:r>
      <w:r w:rsidRPr="00817DF1">
        <w:t>e</w:t>
      </w:r>
      <w:r w:rsidRPr="00817DF1">
        <w:t>ten i Irak, som har anor som går flera tusen år tillbaka i tiden, helt raderas ut.</w:t>
      </w:r>
    </w:p>
    <w:p w:rsidR="00817DF1" w:rsidRPr="00817DF1" w:rsidRDefault="00817DF1">
      <w:pPr>
        <w:pStyle w:val="Normaltindrag"/>
      </w:pPr>
      <w:r w:rsidRPr="00817DF1">
        <w:t>Av den halv miljon kristna irakier som tvingats lämna sitt land har många tagit sig till Sverige, inte minst till Södertälje och Skärholmen. Många har fått permanent uppehållstillstånd och är numera svenska medborgare. Situationen för Iraks kristna minoritet är därmed o</w:t>
      </w:r>
      <w:r w:rsidRPr="00817DF1">
        <w:t>ckså en fråga av betydelse även för Sverige.</w:t>
      </w:r>
    </w:p>
    <w:p w:rsidR="00817DF1" w:rsidRPr="00817DF1" w:rsidRDefault="00817DF1">
      <w:pPr>
        <w:pStyle w:val="Normaltindrag"/>
      </w:pPr>
      <w:r w:rsidRPr="00817DF1">
        <w:t>Svenska myndigheter har de senaste åren bedömt att säkerhetsläget i Irak förbättrats så pass mycket att det varit säkert för kristna flyktingar att åter</w:t>
      </w:r>
      <w:r w:rsidRPr="00817DF1">
        <w:lastRenderedPageBreak/>
        <w:t>vä</w:t>
      </w:r>
      <w:r w:rsidRPr="00817DF1">
        <w:t>n</w:t>
      </w:r>
      <w:r w:rsidRPr="00817DF1">
        <w:t>da. Många har därför fått avslag på sina asylansökningar och de som inte återvänt frivilligt har tvångsutvisats. Tvångsutvisningarna har fått stark kritik av FN:s flyktingkommissariat UNHCR, som menar att kristna irakier fortf</w:t>
      </w:r>
      <w:r w:rsidRPr="00817DF1">
        <w:t>a</w:t>
      </w:r>
      <w:r w:rsidRPr="00817DF1">
        <w:t>rande har behov av internationellt skydd.</w:t>
      </w:r>
    </w:p>
    <w:p w:rsidR="00817DF1" w:rsidRPr="00817DF1" w:rsidRDefault="00817DF1">
      <w:pPr>
        <w:pStyle w:val="Normaltindrag"/>
      </w:pPr>
      <w:r w:rsidRPr="00817DF1">
        <w:t>Det senaste årets intensifiering av våldet i Irak mot olika minoriteter borde rimligen leda till att svenska myndigheter omprövar synen på dessa flyktin</w:t>
      </w:r>
      <w:r w:rsidRPr="00817DF1">
        <w:t>g</w:t>
      </w:r>
      <w:r w:rsidRPr="00817DF1">
        <w:t>ar. Det behövs större förståelse för religiösa minoriteters situation. Och den rådande situationen för religiösa minoriteter i Irak måste uppmärksammas mer när asylärenden hanteras.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7DF1">
        <w:trPr>
          <w:cantSplit/>
        </w:trPr>
        <w:tc>
          <w:tcPr>
            <w:tcW w:w="3046" w:type="dxa"/>
          </w:tcPr>
          <w:p w:rsidR="00817DF1" w:rsidRPr="00817DF1" w:rsidRDefault="00817DF1">
            <w:pPr>
              <w:pStyle w:val="UnderskriftDatum"/>
              <w:spacing w:before="240"/>
            </w:pPr>
            <w:r w:rsidRPr="00817DF1">
              <w:t>Stockholm den 27 oktober 2010</w:t>
            </w:r>
          </w:p>
        </w:tc>
        <w:tc>
          <w:tcPr>
            <w:tcW w:w="3047" w:type="dxa"/>
          </w:tcPr>
          <w:p w:rsidR="00817DF1" w:rsidRPr="00817DF1" w:rsidRDefault="00817DF1">
            <w:pPr>
              <w:pStyle w:val="Underskrifter"/>
              <w:spacing w:before="240"/>
            </w:pPr>
          </w:p>
        </w:tc>
      </w:tr>
      <w:tr w:rsidR="00000000" w:rsidRPr="00817DF1">
        <w:trPr>
          <w:cantSplit/>
        </w:trPr>
        <w:tc>
          <w:tcPr>
            <w:tcW w:w="3046" w:type="dxa"/>
          </w:tcPr>
          <w:p w:rsidR="00817DF1" w:rsidRPr="00817DF1" w:rsidRDefault="00817DF1">
            <w:pPr>
              <w:pStyle w:val="Underskrifter"/>
            </w:pPr>
            <w:r w:rsidRPr="00817DF1">
              <w:t>Robert Halef (KD)</w:t>
            </w:r>
          </w:p>
        </w:tc>
        <w:tc>
          <w:tcPr>
            <w:tcW w:w="3046" w:type="dxa"/>
          </w:tcPr>
          <w:p w:rsidR="00817DF1" w:rsidRPr="00817DF1" w:rsidRDefault="00817DF1">
            <w:pPr>
              <w:pStyle w:val="Underskrifter"/>
            </w:pPr>
          </w:p>
        </w:tc>
      </w:tr>
    </w:tbl>
    <w:p w:rsidR="00817DF1" w:rsidRPr="00817DF1" w:rsidRDefault="00817DF1">
      <w:pPr>
        <w:pStyle w:val="Normaltindrag"/>
      </w:pPr>
    </w:p>
    <w:sectPr w:rsidR="00000000" w:rsidRPr="00817D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DF1" w:rsidRPr="00817DF1" w:rsidRDefault="00817DF1">
      <w:r w:rsidRPr="00817DF1">
        <w:separator/>
      </w:r>
    </w:p>
  </w:endnote>
  <w:endnote w:type="continuationSeparator" w:id="0">
    <w:p w:rsidR="00817DF1" w:rsidRPr="00817DF1" w:rsidRDefault="00817DF1">
      <w:r w:rsidRPr="00817D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fot"/>
    </w:pPr>
    <w:r w:rsidRPr="00817D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7293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7DF1" w:rsidRDefault="00817D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fot"/>
    </w:pPr>
    <w:r w:rsidRPr="00817D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286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7DF1" w:rsidRDefault="00817DF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fot"/>
    </w:pPr>
    <w:r w:rsidRPr="00817D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103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7DF1" w:rsidRDefault="00817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DF1" w:rsidRPr="00817DF1" w:rsidRDefault="00817DF1">
      <w:r w:rsidRPr="00817DF1">
        <w:separator/>
      </w:r>
    </w:p>
  </w:footnote>
  <w:footnote w:type="continuationSeparator" w:id="0">
    <w:p w:rsidR="00817DF1" w:rsidRPr="00817DF1" w:rsidRDefault="00817DF1">
      <w:r w:rsidRPr="00817D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huvud"/>
    </w:pPr>
    <w:r w:rsidRPr="00817D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9632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7DF1" w:rsidRDefault="00817DF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Sidhuvud"/>
    </w:pPr>
    <w:r w:rsidRPr="00817D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5692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F1" w:rsidRDefault="00817DF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7DF1" w:rsidRDefault="00817DF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DF1" w:rsidRPr="00817DF1" w:rsidRDefault="00817DF1">
    <w:pPr>
      <w:pStyle w:val="FSHNormal"/>
      <w:tabs>
        <w:tab w:val="right" w:pos="5840"/>
      </w:tabs>
    </w:pPr>
    <w:r w:rsidRPr="00817DF1">
      <w:br/>
    </w:r>
    <w:r w:rsidRPr="00817DF1">
      <w:fldChar w:fldCharType="begin" w:fldLock="1"/>
    </w:r>
    <w:r w:rsidRPr="00817DF1">
      <w:instrText xml:space="preserve"> DOCPROPERTY</w:instrText>
    </w:r>
    <w:r w:rsidRPr="00817DF1">
      <w:rPr>
        <w:sz w:val="18"/>
      </w:rPr>
      <w:instrText xml:space="preserve"> "YearUser" *\charformat </w:instrText>
    </w:r>
    <w:r w:rsidRPr="00817DF1">
      <w:fldChar w:fldCharType="separate"/>
    </w:r>
    <w:r w:rsidRPr="00817DF1">
      <w:t>2010/11</w:t>
    </w:r>
    <w:r w:rsidRPr="00817DF1">
      <w:fldChar w:fldCharType="end"/>
    </w:r>
    <w:r w:rsidRPr="00817DF1">
      <w:t xml:space="preserve"> </w:t>
    </w:r>
    <w:r w:rsidRPr="00817DF1">
      <w:tab/>
      <w:t xml:space="preserve">mnr: </w:t>
    </w:r>
    <w:r w:rsidRPr="00817DF1">
      <w:fldChar w:fldCharType="begin" w:fldLock="1"/>
    </w:r>
    <w:r w:rsidRPr="00817DF1">
      <w:instrText xml:space="preserve"> DOCPROPERTY</w:instrText>
    </w:r>
    <w:r w:rsidRPr="00817DF1">
      <w:rPr>
        <w:sz w:val="18"/>
      </w:rPr>
      <w:instrText xml:space="preserve"> "Motionsnummer" *\charformat </w:instrText>
    </w:r>
    <w:r w:rsidRPr="00817DF1">
      <w:fldChar w:fldCharType="separate"/>
    </w:r>
    <w:r w:rsidRPr="00817DF1">
      <w:t>Sf391</w:t>
    </w:r>
    <w:r w:rsidRPr="00817DF1">
      <w:fldChar w:fldCharType="end"/>
    </w:r>
    <w:r w:rsidRPr="00817DF1">
      <w:br/>
    </w:r>
    <w:r w:rsidRPr="00817DF1">
      <w:fldChar w:fldCharType="begin" w:fldLock="1"/>
    </w:r>
    <w:r w:rsidRPr="00817DF1">
      <w:instrText xml:space="preserve"> DOCPROPERTY</w:instrText>
    </w:r>
    <w:r w:rsidRPr="00817DF1">
      <w:rPr>
        <w:sz w:val="18"/>
      </w:rPr>
      <w:instrText xml:space="preserve"> "Samling" *\charformat </w:instrText>
    </w:r>
    <w:r w:rsidRPr="00817DF1">
      <w:fldChar w:fldCharType="end"/>
    </w:r>
    <w:r w:rsidRPr="00817DF1">
      <w:tab/>
      <w:t xml:space="preserve">pnr: </w:t>
    </w:r>
    <w:r w:rsidRPr="00817DF1">
      <w:fldChar w:fldCharType="begin" w:fldLock="1"/>
    </w:r>
    <w:r w:rsidRPr="00817DF1">
      <w:instrText xml:space="preserve"> DOCPROPERTY</w:instrText>
    </w:r>
    <w:r w:rsidRPr="00817DF1">
      <w:rPr>
        <w:sz w:val="18"/>
      </w:rPr>
      <w:instrText xml:space="preserve"> "Partinummer" *\charformat </w:instrText>
    </w:r>
    <w:r w:rsidRPr="00817DF1">
      <w:fldChar w:fldCharType="separate"/>
    </w:r>
    <w:r w:rsidRPr="00817DF1">
      <w:t>KD651</w:t>
    </w:r>
    <w:r w:rsidRPr="00817DF1">
      <w:fldChar w:fldCharType="end"/>
    </w:r>
  </w:p>
  <w:p w:rsidR="00817DF1" w:rsidRPr="00817DF1" w:rsidRDefault="00817DF1">
    <w:pPr>
      <w:pStyle w:val="FSHRub1"/>
    </w:pPr>
    <w:r w:rsidRPr="00817DF1">
      <w:t>Motion till riksdagen</w:t>
    </w:r>
    <w:r w:rsidRPr="00817DF1">
      <w:br/>
    </w:r>
    <w:r w:rsidRPr="00817DF1">
      <w:fldChar w:fldCharType="begin" w:fldLock="1"/>
    </w:r>
    <w:r w:rsidRPr="00817DF1">
      <w:instrText xml:space="preserve"> DOCPROPERTY "YearUser" *\charformat </w:instrText>
    </w:r>
    <w:r w:rsidRPr="00817DF1">
      <w:fldChar w:fldCharType="separate"/>
    </w:r>
    <w:r w:rsidRPr="00817DF1">
      <w:t>2010/11</w:t>
    </w:r>
    <w:r w:rsidRPr="00817DF1">
      <w:fldChar w:fldCharType="end"/>
    </w:r>
    <w:r w:rsidRPr="00817DF1">
      <w:t>:</w:t>
    </w:r>
    <w:r w:rsidRPr="00817DF1">
      <w:fldChar w:fldCharType="begin" w:fldLock="1"/>
    </w:r>
    <w:r w:rsidRPr="00817DF1">
      <w:instrText xml:space="preserve"> DOCPROPERTY "Motionsnummer" *\charformat </w:instrText>
    </w:r>
    <w:r w:rsidRPr="00817DF1">
      <w:fldChar w:fldCharType="separate"/>
    </w:r>
    <w:r w:rsidRPr="00817DF1">
      <w:t>Sf391</w:t>
    </w:r>
    <w:r w:rsidRPr="00817DF1">
      <w:fldChar w:fldCharType="end"/>
    </w:r>
  </w:p>
  <w:p w:rsidR="00817DF1" w:rsidRPr="00817DF1" w:rsidRDefault="00817DF1">
    <w:pPr>
      <w:pStyle w:val="FSHNormalS5"/>
    </w:pPr>
    <w:r w:rsidRPr="00817DF1">
      <w:fldChar w:fldCharType="begin" w:fldLock="1"/>
    </w:r>
    <w:r w:rsidRPr="00817DF1">
      <w:instrText xml:space="preserve"> DOCPROPERTY "MotionarText" *\charformat </w:instrText>
    </w:r>
    <w:r w:rsidRPr="00817DF1">
      <w:fldChar w:fldCharType="separate"/>
    </w:r>
    <w:r w:rsidRPr="00817DF1">
      <w:t>av Robert Halef (KD)</w:t>
    </w:r>
    <w:r w:rsidRPr="00817DF1">
      <w:fldChar w:fldCharType="end"/>
    </w:r>
    <w:r w:rsidRPr="00817DF1">
      <w:br/>
    </w:r>
    <w:r w:rsidRPr="00817DF1">
      <w:fldChar w:fldCharType="begin" w:fldLock="1"/>
    </w:r>
    <w:r w:rsidRPr="00817DF1">
      <w:instrText xml:space="preserve"> DOCPROPERTY "SvarFrasKort" *\charformat </w:instrText>
    </w:r>
    <w:r w:rsidRPr="00817DF1">
      <w:fldChar w:fldCharType="end"/>
    </w:r>
  </w:p>
  <w:p w:rsidR="00817DF1" w:rsidRPr="00817DF1" w:rsidRDefault="00817DF1">
    <w:pPr>
      <w:pStyle w:val="FSHTitel"/>
    </w:pPr>
    <w:r w:rsidRPr="00817DF1">
      <w:fldChar w:fldCharType="begin" w:fldLock="1"/>
    </w:r>
    <w:r w:rsidRPr="00817DF1">
      <w:instrText xml:space="preserve"> DOCPROPERTY</w:instrText>
    </w:r>
    <w:r w:rsidRPr="00817DF1">
      <w:rPr>
        <w:sz w:val="18"/>
      </w:rPr>
      <w:instrText xml:space="preserve"> "RubrikSvar" *\charformat </w:instrText>
    </w:r>
    <w:r w:rsidRPr="00817DF1">
      <w:fldChar w:fldCharType="separate"/>
    </w:r>
    <w:r w:rsidRPr="00817DF1">
      <w:t>Religiösa minoriteter i asylprocessen</w:t>
    </w:r>
    <w:r w:rsidRPr="00817DF1">
      <w:fldChar w:fldCharType="end"/>
    </w:r>
  </w:p>
  <w:p w:rsidR="00817DF1" w:rsidRPr="00817DF1" w:rsidRDefault="00817DF1">
    <w:pPr>
      <w:pStyle w:val="Normal00"/>
    </w:pPr>
  </w:p>
  <w:p w:rsidR="00817DF1" w:rsidRPr="00817DF1" w:rsidRDefault="00817D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8291437">
    <w:abstractNumId w:val="3"/>
  </w:num>
  <w:num w:numId="2" w16cid:durableId="664942612">
    <w:abstractNumId w:val="2"/>
  </w:num>
  <w:num w:numId="3" w16cid:durableId="692919680">
    <w:abstractNumId w:val="1"/>
  </w:num>
  <w:num w:numId="4" w16cid:durableId="1586917533">
    <w:abstractNumId w:val="0"/>
  </w:num>
  <w:num w:numId="5" w16cid:durableId="313140957">
    <w:abstractNumId w:val="7"/>
  </w:num>
  <w:num w:numId="6" w16cid:durableId="828448779">
    <w:abstractNumId w:val="6"/>
  </w:num>
  <w:num w:numId="7" w16cid:durableId="2108690323">
    <w:abstractNumId w:val="5"/>
  </w:num>
  <w:num w:numId="8" w16cid:durableId="700476890">
    <w:abstractNumId w:val="4"/>
  </w:num>
  <w:num w:numId="9" w16cid:durableId="119301191">
    <w:abstractNumId w:val="8"/>
  </w:num>
  <w:num w:numId="10" w16cid:durableId="1306203890">
    <w:abstractNumId w:val="9"/>
  </w:num>
  <w:num w:numId="11" w16cid:durableId="156698667">
    <w:abstractNumId w:val="10"/>
  </w:num>
  <w:num w:numId="12" w16cid:durableId="491020227">
    <w:abstractNumId w:val="13"/>
  </w:num>
  <w:num w:numId="13" w16cid:durableId="242952599">
    <w:abstractNumId w:val="15"/>
  </w:num>
  <w:num w:numId="14" w16cid:durableId="1295402465">
    <w:abstractNumId w:val="16"/>
  </w:num>
  <w:num w:numId="15" w16cid:durableId="2040741509">
    <w:abstractNumId w:val="11"/>
  </w:num>
  <w:num w:numId="16" w16cid:durableId="1100950638">
    <w:abstractNumId w:val="18"/>
  </w:num>
  <w:num w:numId="17" w16cid:durableId="940339139">
    <w:abstractNumId w:val="17"/>
  </w:num>
  <w:num w:numId="18" w16cid:durableId="1795248743">
    <w:abstractNumId w:val="14"/>
  </w:num>
  <w:num w:numId="19" w16cid:durableId="192379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6"/>
    <w:docVar w:name="PersonGUIDs" w:val="{039ADC5F-5D29-48ED-948D-BC5FE80EDEF3}"/>
  </w:docVars>
  <w:rsids>
    <w:rsidRoot w:val="00646027"/>
    <w:rsid w:val="00646027"/>
    <w:rsid w:val="00817D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3349D84-A147-4E45-BA89-86082E44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2100</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kd651</vt:lpstr>
    </vt:vector>
  </TitlesOfParts>
  <Company>Riksdagen</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kd651</dc:title>
  <dc:subject>kd651</dc:subject>
  <dc:creator>Riksdagen</dc:creator>
  <cp:keywords>Riksdagen</cp:keywords>
  <dc:description>Versal/gemen i partibeteckning. Gemen i tryck för 0910, versal för 1011 och nyare</dc:description>
  <cp:lastModifiedBy>Lars Brink</cp:lastModifiedBy>
  <cp:revision>2</cp:revision>
  <cp:lastPrinted>2011-01-26T09:38:00Z</cp:lastPrinted>
  <dcterms:created xsi:type="dcterms:W3CDTF">2025-12-18T02:07:00Z</dcterms:created>
  <dcterms:modified xsi:type="dcterms:W3CDTF">2025-12-18T02:07:00Z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mot2000_530_2011-01-26</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Religiösa minoriteter i asylprocessen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Religiösa minoriteter i asylprocessen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20102011000001070100000006510069</vt:lpwstr>
  </property>
  <property fmtid="{D5CDD505-2E9C-101B-9397-08002B2CF9AE}" pid="47" name="datum">
    <vt:lpwstr>101027</vt:lpwstr>
  </property>
  <property fmtid="{D5CDD505-2E9C-101B-9397-08002B2CF9AE}" pid="48" name="avsändar-e-post">
    <vt:lpwstr>martin.stahlgren@riksdagen.se</vt:lpwstr>
  </property>
  <property fmtid="{D5CDD505-2E9C-101B-9397-08002B2CF9AE}" pid="49" name="id">
    <vt:lpwstr>20102011000001070100000006510069</vt:lpwstr>
  </property>
  <property fmtid="{D5CDD505-2E9C-101B-9397-08002B2CF9AE}" pid="50" name="nummer">
    <vt:lpwstr>391</vt:lpwstr>
  </property>
  <property fmtid="{D5CDD505-2E9C-101B-9397-08002B2CF9AE}" pid="51" name="utskottsbeteckning">
    <vt:lpwstr>Sf</vt:lpwstr>
  </property>
  <property fmtid="{D5CDD505-2E9C-101B-9397-08002B2CF9AE}" pid="52" name="GlobalUID">
    <vt:lpwstr>{D9A19AA9-6F31-4AF8-BFAE-CFAF3D46F944}</vt:lpwstr>
  </property>
  <property fmtid="{D5CDD505-2E9C-101B-9397-08002B2CF9AE}" pid="53" name="Överföringar">
    <vt:i4>0</vt:i4>
  </property>
  <property fmtid="{D5CDD505-2E9C-101B-9397-08002B2CF9AE}" pid="54" name="Checksum">
    <vt:lpwstr>*0000315775914*</vt:lpwstr>
  </property>
  <property fmtid="{D5CDD505-2E9C-101B-9397-08002B2CF9AE}" pid="55" name="skuggnummer">
    <vt:lpwstr>3130</vt:lpwstr>
  </property>
  <property fmtid="{D5CDD505-2E9C-101B-9397-08002B2CF9AE}" pid="56" name="urixVersion">
    <vt:lpwstr>4.3.2.0</vt:lpwstr>
  </property>
  <property fmtid="{D5CDD505-2E9C-101B-9397-08002B2CF9AE}" pid="57" name="urixOrigin">
    <vt:lpwstr>110126 10:38:43.504</vt:lpwstr>
  </property>
  <property fmtid="{D5CDD505-2E9C-101B-9397-08002B2CF9AE}" pid="58" name="urixGuid">
    <vt:lpwstr>{7779A9E2-0EA9-4BE6-8182-5C37F610936A}</vt:lpwstr>
  </property>
</Properties>
</file>