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7BFB" w:rsidRPr="0077644B" w:rsidRDefault="00AB7BFB" w:rsidP="00F527A2">
      <w:pPr>
        <w:pStyle w:val="Hemstlrubrik"/>
      </w:pPr>
      <w:r w:rsidRPr="0077644B">
        <w:t>Förslag till riksdagsbeslut</w:t>
      </w:r>
    </w:p>
    <w:p w:rsidR="00AB7BFB" w:rsidRPr="0077644B" w:rsidRDefault="008B033A" w:rsidP="005C7664">
      <w:pPr>
        <w:pStyle w:val="Hemstlatt"/>
      </w:pPr>
      <w:r w:rsidRPr="0077644B">
        <w:t xml:space="preserve">Riksdagen tillkännager för regeringen som sin mening </w:t>
      </w:r>
      <w:r w:rsidR="00AB7BFB" w:rsidRPr="0077644B">
        <w:t>vad i motionen anförs om djurägares rätt att skydda sina tamdjur från rovdjursangrepp</w:t>
      </w:r>
      <w:r w:rsidRPr="0077644B">
        <w:t>.</w:t>
      </w:r>
    </w:p>
    <w:p w:rsidR="00AB7BFB" w:rsidRPr="0077644B" w:rsidRDefault="00AB7BFB" w:rsidP="005C7664">
      <w:pPr>
        <w:pStyle w:val="Rubrik1"/>
      </w:pPr>
      <w:r w:rsidRPr="0077644B">
        <w:t>Bakgrund</w:t>
      </w:r>
    </w:p>
    <w:p w:rsidR="00AB7BFB" w:rsidRPr="0077644B" w:rsidRDefault="00AB7BFB" w:rsidP="005C7664">
      <w:r w:rsidRPr="0077644B">
        <w:t>Förekomsten av rovdjur skapar vid vissa tillfällen och på vi</w:t>
      </w:r>
      <w:r w:rsidRPr="0077644B">
        <w:t>s</w:t>
      </w:r>
      <w:r w:rsidRPr="0077644B">
        <w:t>sa platser i landet en högljudd debatt. Det gäller främst för</w:t>
      </w:r>
      <w:r w:rsidRPr="0077644B">
        <w:t>e</w:t>
      </w:r>
      <w:r w:rsidRPr="0077644B">
        <w:t>komsten av varg, i synnerhet då angrepp skett på tamdjur. Många röster har höjts till kritik av u</w:t>
      </w:r>
      <w:r w:rsidRPr="0077644B">
        <w:t>t</w:t>
      </w:r>
      <w:r w:rsidRPr="0077644B">
        <w:t>formningen av 28 § i jaktförordningen. Man menar att paragrafen är svårtolkad samtidigt som den enskilde djurägaren inte tycker sig ha möjlighet att på ett tillfred</w:t>
      </w:r>
      <w:r w:rsidR="00750A4A" w:rsidRPr="0077644B">
        <w:t>s</w:t>
      </w:r>
      <w:r w:rsidRPr="0077644B">
        <w:t>ställande sätt kunna försvara sina tamdjur. Nuvarande utformning av jaktfö</w:t>
      </w:r>
      <w:r w:rsidRPr="0077644B">
        <w:t>r</w:t>
      </w:r>
      <w:r w:rsidRPr="0077644B">
        <w:t>ordningen kräver ett förnyat angrepp innan en djurägare kan fälla exempelvis en varg. Det uppfattas av många som orimligt att tvingas avvakta och se ett tamdjur skadas eller d</w:t>
      </w:r>
      <w:r w:rsidRPr="0077644B">
        <w:t>ö</w:t>
      </w:r>
      <w:r w:rsidRPr="0077644B">
        <w:t>das innan angreppet kan avvärjas. Detta bidrar också till att det kan vara svårt att få acceptans för en vargstam i Sverige och en rovdjurspol</w:t>
      </w:r>
      <w:r w:rsidRPr="0077644B">
        <w:t>i</w:t>
      </w:r>
      <w:r w:rsidRPr="0077644B">
        <w:t>tik så som den beskrivs i de beslut som fattats i riksdagen.</w:t>
      </w:r>
    </w:p>
    <w:p w:rsidR="00AB7BFB" w:rsidRPr="0077644B" w:rsidRDefault="00AB7BFB" w:rsidP="005C7664">
      <w:pPr>
        <w:pStyle w:val="Rubrik1"/>
      </w:pPr>
      <w:r w:rsidRPr="0077644B">
        <w:t>Riksdagsbeslut</w:t>
      </w:r>
    </w:p>
    <w:p w:rsidR="00AB7BFB" w:rsidRPr="0077644B" w:rsidRDefault="00AB7BFB" w:rsidP="005C7664">
      <w:r w:rsidRPr="0077644B">
        <w:t>Våren 2004 beslöt riksdagen att det var nödvändigt att göra en översyn av det regelverk som reglerar de möjligheter som finns att avvärja angrepp på ta</w:t>
      </w:r>
      <w:r w:rsidRPr="0077644B">
        <w:t>m</w:t>
      </w:r>
      <w:r w:rsidRPr="0077644B">
        <w:t>djur från stora rovdjur. T</w:t>
      </w:r>
      <w:r w:rsidRPr="0077644B">
        <w:t>y</w:t>
      </w:r>
      <w:r w:rsidRPr="0077644B">
        <w:t>värr kan vi konstatera att ännu har inget nytt förslag lagts på riksdagens bord. Så här skrev en utskottsmajoritet i betä</w:t>
      </w:r>
      <w:r w:rsidRPr="0077644B">
        <w:t>n</w:t>
      </w:r>
      <w:r w:rsidRPr="0077644B">
        <w:t>kandet (2003/04:MjU18):</w:t>
      </w:r>
    </w:p>
    <w:p w:rsidR="00AB7BFB" w:rsidRPr="0077644B" w:rsidRDefault="00AB7BFB" w:rsidP="00F527A2">
      <w:pPr>
        <w:pStyle w:val="Normaltindrag"/>
      </w:pPr>
      <w:r w:rsidRPr="0077644B">
        <w:t>”Frågan om utvidgning av möjligheterna till skyddsjakt på enskilds initi</w:t>
      </w:r>
      <w:r w:rsidRPr="0077644B">
        <w:t>a</w:t>
      </w:r>
      <w:r w:rsidRPr="0077644B">
        <w:t>tiv utan til</w:t>
      </w:r>
      <w:r w:rsidRPr="0077644B">
        <w:t>l</w:t>
      </w:r>
      <w:r w:rsidRPr="0077644B">
        <w:t xml:space="preserve">stånd har behandlats ett antal gånger efter riksdagsbeslutet om </w:t>
      </w:r>
      <w:r w:rsidRPr="0077644B">
        <w:lastRenderedPageBreak/>
        <w:t xml:space="preserve">en sammanhållen rovdjurspolitik (se bl.a. </w:t>
      </w:r>
      <w:r w:rsidR="00311063" w:rsidRPr="0077644B">
        <w:t>b</w:t>
      </w:r>
      <w:r w:rsidRPr="0077644B">
        <w:t>et</w:t>
      </w:r>
      <w:r w:rsidR="00311063" w:rsidRPr="0077644B">
        <w:t>änkande</w:t>
      </w:r>
      <w:r w:rsidRPr="0077644B">
        <w:t xml:space="preserve"> 2001/02:MjU18, bet</w:t>
      </w:r>
      <w:r w:rsidR="00311063" w:rsidRPr="0077644B">
        <w:t>ä</w:t>
      </w:r>
      <w:r w:rsidR="00311063" w:rsidRPr="0077644B">
        <w:t>n</w:t>
      </w:r>
      <w:r w:rsidR="00311063" w:rsidRPr="0077644B">
        <w:t>kande</w:t>
      </w:r>
      <w:r w:rsidRPr="0077644B">
        <w:t xml:space="preserve"> 2002/03MjU19). Utskottet har då inte varit berett att för</w:t>
      </w:r>
      <w:r w:rsidRPr="0077644B">
        <w:t>e</w:t>
      </w:r>
      <w:r w:rsidRPr="0077644B">
        <w:t>språka en sådan ändring av regelverket att en djurägare skulle få möjlighet att, utan myndighets beslut, döda ett rovdjur vid eller omedelbart efter ett direkt a</w:t>
      </w:r>
      <w:r w:rsidRPr="0077644B">
        <w:t>n</w:t>
      </w:r>
      <w:r w:rsidRPr="0077644B">
        <w:t>grepp på tamdjur. Utskottet gjorde den bedömningen, inte minst mot ba</w:t>
      </w:r>
      <w:r w:rsidRPr="0077644B">
        <w:t>k</w:t>
      </w:r>
      <w:r w:rsidRPr="0077644B">
        <w:t>grund av att det för vissa typer av jaktbrott skall räcka med att gärningsma</w:t>
      </w:r>
      <w:r w:rsidRPr="0077644B">
        <w:t>n</w:t>
      </w:r>
      <w:r w:rsidRPr="0077644B">
        <w:t>nen handlat oaktsamt, att en ändring i jaktförordningen i e</w:t>
      </w:r>
      <w:r w:rsidRPr="0077644B">
        <w:t>n</w:t>
      </w:r>
      <w:r w:rsidRPr="0077644B">
        <w:t>lighet med då framförda motionsförslag sku</w:t>
      </w:r>
      <w:r w:rsidRPr="0077644B">
        <w:t>l</w:t>
      </w:r>
      <w:r w:rsidRPr="0077644B">
        <w:t>le komma att innebära stora svårigheter när det gäller att bevisa om ett jaktbrott har begåtts eller om det varit fråga om tillåten skyddsjakt.</w:t>
      </w:r>
      <w:r w:rsidR="00DE182B" w:rsidRPr="0077644B">
        <w:t xml:space="preserve"> </w:t>
      </w:r>
      <w:r w:rsidRPr="0077644B">
        <w:t>Utskottet vidhåller sin bedömning när det gäller eventuella bevi</w:t>
      </w:r>
      <w:r w:rsidRPr="0077644B">
        <w:t>s</w:t>
      </w:r>
      <w:r w:rsidRPr="0077644B">
        <w:t>svårigh</w:t>
      </w:r>
      <w:r w:rsidRPr="0077644B">
        <w:t>e</w:t>
      </w:r>
      <w:r w:rsidRPr="0077644B">
        <w:t>ter men finner samtidigt att skäl kan anföras för att genomföra en samlad översyn när det gäller möjligh</w:t>
      </w:r>
      <w:r w:rsidRPr="0077644B">
        <w:t>e</w:t>
      </w:r>
      <w:r w:rsidRPr="0077644B">
        <w:t>terna att ingripa för att avvärja angrepp av stora rovdjur på tamdjur. Som framhållits från flera håll är det både öns</w:t>
      </w:r>
      <w:r w:rsidRPr="0077644B">
        <w:t>k</w:t>
      </w:r>
      <w:r w:rsidRPr="0077644B">
        <w:t>värt och nödvändigt att öka förståelsen för den av riksdagen beslutade ro</w:t>
      </w:r>
      <w:r w:rsidRPr="0077644B">
        <w:t>v</w:t>
      </w:r>
      <w:r w:rsidRPr="0077644B">
        <w:t>djursp</w:t>
      </w:r>
      <w:r w:rsidRPr="0077644B">
        <w:t>o</w:t>
      </w:r>
      <w:r w:rsidRPr="0077644B">
        <w:t>litiken. Samtidigt kan konstateras att en sådan förståelse inte kan antas frä</w:t>
      </w:r>
      <w:r w:rsidRPr="0077644B">
        <w:t>m</w:t>
      </w:r>
      <w:r w:rsidRPr="0077644B">
        <w:t>jas av en svårtolkad och otydlig utformning av regelverket.”</w:t>
      </w:r>
    </w:p>
    <w:p w:rsidR="00AB7BFB" w:rsidRPr="0077644B" w:rsidRDefault="00AB7BFB" w:rsidP="00F527A2">
      <w:pPr>
        <w:pStyle w:val="Normaltindrag"/>
      </w:pPr>
      <w:r w:rsidRPr="0077644B">
        <w:t xml:space="preserve">Mot bakgrund av detta är det oerhört viktigt </w:t>
      </w:r>
      <w:r w:rsidR="00311063" w:rsidRPr="0077644B">
        <w:t xml:space="preserve">att </w:t>
      </w:r>
      <w:r w:rsidRPr="0077644B">
        <w:t>tidigare b</w:t>
      </w:r>
      <w:r w:rsidRPr="0077644B">
        <w:t>e</w:t>
      </w:r>
      <w:r w:rsidRPr="0077644B">
        <w:t>slutad översyn av regelverket görs och förslag tas fram i syfte att ge djurägare bättre möjli</w:t>
      </w:r>
      <w:r w:rsidRPr="0077644B">
        <w:t>g</w:t>
      </w:r>
      <w:r w:rsidRPr="0077644B">
        <w:t>heter att skydda sina tamdjur från rovdjursangrepp. I det sammanhanget krävs ändring av 28</w:t>
      </w:r>
      <w:r w:rsidR="00F527A2" w:rsidRPr="0077644B">
        <w:t xml:space="preserve"> §</w:t>
      </w:r>
      <w:r w:rsidRPr="0077644B">
        <w:t xml:space="preserve"> jaktföror</w:t>
      </w:r>
      <w:r w:rsidRPr="0077644B">
        <w:t>d</w:t>
      </w:r>
      <w:r w:rsidRPr="0077644B">
        <w:t xml:space="preserve">ningen. Detta bör riksdagen </w:t>
      </w:r>
      <w:r w:rsidR="00DE182B" w:rsidRPr="0077644B">
        <w:t xml:space="preserve">som sin mening </w:t>
      </w:r>
      <w:r w:rsidRPr="0077644B">
        <w:t>ge rege</w:t>
      </w:r>
      <w:r w:rsidRPr="0077644B">
        <w:t>r</w:t>
      </w:r>
      <w:r w:rsidRPr="0077644B">
        <w:t>ingen till</w:t>
      </w:r>
      <w:r w:rsidR="00311063" w:rsidRPr="0077644B">
        <w:t xml:space="preserve"> </w:t>
      </w:r>
      <w:r w:rsidRPr="0077644B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527A2" w:rsidRPr="00776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527A2" w:rsidRPr="0077644B" w:rsidRDefault="00F527A2" w:rsidP="00F527A2">
            <w:pPr>
              <w:pStyle w:val="UnderskriftDatum"/>
              <w:spacing w:before="240"/>
            </w:pPr>
            <w:r w:rsidRPr="0077644B">
              <w:t>Stockholm den 28 september 2005</w:t>
            </w:r>
          </w:p>
        </w:tc>
        <w:tc>
          <w:tcPr>
            <w:tcW w:w="3047" w:type="dxa"/>
          </w:tcPr>
          <w:p w:rsidR="00F527A2" w:rsidRPr="0077644B" w:rsidRDefault="00F527A2" w:rsidP="00F527A2">
            <w:pPr>
              <w:pStyle w:val="Underskrifter"/>
              <w:spacing w:before="240"/>
            </w:pPr>
          </w:p>
        </w:tc>
      </w:tr>
      <w:tr w:rsidR="00F527A2" w:rsidRPr="00776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527A2" w:rsidRPr="0077644B" w:rsidRDefault="00F527A2" w:rsidP="00F527A2">
            <w:pPr>
              <w:pStyle w:val="Underskrifter"/>
            </w:pPr>
            <w:r w:rsidRPr="0077644B">
              <w:t>Marie Engström (v)</w:t>
            </w:r>
          </w:p>
        </w:tc>
        <w:tc>
          <w:tcPr>
            <w:tcW w:w="3047" w:type="dxa"/>
          </w:tcPr>
          <w:p w:rsidR="00F527A2" w:rsidRPr="0077644B" w:rsidRDefault="00F527A2" w:rsidP="00F527A2">
            <w:pPr>
              <w:pStyle w:val="Underskrifter"/>
            </w:pPr>
          </w:p>
        </w:tc>
      </w:tr>
    </w:tbl>
    <w:p w:rsidR="00E84F25" w:rsidRPr="0077644B" w:rsidRDefault="00E84F25" w:rsidP="00F527A2">
      <w:pPr>
        <w:pStyle w:val="Normaltindrag"/>
      </w:pPr>
    </w:p>
    <w:sectPr w:rsidR="00E84F25" w:rsidRPr="0077644B" w:rsidSect="00F52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5E3C" w:rsidRPr="0077644B" w:rsidRDefault="00735E3C">
      <w:r w:rsidRPr="0077644B">
        <w:separator/>
      </w:r>
    </w:p>
  </w:endnote>
  <w:endnote w:type="continuationSeparator" w:id="0">
    <w:p w:rsidR="00735E3C" w:rsidRPr="0077644B" w:rsidRDefault="00735E3C">
      <w:r w:rsidRPr="007764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664" w:rsidRPr="0077644B" w:rsidRDefault="0077644B" w:rsidP="00F527A2">
    <w:pPr>
      <w:pStyle w:val="Sidfot"/>
    </w:pPr>
    <w:r w:rsidRPr="0077644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1576282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27A2" w:rsidRDefault="00F527A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50A4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527A2" w:rsidRDefault="00F527A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50A4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664" w:rsidRPr="0077644B" w:rsidRDefault="0077644B" w:rsidP="00F527A2">
    <w:pPr>
      <w:pStyle w:val="Sidfot"/>
    </w:pPr>
    <w:r w:rsidRPr="0077644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703703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27A2" w:rsidRDefault="00F527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27A2" w:rsidRDefault="00F527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664" w:rsidRPr="0077644B" w:rsidRDefault="0077644B" w:rsidP="00F527A2">
    <w:pPr>
      <w:pStyle w:val="Sidfot"/>
    </w:pPr>
    <w:r w:rsidRPr="0077644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332354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27A2" w:rsidRDefault="00F527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50A4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27A2" w:rsidRDefault="00F527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50A4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5E3C" w:rsidRPr="0077644B" w:rsidRDefault="00735E3C">
      <w:r w:rsidRPr="0077644B">
        <w:separator/>
      </w:r>
    </w:p>
  </w:footnote>
  <w:footnote w:type="continuationSeparator" w:id="0">
    <w:p w:rsidR="00735E3C" w:rsidRPr="0077644B" w:rsidRDefault="00735E3C">
      <w:r w:rsidRPr="007764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664" w:rsidRPr="0077644B" w:rsidRDefault="0077644B" w:rsidP="00F527A2">
    <w:pPr>
      <w:pStyle w:val="Sidhuvud"/>
    </w:pPr>
    <w:r w:rsidRPr="0077644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5090099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27A2" w:rsidRDefault="00F527A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50A4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50A4A">
                            <w:t>MJ270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527A2" w:rsidRDefault="00F527A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50A4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50A4A">
                      <w:t>MJ270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664" w:rsidRPr="0077644B" w:rsidRDefault="0077644B" w:rsidP="00F527A2">
    <w:pPr>
      <w:pStyle w:val="Sidhuvud"/>
    </w:pPr>
    <w:r w:rsidRPr="0077644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88297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27A2" w:rsidRDefault="00F527A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50A4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50A4A">
                            <w:t>MJ270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527A2" w:rsidRDefault="00F527A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50A4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50A4A">
                      <w:t>MJ270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27A2" w:rsidRPr="0077644B" w:rsidRDefault="00F527A2">
    <w:pPr>
      <w:pStyle w:val="FSHNormal"/>
      <w:tabs>
        <w:tab w:val="right" w:pos="5840"/>
      </w:tabs>
    </w:pPr>
    <w:r w:rsidRPr="0077644B">
      <w:br/>
    </w:r>
    <w:r w:rsidRPr="0077644B">
      <w:fldChar w:fldCharType="begin" w:fldLock="1"/>
    </w:r>
    <w:r w:rsidRPr="0077644B">
      <w:instrText xml:space="preserve"> DOCPROPERTY</w:instrText>
    </w:r>
    <w:r w:rsidRPr="0077644B">
      <w:rPr>
        <w:sz w:val="18"/>
      </w:rPr>
      <w:instrText xml:space="preserve"> "YearUser" *\charformat </w:instrText>
    </w:r>
    <w:r w:rsidRPr="0077644B">
      <w:fldChar w:fldCharType="separate"/>
    </w:r>
    <w:r w:rsidR="00750A4A" w:rsidRPr="0077644B">
      <w:t>2005/06</w:t>
    </w:r>
    <w:r w:rsidRPr="0077644B">
      <w:fldChar w:fldCharType="end"/>
    </w:r>
    <w:r w:rsidRPr="0077644B">
      <w:t xml:space="preserve"> </w:t>
    </w:r>
    <w:r w:rsidRPr="0077644B">
      <w:tab/>
      <w:t xml:space="preserve">mnr: </w:t>
    </w:r>
    <w:r w:rsidRPr="0077644B">
      <w:fldChar w:fldCharType="begin" w:fldLock="1"/>
    </w:r>
    <w:r w:rsidRPr="0077644B">
      <w:instrText xml:space="preserve"> DOCPROPERTY</w:instrText>
    </w:r>
    <w:r w:rsidRPr="0077644B">
      <w:rPr>
        <w:sz w:val="18"/>
      </w:rPr>
      <w:instrText xml:space="preserve"> "Motionsnummer" *\charformat </w:instrText>
    </w:r>
    <w:r w:rsidRPr="0077644B">
      <w:fldChar w:fldCharType="separate"/>
    </w:r>
    <w:r w:rsidR="00750A4A" w:rsidRPr="0077644B">
      <w:t>MJ270</w:t>
    </w:r>
    <w:r w:rsidRPr="0077644B">
      <w:fldChar w:fldCharType="end"/>
    </w:r>
    <w:r w:rsidRPr="0077644B">
      <w:br/>
    </w:r>
    <w:r w:rsidRPr="0077644B">
      <w:fldChar w:fldCharType="begin" w:fldLock="1"/>
    </w:r>
    <w:r w:rsidRPr="0077644B">
      <w:instrText xml:space="preserve"> DOCPROPERTY</w:instrText>
    </w:r>
    <w:r w:rsidRPr="0077644B">
      <w:rPr>
        <w:sz w:val="18"/>
      </w:rPr>
      <w:instrText xml:space="preserve"> "Samling" *\charformat </w:instrText>
    </w:r>
    <w:r w:rsidRPr="0077644B">
      <w:fldChar w:fldCharType="end"/>
    </w:r>
    <w:r w:rsidRPr="0077644B">
      <w:tab/>
      <w:t xml:space="preserve">pnr: </w:t>
    </w:r>
    <w:r w:rsidRPr="0077644B">
      <w:fldChar w:fldCharType="begin" w:fldLock="1"/>
    </w:r>
    <w:r w:rsidRPr="0077644B">
      <w:instrText xml:space="preserve"> DOCPROPERTY</w:instrText>
    </w:r>
    <w:r w:rsidRPr="0077644B">
      <w:rPr>
        <w:sz w:val="18"/>
      </w:rPr>
      <w:instrText xml:space="preserve"> "Partinummer" *\charformat </w:instrText>
    </w:r>
    <w:r w:rsidRPr="0077644B">
      <w:fldChar w:fldCharType="separate"/>
    </w:r>
    <w:r w:rsidR="00750A4A" w:rsidRPr="0077644B">
      <w:t>v705</w:t>
    </w:r>
    <w:r w:rsidRPr="0077644B">
      <w:fldChar w:fldCharType="end"/>
    </w:r>
  </w:p>
  <w:p w:rsidR="00F527A2" w:rsidRPr="0077644B" w:rsidRDefault="00F527A2">
    <w:pPr>
      <w:pStyle w:val="FSHRub1"/>
    </w:pPr>
    <w:r w:rsidRPr="0077644B">
      <w:t>Motion till riksdagen</w:t>
    </w:r>
    <w:r w:rsidRPr="0077644B">
      <w:br/>
    </w:r>
    <w:r w:rsidRPr="0077644B">
      <w:fldChar w:fldCharType="begin" w:fldLock="1"/>
    </w:r>
    <w:r w:rsidRPr="0077644B">
      <w:instrText xml:space="preserve"> DOCPROPERTY "YearUser" *\charformat </w:instrText>
    </w:r>
    <w:r w:rsidRPr="0077644B">
      <w:fldChar w:fldCharType="separate"/>
    </w:r>
    <w:r w:rsidR="00750A4A" w:rsidRPr="0077644B">
      <w:t>2005/06</w:t>
    </w:r>
    <w:r w:rsidRPr="0077644B">
      <w:fldChar w:fldCharType="end"/>
    </w:r>
    <w:r w:rsidRPr="0077644B">
      <w:t>:</w:t>
    </w:r>
    <w:r w:rsidRPr="0077644B">
      <w:fldChar w:fldCharType="begin" w:fldLock="1"/>
    </w:r>
    <w:r w:rsidRPr="0077644B">
      <w:instrText xml:space="preserve"> DOCPROPERTY "Motionsnummer" *\charformat </w:instrText>
    </w:r>
    <w:r w:rsidRPr="0077644B">
      <w:fldChar w:fldCharType="separate"/>
    </w:r>
    <w:r w:rsidR="00750A4A" w:rsidRPr="0077644B">
      <w:t>MJ270</w:t>
    </w:r>
    <w:r w:rsidRPr="0077644B">
      <w:fldChar w:fldCharType="end"/>
    </w:r>
  </w:p>
  <w:p w:rsidR="00F527A2" w:rsidRPr="0077644B" w:rsidRDefault="00F527A2">
    <w:pPr>
      <w:pStyle w:val="FSHNormalS5"/>
    </w:pPr>
    <w:r w:rsidRPr="0077644B">
      <w:fldChar w:fldCharType="begin" w:fldLock="1"/>
    </w:r>
    <w:r w:rsidRPr="0077644B">
      <w:instrText xml:space="preserve"> DOCPROPERTY "MotionarText" *\charformat </w:instrText>
    </w:r>
    <w:r w:rsidRPr="0077644B">
      <w:fldChar w:fldCharType="separate"/>
    </w:r>
    <w:r w:rsidR="00750A4A" w:rsidRPr="0077644B">
      <w:t>av Marie Engström (v)</w:t>
    </w:r>
    <w:r w:rsidRPr="0077644B">
      <w:fldChar w:fldCharType="end"/>
    </w:r>
    <w:r w:rsidRPr="0077644B">
      <w:br/>
    </w:r>
    <w:r w:rsidRPr="0077644B">
      <w:fldChar w:fldCharType="begin" w:fldLock="1"/>
    </w:r>
    <w:r w:rsidRPr="0077644B">
      <w:instrText xml:space="preserve"> DOCPROPERTY "SvarFrasKort" *\charformat </w:instrText>
    </w:r>
    <w:r w:rsidRPr="0077644B">
      <w:fldChar w:fldCharType="end"/>
    </w:r>
  </w:p>
  <w:p w:rsidR="00750A4A" w:rsidRPr="0077644B" w:rsidRDefault="00F527A2">
    <w:pPr>
      <w:pStyle w:val="FSHTitel"/>
    </w:pPr>
    <w:r w:rsidRPr="0077644B">
      <w:fldChar w:fldCharType="begin" w:fldLock="1"/>
    </w:r>
    <w:r w:rsidRPr="0077644B">
      <w:instrText xml:space="preserve"> DOCPROPERTY</w:instrText>
    </w:r>
    <w:r w:rsidRPr="0077644B">
      <w:rPr>
        <w:sz w:val="18"/>
      </w:rPr>
      <w:instrText xml:space="preserve"> "RubrikSvar" *\charformat </w:instrText>
    </w:r>
    <w:r w:rsidRPr="0077644B">
      <w:fldChar w:fldCharType="separate"/>
    </w:r>
    <w:r w:rsidR="00750A4A" w:rsidRPr="0077644B">
      <w:t>Åtgärder för att skydda tamdjur</w:t>
    </w:r>
  </w:p>
  <w:p w:rsidR="00F527A2" w:rsidRPr="0077644B" w:rsidRDefault="00F527A2">
    <w:pPr>
      <w:pStyle w:val="FSHTitel"/>
    </w:pPr>
    <w:r w:rsidRPr="0077644B">
      <w:fldChar w:fldCharType="end"/>
    </w:r>
  </w:p>
  <w:p w:rsidR="00F527A2" w:rsidRPr="0077644B" w:rsidRDefault="00F527A2" w:rsidP="00F527A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A33B33"/>
    <w:multiLevelType w:val="hybridMultilevel"/>
    <w:tmpl w:val="81D67342"/>
    <w:lvl w:ilvl="0" w:tplc="97C0140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4896253">
    <w:abstractNumId w:val="13"/>
  </w:num>
  <w:num w:numId="2" w16cid:durableId="512573200">
    <w:abstractNumId w:val="10"/>
  </w:num>
  <w:num w:numId="3" w16cid:durableId="28334326">
    <w:abstractNumId w:val="11"/>
  </w:num>
  <w:num w:numId="4" w16cid:durableId="443118196">
    <w:abstractNumId w:val="12"/>
  </w:num>
  <w:num w:numId="5" w16cid:durableId="643579468">
    <w:abstractNumId w:val="8"/>
  </w:num>
  <w:num w:numId="6" w16cid:durableId="809326601">
    <w:abstractNumId w:val="3"/>
  </w:num>
  <w:num w:numId="7" w16cid:durableId="440344885">
    <w:abstractNumId w:val="2"/>
  </w:num>
  <w:num w:numId="8" w16cid:durableId="718626601">
    <w:abstractNumId w:val="1"/>
  </w:num>
  <w:num w:numId="9" w16cid:durableId="2086685594">
    <w:abstractNumId w:val="0"/>
  </w:num>
  <w:num w:numId="10" w16cid:durableId="309215298">
    <w:abstractNumId w:val="9"/>
  </w:num>
  <w:num w:numId="11" w16cid:durableId="1925334157">
    <w:abstractNumId w:val="7"/>
  </w:num>
  <w:num w:numId="12" w16cid:durableId="689338011">
    <w:abstractNumId w:val="6"/>
  </w:num>
  <w:num w:numId="13" w16cid:durableId="2034112977">
    <w:abstractNumId w:val="5"/>
  </w:num>
  <w:num w:numId="14" w16cid:durableId="330253154">
    <w:abstractNumId w:val="4"/>
  </w:num>
  <w:num w:numId="15" w16cid:durableId="12576390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2"/>
  </w:docVars>
  <w:rsids>
    <w:rsidRoot w:val="00625C57"/>
    <w:rsid w:val="000010B8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C7F37"/>
    <w:rsid w:val="002D11A8"/>
    <w:rsid w:val="00311063"/>
    <w:rsid w:val="003932C2"/>
    <w:rsid w:val="004206C5"/>
    <w:rsid w:val="00445271"/>
    <w:rsid w:val="004A0504"/>
    <w:rsid w:val="004E38D9"/>
    <w:rsid w:val="005C7664"/>
    <w:rsid w:val="00625C57"/>
    <w:rsid w:val="00713ADD"/>
    <w:rsid w:val="00735E3C"/>
    <w:rsid w:val="00740D6D"/>
    <w:rsid w:val="00750A4A"/>
    <w:rsid w:val="0077644B"/>
    <w:rsid w:val="00794149"/>
    <w:rsid w:val="007B67A7"/>
    <w:rsid w:val="007C6092"/>
    <w:rsid w:val="008B033A"/>
    <w:rsid w:val="009C020A"/>
    <w:rsid w:val="00A053C6"/>
    <w:rsid w:val="00A877EC"/>
    <w:rsid w:val="00AB7BFB"/>
    <w:rsid w:val="00B13BF0"/>
    <w:rsid w:val="00B61433"/>
    <w:rsid w:val="00C1285C"/>
    <w:rsid w:val="00C27B7D"/>
    <w:rsid w:val="00CC1B3A"/>
    <w:rsid w:val="00D1174F"/>
    <w:rsid w:val="00DC6C70"/>
    <w:rsid w:val="00DE182B"/>
    <w:rsid w:val="00E22893"/>
    <w:rsid w:val="00E3139B"/>
    <w:rsid w:val="00E360DE"/>
    <w:rsid w:val="00E75D28"/>
    <w:rsid w:val="00E84F25"/>
    <w:rsid w:val="00F5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108D255-2A24-4235-B374-BA59DAC1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5C7664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5C7664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5C7664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5C7664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5C7664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5C7664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5C7664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5C7664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5C7664"/>
    <w:pPr>
      <w:outlineLvl w:val="7"/>
    </w:pPr>
  </w:style>
  <w:style w:type="paragraph" w:styleId="Rubrik9">
    <w:name w:val="heading 9"/>
    <w:basedOn w:val="Rubrik8"/>
    <w:next w:val="Normal"/>
    <w:qFormat/>
    <w:rsid w:val="005C7664"/>
    <w:pPr>
      <w:outlineLvl w:val="8"/>
    </w:pPr>
  </w:style>
  <w:style w:type="character" w:default="1" w:styleId="Standardstycketeckensnitt">
    <w:name w:val="Default Paragraph Font"/>
    <w:semiHidden/>
    <w:rsid w:val="005C7664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5C7664"/>
  </w:style>
  <w:style w:type="paragraph" w:styleId="Citat">
    <w:name w:val="Quote"/>
    <w:basedOn w:val="Normal"/>
    <w:next w:val="Normal"/>
    <w:qFormat/>
    <w:rsid w:val="005C7664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5C7664"/>
    <w:pPr>
      <w:spacing w:before="0"/>
      <w:ind w:firstLine="227"/>
    </w:pPr>
  </w:style>
  <w:style w:type="paragraph" w:customStyle="1" w:styleId="FSHNormal">
    <w:name w:val="FSH_Normal"/>
    <w:semiHidden/>
    <w:rsid w:val="005C7664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5C7664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5C7664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5C7664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5C7664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5C7664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5C7664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527A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C7664"/>
    <w:pPr>
      <w:keepLines/>
      <w:spacing w:before="0"/>
      <w:ind w:left="340"/>
    </w:pPr>
  </w:style>
  <w:style w:type="paragraph" w:customStyle="1" w:styleId="KantRubrikS5H">
    <w:name w:val="KantRubrikS5H"/>
    <w:semiHidden/>
    <w:rsid w:val="005C7664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5C7664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5C7664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5C7664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5C7664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5C7664"/>
    <w:pPr>
      <w:ind w:firstLine="170"/>
    </w:pPr>
  </w:style>
  <w:style w:type="paragraph" w:customStyle="1" w:styleId="Lagtextrubrik">
    <w:name w:val="Lagtext_rubrik"/>
    <w:basedOn w:val="Normal"/>
    <w:next w:val="Normal"/>
    <w:rsid w:val="005C7664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5C7664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5C7664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5C7664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5C7664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5C7664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5C7664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5C7664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5C7664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5C7664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5C7664"/>
  </w:style>
  <w:style w:type="paragraph" w:customStyle="1" w:styleId="RubrikInnehllsf">
    <w:name w:val="RubrikInnehållsf"/>
    <w:basedOn w:val="RubrikSammanf"/>
    <w:next w:val="Normal"/>
    <w:rsid w:val="005C7664"/>
  </w:style>
  <w:style w:type="paragraph" w:customStyle="1" w:styleId="Tabellochbildrubrik">
    <w:name w:val="Tabell och bildrubrik"/>
    <w:basedOn w:val="Normal"/>
    <w:next w:val="Normal"/>
    <w:rsid w:val="005C7664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5C7664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5C7664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5C766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5C7664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5C7664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5C7664"/>
    <w:pPr>
      <w:ind w:left="284"/>
    </w:pPr>
  </w:style>
  <w:style w:type="paragraph" w:styleId="Innehll3">
    <w:name w:val="toc 3"/>
    <w:basedOn w:val="Innehll2"/>
    <w:next w:val="Innehll4"/>
    <w:semiHidden/>
    <w:rsid w:val="005C7664"/>
    <w:pPr>
      <w:ind w:left="567"/>
    </w:pPr>
  </w:style>
  <w:style w:type="paragraph" w:styleId="Innehll4">
    <w:name w:val="toc 4"/>
    <w:basedOn w:val="Innehll3"/>
    <w:next w:val="Normal"/>
    <w:semiHidden/>
    <w:rsid w:val="005C7664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5C7664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5C7664"/>
    <w:rPr>
      <w:color w:val="0000FF"/>
      <w:u w:val="single"/>
    </w:rPr>
  </w:style>
  <w:style w:type="paragraph" w:styleId="Indragetstycke">
    <w:name w:val="Block Text"/>
    <w:basedOn w:val="Normal"/>
    <w:semiHidden/>
    <w:rsid w:val="005C7664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5C7664"/>
  </w:style>
  <w:style w:type="paragraph" w:styleId="Lista">
    <w:name w:val="List"/>
    <w:basedOn w:val="Normal"/>
    <w:semiHidden/>
    <w:rsid w:val="005C7664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5C7664"/>
    <w:rPr>
      <w:szCs w:val="24"/>
    </w:rPr>
  </w:style>
  <w:style w:type="paragraph" w:styleId="Numreradlista">
    <w:name w:val="List Number"/>
    <w:basedOn w:val="Normal"/>
    <w:semiHidden/>
    <w:rsid w:val="005C7664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5C7664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5C7664"/>
  </w:style>
  <w:style w:type="character" w:styleId="Sidnummer">
    <w:name w:val="page number"/>
    <w:basedOn w:val="Standardstycketeckensnitt"/>
    <w:semiHidden/>
    <w:rsid w:val="005C7664"/>
  </w:style>
  <w:style w:type="paragraph" w:styleId="Signatur">
    <w:name w:val="Signature"/>
    <w:basedOn w:val="Normal"/>
    <w:semiHidden/>
    <w:rsid w:val="005C7664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5C7664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2C7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468</Words>
  <Characters>2632</Characters>
  <Application>Microsoft Office Word</Application>
  <DocSecurity>4</DocSecurity>
  <Lines>48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MJ270</vt:lpstr>
    </vt:vector>
  </TitlesOfParts>
  <Company>Riksdagen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MJ270</dc:title>
  <dc:subject>MJ270</dc:subject>
  <dc:creator>Riksdagen</dc:creator>
  <cp:keywords>Riksdagen</cp:keywords>
  <dc:description/>
  <cp:lastModifiedBy>Lars Brink</cp:lastModifiedBy>
  <cp:revision>2</cp:revision>
  <cp:lastPrinted>2005-11-27T07:48:00Z</cp:lastPrinted>
  <dcterms:created xsi:type="dcterms:W3CDTF">2025-12-16T20:05:00Z</dcterms:created>
  <dcterms:modified xsi:type="dcterms:W3CDTF">2025-12-16T20:05:00Z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mot2000_423_2005-11-02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AK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Åtgärder för att skydda tamdjur_x000d_
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Åtgärder för att skydda tamdjur_x000d_
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v705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 Engström (v)</vt:lpwstr>
  </property>
  <property fmtid="{D5CDD505-2E9C-101B-9397-08002B2CF9AE}" pid="26" name="MotionarLista">
    <vt:lpwstr>Engström, Marie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Engström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inger.diaz@riksdagen.se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20052006000000000118000007050069</vt:lpwstr>
  </property>
  <property fmtid="{D5CDD505-2E9C-101B-9397-08002B2CF9AE}" pid="47" name="datum">
    <vt:lpwstr>050928</vt:lpwstr>
  </property>
  <property fmtid="{D5CDD505-2E9C-101B-9397-08002B2CF9AE}" pid="48" name="avsändar-e-post">
    <vt:lpwstr>inger.diaz@riksdagen.se</vt:lpwstr>
  </property>
  <property fmtid="{D5CDD505-2E9C-101B-9397-08002B2CF9AE}" pid="49" name="id">
    <vt:lpwstr>20052006000000000118000007050069</vt:lpwstr>
  </property>
  <property fmtid="{D5CDD505-2E9C-101B-9397-08002B2CF9AE}" pid="50" name="nummer">
    <vt:lpwstr>270</vt:lpwstr>
  </property>
  <property fmtid="{D5CDD505-2E9C-101B-9397-08002B2CF9AE}" pid="51" name="utskottsbeteckning">
    <vt:lpwstr>MJ</vt:lpwstr>
  </property>
</Properties>
</file>