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77796" w:rsidRDefault="00632717" w14:paraId="2F3FEFCF" w14:textId="77777777">
      <w:pPr>
        <w:pStyle w:val="Rubrik1"/>
        <w:spacing w:after="300"/>
      </w:pPr>
      <w:sdt>
        <w:sdtPr>
          <w:alias w:val="CC_Boilerplate_4"/>
          <w:tag w:val="CC_Boilerplate_4"/>
          <w:id w:val="-1644581176"/>
          <w:lock w:val="sdtLocked"/>
          <w:placeholder>
            <w:docPart w:val="60B7BFEA145F412B9362D09BD3B8B44B"/>
          </w:placeholder>
          <w:text/>
        </w:sdtPr>
        <w:sdtEndPr/>
        <w:sdtContent>
          <w:r w:rsidRPr="009B062B" w:rsidR="00AF30DD">
            <w:t>Förslag till riksdagsbeslut</w:t>
          </w:r>
        </w:sdtContent>
      </w:sdt>
      <w:bookmarkEnd w:id="0"/>
      <w:bookmarkEnd w:id="1"/>
    </w:p>
    <w:sdt>
      <w:sdtPr>
        <w:alias w:val="Yrkande 1"/>
        <w:tag w:val="97688502-d6fd-4478-8c81-fc54827e4d75"/>
        <w:id w:val="1805882370"/>
        <w:lock w:val="sdtLocked"/>
      </w:sdtPr>
      <w:sdtEndPr/>
      <w:sdtContent>
        <w:p w:rsidR="00D97553" w:rsidRDefault="004A3736" w14:paraId="369FF222" w14:textId="77777777">
          <w:pPr>
            <w:pStyle w:val="Frslagstext"/>
            <w:numPr>
              <w:ilvl w:val="0"/>
              <w:numId w:val="0"/>
            </w:numPr>
          </w:pPr>
          <w:r>
            <w:t>Riksdagen ställer sig bakom det som anförs i motionen om att kommuner ska ha veto vid utökning och nyetablering av friskolor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23C1E33A434E95B6C3D3796E03CE49"/>
        </w:placeholder>
        <w:text/>
      </w:sdtPr>
      <w:sdtEndPr/>
      <w:sdtContent>
        <w:p w:rsidRPr="009B062B" w:rsidR="006D79C9" w:rsidP="00333E95" w:rsidRDefault="006D79C9" w14:paraId="19C6C66E" w14:textId="77777777">
          <w:pPr>
            <w:pStyle w:val="Rubrik1"/>
          </w:pPr>
          <w:r>
            <w:t>Motivering</w:t>
          </w:r>
        </w:p>
      </w:sdtContent>
    </w:sdt>
    <w:bookmarkEnd w:displacedByCustomXml="prev" w:id="3"/>
    <w:bookmarkEnd w:displacedByCustomXml="prev" w:id="4"/>
    <w:p w:rsidR="009D3155" w:rsidP="004A3736" w:rsidRDefault="009D3155" w14:paraId="141EBCEE" w14:textId="0C98C412">
      <w:pPr>
        <w:pStyle w:val="Normalutanindragellerluft"/>
      </w:pPr>
      <w:r>
        <w:t>Det är Sveriges 290 kommuner som är ansvariga för stora delar av vårt gemensamma utbildningssystem, särskilt för grundskolan. Den kommunala verksamheten tar fram planer för utveckling av skolstrukturen inom sitt geografiska område. Vid planering av kommunens skolstruktur tar man hänsyn till den demografiska utvecklingen i olika kommundelar, pendlings- och flyttmönster samt eventuella planer på nybyggnation. Utifrån denna plan dimensionerar man antalet och storleken på skolorna i kommunen. Planeringshorisonten är ofta lång och planeringen noggrann, detta då investeringar i form av exempelvis nybyggda skolor är dyra och svåra att bygga om i efterhand.</w:t>
      </w:r>
    </w:p>
    <w:p w:rsidR="009D3155" w:rsidP="009D3155" w:rsidRDefault="009D3155" w14:paraId="6A7E3C39" w14:textId="754854A3">
      <w:r>
        <w:t xml:space="preserve">I dagsläget är det möjligt för en friskoleaktör att etablera sig på en plats eller vid ett tillfälle </w:t>
      </w:r>
      <w:r w:rsidR="004A3736">
        <w:t xml:space="preserve">som </w:t>
      </w:r>
      <w:r>
        <w:t>kommunen ej har planerat för. Friskolan kan då locka elever från andra kommunala skolor</w:t>
      </w:r>
      <w:r w:rsidR="004A3736">
        <w:t>,</w:t>
      </w:r>
      <w:r>
        <w:t xml:space="preserve"> vilket kan lämna tomma skolbänkar i de kommunala skolorna. Samma problem kan också förekomma vid utökning av skolplatser i en friskola. Ytterligare utmaningar med fria friskoleetableringar är att det riskerar att skapa en skev socioekonomisk fördelning mellan olika skolenheter.</w:t>
      </w:r>
    </w:p>
    <w:p w:rsidR="009D3155" w:rsidP="009D3155" w:rsidRDefault="009D3155" w14:paraId="404CE0C4" w14:textId="43DFCD87">
      <w:r>
        <w:t>Denna överetablering av skolplatser innebär att de skolor som dimensionerats för ett visst antal elever inte fylls fullt ut. Kommunen har dimensionerat för ett visst antal elever</w:t>
      </w:r>
      <w:r w:rsidR="004A3736">
        <w:t>, och</w:t>
      </w:r>
      <w:r>
        <w:t xml:space="preserve"> det innebär att man förberett för ett visst antal skolbänkar, en viss personal</w:t>
      </w:r>
      <w:r w:rsidR="00341229">
        <w:softHyphen/>
      </w:r>
      <w:r>
        <w:t>styrka och en viss täthet i elevhälsan som sedan inte nyttjas i den grad som var planerat. Detta är ingen effektiv användning av samhällets gemensamma skattepengar. Det är därför av vikt att kommuner ges möjlighet att inneha en vetorätt vid planerade utökningar eller nyetableringar av friskolor.</w:t>
      </w:r>
    </w:p>
    <w:sdt>
      <w:sdtPr>
        <w:rPr>
          <w:i/>
          <w:noProof/>
        </w:rPr>
        <w:alias w:val="CC_Underskrifter"/>
        <w:tag w:val="CC_Underskrifter"/>
        <w:id w:val="583496634"/>
        <w:lock w:val="sdtContentLocked"/>
        <w:placeholder>
          <w:docPart w:val="1C95AE1E951F4348A0B2787FA5E0CD3B"/>
        </w:placeholder>
      </w:sdtPr>
      <w:sdtEndPr>
        <w:rPr>
          <w:i w:val="0"/>
          <w:noProof w:val="0"/>
        </w:rPr>
      </w:sdtEndPr>
      <w:sdtContent>
        <w:p w:rsidR="00377796" w:rsidP="00377796" w:rsidRDefault="00377796" w14:paraId="5F34EF91" w14:textId="77777777"/>
        <w:p w:rsidRPr="008E0FE2" w:rsidR="004801AC" w:rsidP="00377796" w:rsidRDefault="00632717" w14:paraId="47AA660D" w14:textId="3D4555F5"/>
      </w:sdtContent>
    </w:sdt>
    <w:tbl>
      <w:tblPr>
        <w:tblW w:w="5000" w:type="pct"/>
        <w:tblLook w:val="04A0" w:firstRow="1" w:lastRow="0" w:firstColumn="1" w:lastColumn="0" w:noHBand="0" w:noVBand="1"/>
        <w:tblCaption w:val="underskrifter"/>
      </w:tblPr>
      <w:tblGrid>
        <w:gridCol w:w="4252"/>
        <w:gridCol w:w="4252"/>
      </w:tblGrid>
      <w:tr w:rsidR="00D97553" w14:paraId="22907C95" w14:textId="77777777">
        <w:trPr>
          <w:cantSplit/>
        </w:trPr>
        <w:tc>
          <w:tcPr>
            <w:tcW w:w="50" w:type="pct"/>
            <w:vAlign w:val="bottom"/>
          </w:tcPr>
          <w:p w:rsidR="00D97553" w:rsidRDefault="004A3736" w14:paraId="2FF8281A" w14:textId="77777777">
            <w:pPr>
              <w:pStyle w:val="Underskrifter"/>
              <w:spacing w:after="0"/>
            </w:pPr>
            <w:r>
              <w:t>Jonathan Svensson (S)</w:t>
            </w:r>
          </w:p>
        </w:tc>
        <w:tc>
          <w:tcPr>
            <w:tcW w:w="50" w:type="pct"/>
            <w:vAlign w:val="bottom"/>
          </w:tcPr>
          <w:p w:rsidR="00D97553" w:rsidRDefault="00D97553" w14:paraId="5E273E5E" w14:textId="77777777">
            <w:pPr>
              <w:pStyle w:val="Underskrifter"/>
              <w:spacing w:after="0"/>
            </w:pPr>
          </w:p>
        </w:tc>
      </w:tr>
    </w:tbl>
    <w:p w:rsidR="0017443B" w:rsidRDefault="0017443B" w14:paraId="457154A8" w14:textId="77777777"/>
    <w:sectPr w:rsidR="0017443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920BB" w14:textId="77777777" w:rsidR="00BB3746" w:rsidRDefault="00BB3746" w:rsidP="000C1CAD">
      <w:pPr>
        <w:spacing w:line="240" w:lineRule="auto"/>
      </w:pPr>
      <w:r>
        <w:separator/>
      </w:r>
    </w:p>
  </w:endnote>
  <w:endnote w:type="continuationSeparator" w:id="0">
    <w:p w14:paraId="3E61795D" w14:textId="77777777" w:rsidR="00BB3746" w:rsidRDefault="00BB37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468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B43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90BFC" w14:textId="0F007F88" w:rsidR="00262EA3" w:rsidRPr="00377796" w:rsidRDefault="00262EA3" w:rsidP="003777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FE4EB" w14:textId="77777777" w:rsidR="00BB3746" w:rsidRDefault="00BB3746" w:rsidP="000C1CAD">
      <w:pPr>
        <w:spacing w:line="240" w:lineRule="auto"/>
      </w:pPr>
      <w:r>
        <w:separator/>
      </w:r>
    </w:p>
  </w:footnote>
  <w:footnote w:type="continuationSeparator" w:id="0">
    <w:p w14:paraId="5E90DC0B" w14:textId="77777777" w:rsidR="00BB3746" w:rsidRDefault="00BB374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B59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EC4294" wp14:editId="38C2F8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EC7318" w14:textId="0C1C7AF2" w:rsidR="00262EA3" w:rsidRDefault="00632717" w:rsidP="008103B5">
                          <w:pPr>
                            <w:jc w:val="right"/>
                          </w:pPr>
                          <w:sdt>
                            <w:sdtPr>
                              <w:alias w:val="CC_Noformat_Partikod"/>
                              <w:tag w:val="CC_Noformat_Partikod"/>
                              <w:id w:val="-53464382"/>
                              <w:text/>
                            </w:sdtPr>
                            <w:sdtEndPr/>
                            <w:sdtContent>
                              <w:r w:rsidR="009D3155">
                                <w:t>S</w:t>
                              </w:r>
                            </w:sdtContent>
                          </w:sdt>
                          <w:sdt>
                            <w:sdtPr>
                              <w:alias w:val="CC_Noformat_Partinummer"/>
                              <w:tag w:val="CC_Noformat_Partinummer"/>
                              <w:id w:val="-1709555926"/>
                              <w:text/>
                            </w:sdtPr>
                            <w:sdtEndPr/>
                            <w:sdtContent>
                              <w:r w:rsidR="009D3155">
                                <w:t>2111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EC429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EC7318" w14:textId="0C1C7AF2" w:rsidR="00262EA3" w:rsidRDefault="005027F2" w:rsidP="008103B5">
                    <w:pPr>
                      <w:jc w:val="right"/>
                    </w:pPr>
                    <w:sdt>
                      <w:sdtPr>
                        <w:alias w:val="CC_Noformat_Partikod"/>
                        <w:tag w:val="CC_Noformat_Partikod"/>
                        <w:id w:val="-53464382"/>
                        <w:text/>
                      </w:sdtPr>
                      <w:sdtEndPr/>
                      <w:sdtContent>
                        <w:r w:rsidR="009D3155">
                          <w:t>S</w:t>
                        </w:r>
                      </w:sdtContent>
                    </w:sdt>
                    <w:sdt>
                      <w:sdtPr>
                        <w:alias w:val="CC_Noformat_Partinummer"/>
                        <w:tag w:val="CC_Noformat_Partinummer"/>
                        <w:id w:val="-1709555926"/>
                        <w:text/>
                      </w:sdtPr>
                      <w:sdtEndPr/>
                      <w:sdtContent>
                        <w:r w:rsidR="009D3155">
                          <w:t>2111</w:t>
                        </w:r>
                      </w:sdtContent>
                    </w:sdt>
                  </w:p>
                </w:txbxContent>
              </v:textbox>
              <w10:wrap anchorx="page"/>
            </v:shape>
          </w:pict>
        </mc:Fallback>
      </mc:AlternateContent>
    </w:r>
  </w:p>
  <w:p w14:paraId="2DA3D32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4D029" w14:textId="77777777" w:rsidR="00262EA3" w:rsidRDefault="00262EA3" w:rsidP="008563AC">
    <w:pPr>
      <w:jc w:val="right"/>
    </w:pPr>
  </w:p>
  <w:p w14:paraId="1BE26B3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B7CDA" w14:textId="77777777" w:rsidR="00262EA3" w:rsidRDefault="0063271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C598A1" wp14:editId="797D31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218486" w14:textId="4EA15723" w:rsidR="00262EA3" w:rsidRDefault="00632717" w:rsidP="00A314CF">
    <w:pPr>
      <w:pStyle w:val="FSHNormal"/>
      <w:spacing w:before="40"/>
    </w:pPr>
    <w:sdt>
      <w:sdtPr>
        <w:alias w:val="CC_Noformat_Motionstyp"/>
        <w:tag w:val="CC_Noformat_Motionstyp"/>
        <w:id w:val="1162973129"/>
        <w:lock w:val="sdtContentLocked"/>
        <w15:appearance w15:val="hidden"/>
        <w:text/>
      </w:sdtPr>
      <w:sdtEndPr/>
      <w:sdtContent>
        <w:r w:rsidR="00377796">
          <w:t>Enskild motion</w:t>
        </w:r>
      </w:sdtContent>
    </w:sdt>
    <w:r w:rsidR="00821B36">
      <w:t xml:space="preserve"> </w:t>
    </w:r>
    <w:sdt>
      <w:sdtPr>
        <w:alias w:val="CC_Noformat_Partikod"/>
        <w:tag w:val="CC_Noformat_Partikod"/>
        <w:id w:val="1471015553"/>
        <w:text/>
      </w:sdtPr>
      <w:sdtEndPr/>
      <w:sdtContent>
        <w:r w:rsidR="009D3155">
          <w:t>S</w:t>
        </w:r>
      </w:sdtContent>
    </w:sdt>
    <w:sdt>
      <w:sdtPr>
        <w:alias w:val="CC_Noformat_Partinummer"/>
        <w:tag w:val="CC_Noformat_Partinummer"/>
        <w:id w:val="-2014525982"/>
        <w:text/>
      </w:sdtPr>
      <w:sdtEndPr/>
      <w:sdtContent>
        <w:r w:rsidR="009D3155">
          <w:t>2111</w:t>
        </w:r>
      </w:sdtContent>
    </w:sdt>
  </w:p>
  <w:p w14:paraId="26E5CD8A" w14:textId="77777777" w:rsidR="00262EA3" w:rsidRPr="008227B3" w:rsidRDefault="0063271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0AFE33" w14:textId="6CCFA770" w:rsidR="00262EA3" w:rsidRPr="008227B3" w:rsidRDefault="0063271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779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77796">
          <w:t>:815</w:t>
        </w:r>
      </w:sdtContent>
    </w:sdt>
  </w:p>
  <w:p w14:paraId="15C6C6EB" w14:textId="739E62B7" w:rsidR="00262EA3" w:rsidRDefault="00632717" w:rsidP="00E03A3D">
    <w:pPr>
      <w:pStyle w:val="Motionr"/>
    </w:pPr>
    <w:sdt>
      <w:sdtPr>
        <w:alias w:val="CC_Noformat_Avtext"/>
        <w:tag w:val="CC_Noformat_Avtext"/>
        <w:id w:val="-2020768203"/>
        <w:lock w:val="sdtContentLocked"/>
        <w15:appearance w15:val="hidden"/>
        <w:text/>
      </w:sdtPr>
      <w:sdtEndPr/>
      <w:sdtContent>
        <w:r w:rsidR="00377796">
          <w:t>av Jonathan Svensson (S)</w:t>
        </w:r>
      </w:sdtContent>
    </w:sdt>
  </w:p>
  <w:sdt>
    <w:sdtPr>
      <w:alias w:val="CC_Noformat_Rubtext"/>
      <w:tag w:val="CC_Noformat_Rubtext"/>
      <w:id w:val="-218060500"/>
      <w:lock w:val="sdtLocked"/>
      <w:text/>
    </w:sdtPr>
    <w:sdtEndPr/>
    <w:sdtContent>
      <w:p w14:paraId="05C9D76D" w14:textId="6D7894D5" w:rsidR="00262EA3" w:rsidRDefault="009D3155" w:rsidP="00283E0F">
        <w:pPr>
          <w:pStyle w:val="FSHRub2"/>
        </w:pPr>
        <w:r>
          <w:t>Kommunalt veto vid utökning och nyetablering av friskolor</w:t>
        </w:r>
      </w:p>
    </w:sdtContent>
  </w:sdt>
  <w:sdt>
    <w:sdtPr>
      <w:alias w:val="CC_Boilerplate_3"/>
      <w:tag w:val="CC_Boilerplate_3"/>
      <w:id w:val="1606463544"/>
      <w:lock w:val="sdtContentLocked"/>
      <w15:appearance w15:val="hidden"/>
      <w:text w:multiLine="1"/>
    </w:sdtPr>
    <w:sdtEndPr/>
    <w:sdtContent>
      <w:p w14:paraId="2B5A30F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D315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3B"/>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9CD"/>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229"/>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796"/>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73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27F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71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155"/>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746"/>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553"/>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D1B8A0"/>
  <w15:chartTrackingRefBased/>
  <w15:docId w15:val="{FC18929B-A593-4EAD-9B5A-8747DB2C9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74571418">
      <w:bodyDiv w:val="1"/>
      <w:marLeft w:val="0"/>
      <w:marRight w:val="0"/>
      <w:marTop w:val="0"/>
      <w:marBottom w:val="0"/>
      <w:divBdr>
        <w:top w:val="none" w:sz="0" w:space="0" w:color="auto"/>
        <w:left w:val="none" w:sz="0" w:space="0" w:color="auto"/>
        <w:bottom w:val="none" w:sz="0" w:space="0" w:color="auto"/>
        <w:right w:val="none" w:sz="0" w:space="0" w:color="auto"/>
      </w:divBdr>
      <w:divsChild>
        <w:div w:id="512457421">
          <w:marLeft w:val="0"/>
          <w:marRight w:val="0"/>
          <w:marTop w:val="0"/>
          <w:marBottom w:val="300"/>
          <w:divBdr>
            <w:top w:val="single" w:sz="6" w:space="0" w:color="DDDDDD"/>
            <w:left w:val="single" w:sz="6" w:space="0" w:color="DDDDDD"/>
            <w:bottom w:val="single" w:sz="6" w:space="0" w:color="DDDDDD"/>
            <w:right w:val="single" w:sz="6" w:space="0" w:color="DDDDDD"/>
          </w:divBdr>
          <w:divsChild>
            <w:div w:id="1956474582">
              <w:marLeft w:val="0"/>
              <w:marRight w:val="0"/>
              <w:marTop w:val="0"/>
              <w:marBottom w:val="0"/>
              <w:divBdr>
                <w:top w:val="none" w:sz="0" w:space="0" w:color="auto"/>
                <w:left w:val="none" w:sz="0" w:space="0" w:color="auto"/>
                <w:bottom w:val="none" w:sz="0" w:space="0" w:color="auto"/>
                <w:right w:val="none" w:sz="0" w:space="0" w:color="auto"/>
              </w:divBdr>
              <w:divsChild>
                <w:div w:id="220099390">
                  <w:marLeft w:val="0"/>
                  <w:marRight w:val="0"/>
                  <w:marTop w:val="0"/>
                  <w:marBottom w:val="225"/>
                  <w:divBdr>
                    <w:top w:val="none" w:sz="0" w:space="0" w:color="auto"/>
                    <w:left w:val="none" w:sz="0" w:space="0" w:color="auto"/>
                    <w:bottom w:val="none" w:sz="0" w:space="0" w:color="auto"/>
                    <w:right w:val="none" w:sz="0" w:space="0" w:color="auto"/>
                  </w:divBdr>
                </w:div>
                <w:div w:id="1077748400">
                  <w:marLeft w:val="0"/>
                  <w:marRight w:val="0"/>
                  <w:marTop w:val="0"/>
                  <w:marBottom w:val="225"/>
                  <w:divBdr>
                    <w:top w:val="none" w:sz="0" w:space="0" w:color="auto"/>
                    <w:left w:val="none" w:sz="0" w:space="0" w:color="auto"/>
                    <w:bottom w:val="none" w:sz="0" w:space="0" w:color="auto"/>
                    <w:right w:val="none" w:sz="0" w:space="0" w:color="auto"/>
                  </w:divBdr>
                </w:div>
                <w:div w:id="1414165864">
                  <w:marLeft w:val="0"/>
                  <w:marRight w:val="0"/>
                  <w:marTop w:val="0"/>
                  <w:marBottom w:val="225"/>
                  <w:divBdr>
                    <w:top w:val="none" w:sz="0" w:space="0" w:color="auto"/>
                    <w:left w:val="none" w:sz="0" w:space="0" w:color="auto"/>
                    <w:bottom w:val="none" w:sz="0" w:space="0" w:color="auto"/>
                    <w:right w:val="none" w:sz="0" w:space="0" w:color="auto"/>
                  </w:divBdr>
                </w:div>
                <w:div w:id="137357281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B7BFEA145F412B9362D09BD3B8B44B"/>
        <w:category>
          <w:name w:val="Allmänt"/>
          <w:gallery w:val="placeholder"/>
        </w:category>
        <w:types>
          <w:type w:val="bbPlcHdr"/>
        </w:types>
        <w:behaviors>
          <w:behavior w:val="content"/>
        </w:behaviors>
        <w:guid w:val="{CCD17C3F-22B7-455E-8B5D-B0901A997104}"/>
      </w:docPartPr>
      <w:docPartBody>
        <w:p w:rsidR="004540E7" w:rsidRDefault="00C64A09">
          <w:pPr>
            <w:pStyle w:val="60B7BFEA145F412B9362D09BD3B8B44B"/>
          </w:pPr>
          <w:r w:rsidRPr="005A0A93">
            <w:rPr>
              <w:rStyle w:val="Platshllartext"/>
            </w:rPr>
            <w:t>Förslag till riksdagsbeslut</w:t>
          </w:r>
        </w:p>
      </w:docPartBody>
    </w:docPart>
    <w:docPart>
      <w:docPartPr>
        <w:name w:val="FC23C1E33A434E95B6C3D3796E03CE49"/>
        <w:category>
          <w:name w:val="Allmänt"/>
          <w:gallery w:val="placeholder"/>
        </w:category>
        <w:types>
          <w:type w:val="bbPlcHdr"/>
        </w:types>
        <w:behaviors>
          <w:behavior w:val="content"/>
        </w:behaviors>
        <w:guid w:val="{C1073B4C-76AE-41C0-BB20-20A2C6EC2A86}"/>
      </w:docPartPr>
      <w:docPartBody>
        <w:p w:rsidR="004540E7" w:rsidRDefault="00C64A09">
          <w:pPr>
            <w:pStyle w:val="FC23C1E33A434E95B6C3D3796E03CE49"/>
          </w:pPr>
          <w:r w:rsidRPr="005A0A93">
            <w:rPr>
              <w:rStyle w:val="Platshllartext"/>
            </w:rPr>
            <w:t>Motivering</w:t>
          </w:r>
        </w:p>
      </w:docPartBody>
    </w:docPart>
    <w:docPart>
      <w:docPartPr>
        <w:name w:val="1C95AE1E951F4348A0B2787FA5E0CD3B"/>
        <w:category>
          <w:name w:val="Allmänt"/>
          <w:gallery w:val="placeholder"/>
        </w:category>
        <w:types>
          <w:type w:val="bbPlcHdr"/>
        </w:types>
        <w:behaviors>
          <w:behavior w:val="content"/>
        </w:behaviors>
        <w:guid w:val="{AB732149-8603-44B3-A09E-27ACD967B0CD}"/>
      </w:docPartPr>
      <w:docPartBody>
        <w:p w:rsidR="009D771B" w:rsidRDefault="009D77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A09"/>
    <w:rsid w:val="004540E7"/>
    <w:rsid w:val="009D771B"/>
    <w:rsid w:val="00C64A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B7BFEA145F412B9362D09BD3B8B44B">
    <w:name w:val="60B7BFEA145F412B9362D09BD3B8B44B"/>
  </w:style>
  <w:style w:type="paragraph" w:customStyle="1" w:styleId="FC23C1E33A434E95B6C3D3796E03CE49">
    <w:name w:val="FC23C1E33A434E95B6C3D3796E03CE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C2392B-56C7-45B2-B2C6-595EC7C1FD8E}"/>
</file>

<file path=customXml/itemProps2.xml><?xml version="1.0" encoding="utf-8"?>
<ds:datastoreItem xmlns:ds="http://schemas.openxmlformats.org/officeDocument/2006/customXml" ds:itemID="{4F41DF73-937B-40AC-960F-C90C83D0FFD1}"/>
</file>

<file path=customXml/itemProps3.xml><?xml version="1.0" encoding="utf-8"?>
<ds:datastoreItem xmlns:ds="http://schemas.openxmlformats.org/officeDocument/2006/customXml" ds:itemID="{4C5F313D-7DF3-4AAB-B237-F135E2C2FA5D}"/>
</file>

<file path=docProps/app.xml><?xml version="1.0" encoding="utf-8"?>
<Properties xmlns="http://schemas.openxmlformats.org/officeDocument/2006/extended-properties" xmlns:vt="http://schemas.openxmlformats.org/officeDocument/2006/docPropsVTypes">
  <Template>Normal</Template>
  <TotalTime>8</TotalTime>
  <Pages>2</Pages>
  <Words>285</Words>
  <Characters>1644</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