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FF9A979AA747C2B22AAE6BB821FA1D"/>
        </w:placeholder>
        <w15:appearance w15:val="hidden"/>
        <w:text/>
      </w:sdtPr>
      <w:sdtEndPr/>
      <w:sdtContent>
        <w:p w:rsidRPr="009B062B" w:rsidR="00AF30DD" w:rsidP="009B062B" w:rsidRDefault="00AF30DD" w14:paraId="1996F8C7" w14:textId="77777777">
          <w:pPr>
            <w:pStyle w:val="RubrikFrslagTIllRiksdagsbeslut"/>
          </w:pPr>
          <w:r w:rsidRPr="009B062B">
            <w:t>Förslag till riksdagsbeslut</w:t>
          </w:r>
        </w:p>
      </w:sdtContent>
    </w:sdt>
    <w:sdt>
      <w:sdtPr>
        <w:alias w:val="Yrkande 1"/>
        <w:tag w:val="491e0bdb-7932-454a-8742-fe46ab48c326"/>
        <w:id w:val="1963076523"/>
        <w:lock w:val="sdtLocked"/>
      </w:sdtPr>
      <w:sdtEndPr/>
      <w:sdtContent>
        <w:p w:rsidR="00D44C56" w:rsidRDefault="008A7CDF" w14:paraId="1996F8C8" w14:textId="77777777">
          <w:pPr>
            <w:pStyle w:val="Frslagstext"/>
            <w:numPr>
              <w:ilvl w:val="0"/>
              <w:numId w:val="0"/>
            </w:numPr>
          </w:pPr>
          <w:r>
            <w:t>Riksdagen ställer sig bakom det som anförs i motionen om att se över frågan om en oberoende antidopningsorganisation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D9A78AD6F5402A8DD6A4B9BDB24203"/>
        </w:placeholder>
        <w15:appearance w15:val="hidden"/>
        <w:text/>
      </w:sdtPr>
      <w:sdtEndPr/>
      <w:sdtContent>
        <w:p w:rsidRPr="009B062B" w:rsidR="006D79C9" w:rsidP="00333E95" w:rsidRDefault="006D79C9" w14:paraId="1996F8C9" w14:textId="77777777">
          <w:pPr>
            <w:pStyle w:val="Rubrik1"/>
          </w:pPr>
          <w:r>
            <w:t>Motivering</w:t>
          </w:r>
        </w:p>
      </w:sdtContent>
    </w:sdt>
    <w:p w:rsidR="00C636D5" w:rsidP="00C636D5" w:rsidRDefault="00C636D5" w14:paraId="1996F8CB" w14:textId="76610516">
      <w:pPr>
        <w:pStyle w:val="Normalutanindragellerluft"/>
      </w:pPr>
      <w:r>
        <w:t xml:space="preserve">Dopning är ett problem inom svensk idrott. Förekomsten av detta finns inte bara inom elitidrotten utan även inom motionsidrott och utanför föreningsidrotten. En stor del av idrotten utövas numera på andra ställen än inom föreningsidrotten, som </w:t>
      </w:r>
      <w:r w:rsidR="00EB3B33">
        <w:t xml:space="preserve">på </w:t>
      </w:r>
      <w:r>
        <w:t>träningsanläggningar och gym.</w:t>
      </w:r>
    </w:p>
    <w:p w:rsidRPr="00EB3B33" w:rsidR="00C636D5" w:rsidP="00EB3B33" w:rsidRDefault="00C636D5" w14:paraId="1996F8CD" w14:textId="77777777">
      <w:r w:rsidRPr="00EB3B33">
        <w:t>Arbete mot dopning är viktigt för att upprätthålla förtroendet för svensk idrott.</w:t>
      </w:r>
    </w:p>
    <w:p w:rsidRPr="00EB3B33" w:rsidR="00C636D5" w:rsidP="00EB3B33" w:rsidRDefault="00C636D5" w14:paraId="1996F8CF" w14:textId="64460845">
      <w:r w:rsidRPr="00EB3B33">
        <w:t xml:space="preserve">Därför är det av stor vikt att vi har en oberoende antidopningsfunktion. Vi är i stort behov av </w:t>
      </w:r>
      <w:r w:rsidR="00EB3B33">
        <w:t xml:space="preserve">en </w:t>
      </w:r>
      <w:r w:rsidRPr="00EB3B33">
        <w:t>oberoende myndighet som sköter</w:t>
      </w:r>
      <w:r w:rsidR="00EB3B33">
        <w:t xml:space="preserve"> anti</w:t>
      </w:r>
      <w:r w:rsidRPr="00EB3B33">
        <w:t>dopningsverksamheten. Det finns förstås även privata idrottsaktörer som väljer att genomföra kontroller, men det sker p</w:t>
      </w:r>
      <w:r w:rsidR="00EB3B33">
        <w:t>å frivillig basis. Därför behöver</w:t>
      </w:r>
      <w:r w:rsidRPr="00EB3B33">
        <w:t xml:space="preserve"> en oberoende antidopningsfunktion tillsättas.</w:t>
      </w:r>
    </w:p>
    <w:p w:rsidR="00652B73" w:rsidP="00EB3B33" w:rsidRDefault="00C636D5" w14:paraId="1996F8D1" w14:textId="068A0E21">
      <w:r w:rsidRPr="00EB3B33">
        <w:t>Detta behöver ske skyndsamt och i samråd med svensk idrott.</w:t>
      </w:r>
    </w:p>
    <w:bookmarkStart w:name="_GoBack" w:id="1"/>
    <w:bookmarkEnd w:id="1"/>
    <w:p w:rsidRPr="00EB3B33" w:rsidR="00EB3B33" w:rsidP="00EB3B33" w:rsidRDefault="00EB3B33" w14:paraId="794CC3C7" w14:textId="77777777"/>
    <w:sdt>
      <w:sdtPr>
        <w:rPr>
          <w:i/>
          <w:noProof/>
        </w:rPr>
        <w:alias w:val="CC_Underskrifter"/>
        <w:tag w:val="CC_Underskrifter"/>
        <w:id w:val="583496634"/>
        <w:lock w:val="sdtContentLocked"/>
        <w:placeholder>
          <w:docPart w:val="695F8525AE96493B82A8C8BDF9CCBF3D"/>
        </w:placeholder>
        <w15:appearance w15:val="hidden"/>
      </w:sdtPr>
      <w:sdtEndPr>
        <w:rPr>
          <w:i w:val="0"/>
          <w:noProof w:val="0"/>
        </w:rPr>
      </w:sdtEndPr>
      <w:sdtContent>
        <w:p w:rsidR="004801AC" w:rsidP="00787FC8" w:rsidRDefault="00EB3B33" w14:paraId="1996F8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Ottosson (S)</w:t>
            </w:r>
          </w:p>
        </w:tc>
        <w:tc>
          <w:tcPr>
            <w:tcW w:w="50" w:type="pct"/>
            <w:vAlign w:val="bottom"/>
          </w:tcPr>
          <w:p>
            <w:pPr>
              <w:pStyle w:val="Underskrifter"/>
            </w:pPr>
            <w:r>
              <w:t> </w:t>
            </w:r>
          </w:p>
        </w:tc>
      </w:tr>
    </w:tbl>
    <w:p w:rsidR="006F508F" w:rsidRDefault="006F508F" w14:paraId="1996F8D6" w14:textId="77777777"/>
    <w:sectPr w:rsidR="006F50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6F8D8" w14:textId="77777777" w:rsidR="00903C5C" w:rsidRDefault="00903C5C" w:rsidP="000C1CAD">
      <w:pPr>
        <w:spacing w:line="240" w:lineRule="auto"/>
      </w:pPr>
      <w:r>
        <w:separator/>
      </w:r>
    </w:p>
  </w:endnote>
  <w:endnote w:type="continuationSeparator" w:id="0">
    <w:p w14:paraId="1996F8D9" w14:textId="77777777" w:rsidR="00903C5C" w:rsidRDefault="00903C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6F8D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6F8DF" w14:textId="6F21C1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3B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6F8D6" w14:textId="77777777" w:rsidR="00903C5C" w:rsidRDefault="00903C5C" w:rsidP="000C1CAD">
      <w:pPr>
        <w:spacing w:line="240" w:lineRule="auto"/>
      </w:pPr>
      <w:r>
        <w:separator/>
      </w:r>
    </w:p>
  </w:footnote>
  <w:footnote w:type="continuationSeparator" w:id="0">
    <w:p w14:paraId="1996F8D7" w14:textId="77777777" w:rsidR="00903C5C" w:rsidRDefault="00903C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96F8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96F8E9" wp14:anchorId="1996F8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B3B33" w14:paraId="1996F8EA" w14:textId="77777777">
                          <w:pPr>
                            <w:jc w:val="right"/>
                          </w:pPr>
                          <w:sdt>
                            <w:sdtPr>
                              <w:alias w:val="CC_Noformat_Partikod"/>
                              <w:tag w:val="CC_Noformat_Partikod"/>
                              <w:id w:val="-53464382"/>
                              <w:placeholder>
                                <w:docPart w:val="150D3AD47B2241E6BAFA59D778FD1CDF"/>
                              </w:placeholder>
                              <w:text/>
                            </w:sdtPr>
                            <w:sdtEndPr/>
                            <w:sdtContent>
                              <w:r w:rsidR="00C636D5">
                                <w:t>S</w:t>
                              </w:r>
                            </w:sdtContent>
                          </w:sdt>
                          <w:sdt>
                            <w:sdtPr>
                              <w:alias w:val="CC_Noformat_Partinummer"/>
                              <w:tag w:val="CC_Noformat_Partinummer"/>
                              <w:id w:val="-1709555926"/>
                              <w:placeholder>
                                <w:docPart w:val="BCC279991E6B43F39F815B51BF02CDF5"/>
                              </w:placeholder>
                              <w:text/>
                            </w:sdtPr>
                            <w:sdtEndPr/>
                            <w:sdtContent>
                              <w:r w:rsidR="006E14ED">
                                <w:t>1667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96F8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B3B33" w14:paraId="1996F8EA" w14:textId="77777777">
                    <w:pPr>
                      <w:jc w:val="right"/>
                    </w:pPr>
                    <w:sdt>
                      <w:sdtPr>
                        <w:alias w:val="CC_Noformat_Partikod"/>
                        <w:tag w:val="CC_Noformat_Partikod"/>
                        <w:id w:val="-53464382"/>
                        <w:placeholder>
                          <w:docPart w:val="150D3AD47B2241E6BAFA59D778FD1CDF"/>
                        </w:placeholder>
                        <w:text/>
                      </w:sdtPr>
                      <w:sdtEndPr/>
                      <w:sdtContent>
                        <w:r w:rsidR="00C636D5">
                          <w:t>S</w:t>
                        </w:r>
                      </w:sdtContent>
                    </w:sdt>
                    <w:sdt>
                      <w:sdtPr>
                        <w:alias w:val="CC_Noformat_Partinummer"/>
                        <w:tag w:val="CC_Noformat_Partinummer"/>
                        <w:id w:val="-1709555926"/>
                        <w:placeholder>
                          <w:docPart w:val="BCC279991E6B43F39F815B51BF02CDF5"/>
                        </w:placeholder>
                        <w:text/>
                      </w:sdtPr>
                      <w:sdtEndPr/>
                      <w:sdtContent>
                        <w:r w:rsidR="006E14ED">
                          <w:t>1667</w:t>
                        </w:r>
                      </w:sdtContent>
                    </w:sdt>
                  </w:p>
                </w:txbxContent>
              </v:textbox>
              <w10:wrap anchorx="page"/>
            </v:shape>
          </w:pict>
        </mc:Fallback>
      </mc:AlternateContent>
    </w:r>
  </w:p>
  <w:p w:rsidRPr="00293C4F" w:rsidR="004F35FE" w:rsidP="00776B74" w:rsidRDefault="004F35FE" w14:paraId="1996F8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3B33" w14:paraId="1996F8DC" w14:textId="77777777">
    <w:pPr>
      <w:jc w:val="right"/>
    </w:pPr>
    <w:sdt>
      <w:sdtPr>
        <w:alias w:val="CC_Noformat_Partikod"/>
        <w:tag w:val="CC_Noformat_Partikod"/>
        <w:id w:val="559911109"/>
        <w:placeholder>
          <w:docPart w:val="BCC279991E6B43F39F815B51BF02CDF5"/>
        </w:placeholder>
        <w:text/>
      </w:sdtPr>
      <w:sdtEndPr/>
      <w:sdtContent>
        <w:r w:rsidR="00C636D5">
          <w:t>S</w:t>
        </w:r>
      </w:sdtContent>
    </w:sdt>
    <w:sdt>
      <w:sdtPr>
        <w:alias w:val="CC_Noformat_Partinummer"/>
        <w:tag w:val="CC_Noformat_Partinummer"/>
        <w:id w:val="1197820850"/>
        <w:text/>
      </w:sdtPr>
      <w:sdtEndPr/>
      <w:sdtContent>
        <w:r w:rsidR="006E14ED">
          <w:t>1667</w:t>
        </w:r>
      </w:sdtContent>
    </w:sdt>
  </w:p>
  <w:p w:rsidR="004F35FE" w:rsidP="00776B74" w:rsidRDefault="004F35FE" w14:paraId="1996F8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B3B33" w14:paraId="1996F8E0" w14:textId="77777777">
    <w:pPr>
      <w:jc w:val="right"/>
    </w:pPr>
    <w:sdt>
      <w:sdtPr>
        <w:alias w:val="CC_Noformat_Partikod"/>
        <w:tag w:val="CC_Noformat_Partikod"/>
        <w:id w:val="1471015553"/>
        <w:text/>
      </w:sdtPr>
      <w:sdtEndPr/>
      <w:sdtContent>
        <w:r w:rsidR="00C636D5">
          <w:t>S</w:t>
        </w:r>
      </w:sdtContent>
    </w:sdt>
    <w:sdt>
      <w:sdtPr>
        <w:alias w:val="CC_Noformat_Partinummer"/>
        <w:tag w:val="CC_Noformat_Partinummer"/>
        <w:id w:val="-2014525982"/>
        <w:text/>
      </w:sdtPr>
      <w:sdtEndPr/>
      <w:sdtContent>
        <w:r w:rsidR="006E14ED">
          <w:t>1667</w:t>
        </w:r>
      </w:sdtContent>
    </w:sdt>
  </w:p>
  <w:p w:rsidR="004F35FE" w:rsidP="00A314CF" w:rsidRDefault="00EB3B33" w14:paraId="1996F8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B3B33" w14:paraId="1996F8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B3B33" w14:paraId="1996F8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:850</w:t>
        </w:r>
      </w:sdtContent>
    </w:sdt>
  </w:p>
  <w:p w:rsidR="004F35FE" w:rsidP="00E03A3D" w:rsidRDefault="00EB3B33" w14:paraId="1996F8E4" w14:textId="77777777">
    <w:pPr>
      <w:pStyle w:val="Motionr"/>
    </w:pPr>
    <w:sdt>
      <w:sdtPr>
        <w:alias w:val="CC_Noformat_Avtext"/>
        <w:tag w:val="CC_Noformat_Avtext"/>
        <w:id w:val="-2020768203"/>
        <w:lock w:val="sdtContentLocked"/>
        <w15:appearance w15:val="hidden"/>
        <w:text/>
      </w:sdtPr>
      <w:sdtEndPr/>
      <w:sdtContent>
        <w:r>
          <w:t>av Mattias Ottosson (S)</w:t>
        </w:r>
      </w:sdtContent>
    </w:sdt>
  </w:p>
  <w:sdt>
    <w:sdtPr>
      <w:alias w:val="CC_Noformat_Rubtext"/>
      <w:tag w:val="CC_Noformat_Rubtext"/>
      <w:id w:val="-218060500"/>
      <w:lock w:val="sdtLocked"/>
      <w15:appearance w15:val="hidden"/>
      <w:text/>
    </w:sdtPr>
    <w:sdtEndPr/>
    <w:sdtContent>
      <w:p w:rsidR="004F35FE" w:rsidP="00283E0F" w:rsidRDefault="00C636D5" w14:paraId="1996F8E5" w14:textId="77777777">
        <w:pPr>
          <w:pStyle w:val="FSHRub2"/>
        </w:pPr>
        <w:r>
          <w:t>Oberoende antidopningsfunktion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1996F8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D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373"/>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4ED"/>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508F"/>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87FC8"/>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A7CDF"/>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C5C"/>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E35"/>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3CC"/>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6D5"/>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C56"/>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814"/>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B33"/>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1B9"/>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96F8C6"/>
  <w15:chartTrackingRefBased/>
  <w15:docId w15:val="{5EE238F6-C153-496E-A02D-39D1FD57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FF9A979AA747C2B22AAE6BB821FA1D"/>
        <w:category>
          <w:name w:val="Allmänt"/>
          <w:gallery w:val="placeholder"/>
        </w:category>
        <w:types>
          <w:type w:val="bbPlcHdr"/>
        </w:types>
        <w:behaviors>
          <w:behavior w:val="content"/>
        </w:behaviors>
        <w:guid w:val="{39E7B97D-0B26-4DD2-801E-B00A6427AB0A}"/>
      </w:docPartPr>
      <w:docPartBody>
        <w:p w:rsidR="00614139" w:rsidRDefault="00614139">
          <w:pPr>
            <w:pStyle w:val="C2FF9A979AA747C2B22AAE6BB821FA1D"/>
          </w:pPr>
          <w:r w:rsidRPr="005A0A93">
            <w:rPr>
              <w:rStyle w:val="Platshllartext"/>
            </w:rPr>
            <w:t>Förslag till riksdagsbeslut</w:t>
          </w:r>
        </w:p>
      </w:docPartBody>
    </w:docPart>
    <w:docPart>
      <w:docPartPr>
        <w:name w:val="5CD9A78AD6F5402A8DD6A4B9BDB24203"/>
        <w:category>
          <w:name w:val="Allmänt"/>
          <w:gallery w:val="placeholder"/>
        </w:category>
        <w:types>
          <w:type w:val="bbPlcHdr"/>
        </w:types>
        <w:behaviors>
          <w:behavior w:val="content"/>
        </w:behaviors>
        <w:guid w:val="{A2D0260C-2948-42C0-8349-92966B614225}"/>
      </w:docPartPr>
      <w:docPartBody>
        <w:p w:rsidR="00614139" w:rsidRDefault="00614139">
          <w:pPr>
            <w:pStyle w:val="5CD9A78AD6F5402A8DD6A4B9BDB24203"/>
          </w:pPr>
          <w:r w:rsidRPr="005A0A93">
            <w:rPr>
              <w:rStyle w:val="Platshllartext"/>
            </w:rPr>
            <w:t>Motivering</w:t>
          </w:r>
        </w:p>
      </w:docPartBody>
    </w:docPart>
    <w:docPart>
      <w:docPartPr>
        <w:name w:val="695F8525AE96493B82A8C8BDF9CCBF3D"/>
        <w:category>
          <w:name w:val="Allmänt"/>
          <w:gallery w:val="placeholder"/>
        </w:category>
        <w:types>
          <w:type w:val="bbPlcHdr"/>
        </w:types>
        <w:behaviors>
          <w:behavior w:val="content"/>
        </w:behaviors>
        <w:guid w:val="{F3237E29-0D72-4BA7-9D4B-646DF109B395}"/>
      </w:docPartPr>
      <w:docPartBody>
        <w:p w:rsidR="00614139" w:rsidRDefault="00614139">
          <w:pPr>
            <w:pStyle w:val="695F8525AE96493B82A8C8BDF9CCBF3D"/>
          </w:pPr>
          <w:r w:rsidRPr="00490DAC">
            <w:rPr>
              <w:rStyle w:val="Platshllartext"/>
            </w:rPr>
            <w:t>Skriv ej här, motionärer infogas via panel!</w:t>
          </w:r>
        </w:p>
      </w:docPartBody>
    </w:docPart>
    <w:docPart>
      <w:docPartPr>
        <w:name w:val="150D3AD47B2241E6BAFA59D778FD1CDF"/>
        <w:category>
          <w:name w:val="Allmänt"/>
          <w:gallery w:val="placeholder"/>
        </w:category>
        <w:types>
          <w:type w:val="bbPlcHdr"/>
        </w:types>
        <w:behaviors>
          <w:behavior w:val="content"/>
        </w:behaviors>
        <w:guid w:val="{0723D013-0FFC-4E4F-A90D-1A5D8E26A661}"/>
      </w:docPartPr>
      <w:docPartBody>
        <w:p w:rsidR="00614139" w:rsidRDefault="00614139">
          <w:pPr>
            <w:pStyle w:val="150D3AD47B2241E6BAFA59D778FD1CDF"/>
          </w:pPr>
          <w:r>
            <w:rPr>
              <w:rStyle w:val="Platshllartext"/>
            </w:rPr>
            <w:t xml:space="preserve"> </w:t>
          </w:r>
        </w:p>
      </w:docPartBody>
    </w:docPart>
    <w:docPart>
      <w:docPartPr>
        <w:name w:val="BCC279991E6B43F39F815B51BF02CDF5"/>
        <w:category>
          <w:name w:val="Allmänt"/>
          <w:gallery w:val="placeholder"/>
        </w:category>
        <w:types>
          <w:type w:val="bbPlcHdr"/>
        </w:types>
        <w:behaviors>
          <w:behavior w:val="content"/>
        </w:behaviors>
        <w:guid w:val="{8ED199A7-5D26-4CEF-BA11-A8D8B9A0D598}"/>
      </w:docPartPr>
      <w:docPartBody>
        <w:p w:rsidR="00614139" w:rsidRDefault="00614139">
          <w:pPr>
            <w:pStyle w:val="BCC279991E6B43F39F815B51BF02CD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39"/>
    <w:rsid w:val="00614139"/>
    <w:rsid w:val="00BE5A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FF9A979AA747C2B22AAE6BB821FA1D">
    <w:name w:val="C2FF9A979AA747C2B22AAE6BB821FA1D"/>
  </w:style>
  <w:style w:type="paragraph" w:customStyle="1" w:styleId="2E4EC9C7E3EB44F4840EE5B4F3CF4CC0">
    <w:name w:val="2E4EC9C7E3EB44F4840EE5B4F3CF4CC0"/>
  </w:style>
  <w:style w:type="paragraph" w:customStyle="1" w:styleId="1BDFDABD19F54718811C4CBE8531580F">
    <w:name w:val="1BDFDABD19F54718811C4CBE8531580F"/>
  </w:style>
  <w:style w:type="paragraph" w:customStyle="1" w:styleId="5CD9A78AD6F5402A8DD6A4B9BDB24203">
    <w:name w:val="5CD9A78AD6F5402A8DD6A4B9BDB24203"/>
  </w:style>
  <w:style w:type="paragraph" w:customStyle="1" w:styleId="695F8525AE96493B82A8C8BDF9CCBF3D">
    <w:name w:val="695F8525AE96493B82A8C8BDF9CCBF3D"/>
  </w:style>
  <w:style w:type="paragraph" w:customStyle="1" w:styleId="150D3AD47B2241E6BAFA59D778FD1CDF">
    <w:name w:val="150D3AD47B2241E6BAFA59D778FD1CDF"/>
  </w:style>
  <w:style w:type="paragraph" w:customStyle="1" w:styleId="BCC279991E6B43F39F815B51BF02CDF5">
    <w:name w:val="BCC279991E6B43F39F815B51BF02C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E6103-EA37-4F10-94C8-E9775B98E4AB}"/>
</file>

<file path=customXml/itemProps2.xml><?xml version="1.0" encoding="utf-8"?>
<ds:datastoreItem xmlns:ds="http://schemas.openxmlformats.org/officeDocument/2006/customXml" ds:itemID="{9980D63D-D70D-4D89-A1E9-8A996931AD56}"/>
</file>

<file path=customXml/itemProps3.xml><?xml version="1.0" encoding="utf-8"?>
<ds:datastoreItem xmlns:ds="http://schemas.openxmlformats.org/officeDocument/2006/customXml" ds:itemID="{ED5074E2-2C24-41C3-A4F4-6051A46DF2B3}"/>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847</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S1667 Oberoende antidopningsfunktion</vt:lpstr>
      <vt:lpstr>
      </vt:lpstr>
    </vt:vector>
  </TitlesOfParts>
  <Company>Sveriges riksdag</Company>
  <LinksUpToDate>false</LinksUpToDate>
  <CharactersWithSpaces>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